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1BB" w:rsidRPr="00FE2DC3" w:rsidRDefault="005141BB" w:rsidP="00CA32CD">
      <w:pPr>
        <w:spacing w:after="0" w:line="360" w:lineRule="auto"/>
        <w:ind w:right="458"/>
        <w:jc w:val="center"/>
        <w:rPr>
          <w:rFonts w:ascii="MAC C Times" w:eastAsia="Times New Roman" w:hAnsi="MAC C Times" w:cs="Times New Roman"/>
          <w:b/>
          <w:sz w:val="24"/>
          <w:szCs w:val="24"/>
          <w:lang w:val="mk-MK"/>
        </w:rPr>
      </w:pPr>
      <w:r w:rsidRPr="00FE2DC3">
        <w:rPr>
          <w:rFonts w:ascii="Arial" w:eastAsia="Times New Roman" w:hAnsi="Arial" w:cs="Arial"/>
          <w:b/>
          <w:sz w:val="24"/>
          <w:szCs w:val="24"/>
        </w:rPr>
        <w:t>II</w:t>
      </w:r>
      <w:r w:rsidRPr="00FE2DC3">
        <w:rPr>
          <w:rFonts w:ascii="Arial" w:eastAsia="Times New Roman" w:hAnsi="Arial" w:cs="Arial"/>
          <w:b/>
          <w:sz w:val="24"/>
          <w:szCs w:val="24"/>
          <w:lang w:val="mk-MK"/>
        </w:rPr>
        <w:t xml:space="preserve">   </w:t>
      </w:r>
      <w:r w:rsidRPr="00FE2DC3">
        <w:rPr>
          <w:rFonts w:ascii="Arial" w:eastAsia="Times New Roman" w:hAnsi="Arial" w:cs="Arial"/>
          <w:b/>
          <w:sz w:val="24"/>
          <w:szCs w:val="24"/>
        </w:rPr>
        <w:t xml:space="preserve">  </w:t>
      </w:r>
      <w:r w:rsidRPr="00FE2DC3">
        <w:rPr>
          <w:rFonts w:ascii="Arial" w:eastAsia="Times New Roman" w:hAnsi="Arial" w:cs="Arial"/>
          <w:b/>
          <w:sz w:val="24"/>
          <w:szCs w:val="24"/>
          <w:lang w:val="mk-MK"/>
        </w:rPr>
        <w:t>ОПИС НА ИНСТАЛАЦИЈАТА, НЕЈЗИНИТЕ</w:t>
      </w:r>
    </w:p>
    <w:p w:rsidR="005141BB" w:rsidRPr="00FE2DC3" w:rsidRDefault="005141BB" w:rsidP="00CA32CD">
      <w:pPr>
        <w:spacing w:after="0" w:line="360" w:lineRule="auto"/>
        <w:ind w:right="458"/>
        <w:jc w:val="center"/>
        <w:rPr>
          <w:rFonts w:ascii="MAC C Times" w:eastAsia="Times New Roman" w:hAnsi="MAC C Times" w:cs="Times New Roman"/>
          <w:b/>
          <w:sz w:val="24"/>
          <w:szCs w:val="24"/>
          <w:lang w:val="mk-MK"/>
        </w:rPr>
      </w:pPr>
      <w:r w:rsidRPr="00FE2DC3">
        <w:rPr>
          <w:rFonts w:ascii="Arial" w:eastAsia="Times New Roman" w:hAnsi="Arial" w:cs="Arial"/>
          <w:b/>
          <w:sz w:val="24"/>
          <w:szCs w:val="24"/>
          <w:lang w:val="mk-MK"/>
        </w:rPr>
        <w:t>ТЕХНИЧКИ ДЕЛОВИ И ДИРЕКТНО</w:t>
      </w:r>
    </w:p>
    <w:p w:rsidR="005141BB" w:rsidRDefault="005141BB" w:rsidP="00CA32CD">
      <w:pPr>
        <w:spacing w:after="0" w:line="360" w:lineRule="auto"/>
        <w:ind w:right="458"/>
        <w:jc w:val="center"/>
        <w:rPr>
          <w:rFonts w:ascii="Arial" w:eastAsia="Times New Roman" w:hAnsi="Arial" w:cs="Arial"/>
          <w:b/>
          <w:sz w:val="24"/>
          <w:szCs w:val="24"/>
          <w:lang w:val="mk-MK"/>
        </w:rPr>
      </w:pPr>
      <w:r w:rsidRPr="00FE2DC3">
        <w:rPr>
          <w:rFonts w:ascii="Arial" w:eastAsia="Times New Roman" w:hAnsi="Arial" w:cs="Arial"/>
          <w:b/>
          <w:sz w:val="24"/>
          <w:szCs w:val="24"/>
          <w:lang w:val="mk-MK"/>
        </w:rPr>
        <w:t>ПОВРЗАНИТЕ АКТИВНОСТИ</w:t>
      </w:r>
    </w:p>
    <w:p w:rsidR="00CA32CD" w:rsidRPr="00CA32CD" w:rsidRDefault="00CA32CD" w:rsidP="00CA32CD">
      <w:pPr>
        <w:spacing w:after="0" w:line="360" w:lineRule="auto"/>
        <w:ind w:right="458"/>
        <w:jc w:val="center"/>
        <w:rPr>
          <w:rFonts w:eastAsia="Times New Roman" w:cs="Times New Roman"/>
          <w:b/>
          <w:sz w:val="24"/>
          <w:szCs w:val="24"/>
          <w:lang w:val="mk-MK"/>
        </w:rPr>
      </w:pPr>
    </w:p>
    <w:p w:rsidR="005141BB" w:rsidRPr="00CA32CD" w:rsidRDefault="005141BB" w:rsidP="00CA32CD">
      <w:pPr>
        <w:spacing w:after="0" w:line="360" w:lineRule="auto"/>
        <w:ind w:right="458"/>
        <w:jc w:val="center"/>
        <w:rPr>
          <w:rFonts w:eastAsia="Times New Roman" w:cs="Times New Roman"/>
          <w:b/>
          <w:sz w:val="24"/>
          <w:szCs w:val="24"/>
          <w:lang w:val="mk-MK"/>
        </w:rPr>
      </w:pPr>
      <w:r w:rsidRPr="00FE2DC3">
        <w:rPr>
          <w:rFonts w:ascii="Arial" w:eastAsia="Times New Roman" w:hAnsi="Arial" w:cs="Arial"/>
          <w:b/>
          <w:sz w:val="24"/>
          <w:szCs w:val="24"/>
          <w:lang w:val="mk-MK"/>
        </w:rPr>
        <w:t>С О Д Р Ж И Н А</w:t>
      </w:r>
    </w:p>
    <w:sdt>
      <w:sdtPr>
        <w:rPr>
          <w:rFonts w:asciiTheme="minorHAnsi" w:eastAsiaTheme="minorHAnsi" w:hAnsiTheme="minorHAnsi" w:cstheme="minorBidi"/>
          <w:b w:val="0"/>
          <w:bCs w:val="0"/>
          <w:color w:val="auto"/>
          <w:sz w:val="22"/>
          <w:szCs w:val="22"/>
        </w:rPr>
        <w:id w:val="1963511580"/>
        <w:docPartObj>
          <w:docPartGallery w:val="Table of Contents"/>
          <w:docPartUnique/>
        </w:docPartObj>
      </w:sdtPr>
      <w:sdtContent>
        <w:p w:rsidR="00323F08" w:rsidRDefault="00323F08">
          <w:pPr>
            <w:pStyle w:val="TOCHeading"/>
          </w:pPr>
        </w:p>
        <w:p w:rsidR="00437C1C" w:rsidRDefault="0037721E">
          <w:pPr>
            <w:pStyle w:val="TOC1"/>
            <w:tabs>
              <w:tab w:val="right" w:leader="dot" w:pos="9350"/>
            </w:tabs>
            <w:rPr>
              <w:rFonts w:eastAsiaTheme="minorEastAsia"/>
              <w:noProof/>
              <w:lang w:val="mk-MK" w:eastAsia="mk-MK"/>
            </w:rPr>
          </w:pPr>
          <w:r>
            <w:fldChar w:fldCharType="begin"/>
          </w:r>
          <w:r w:rsidR="00323F08">
            <w:instrText xml:space="preserve"> TOC \o "1-3" \h \z \u </w:instrText>
          </w:r>
          <w:r>
            <w:fldChar w:fldCharType="separate"/>
          </w:r>
          <w:hyperlink w:anchor="_Toc454659096" w:history="1">
            <w:r w:rsidR="00437C1C" w:rsidRPr="00841A9A">
              <w:rPr>
                <w:rStyle w:val="Hyperlink"/>
                <w:rFonts w:ascii="Arial" w:hAnsi="Arial" w:cs="Arial"/>
                <w:noProof/>
              </w:rPr>
              <w:t>II.1 Опис на проектот – “А“ Интегрирана еколошка дозвола</w:t>
            </w:r>
            <w:r w:rsidR="00437C1C">
              <w:rPr>
                <w:noProof/>
                <w:webHidden/>
              </w:rPr>
              <w:tab/>
            </w:r>
            <w:r>
              <w:rPr>
                <w:noProof/>
                <w:webHidden/>
              </w:rPr>
              <w:fldChar w:fldCharType="begin"/>
            </w:r>
            <w:r w:rsidR="00437C1C">
              <w:rPr>
                <w:noProof/>
                <w:webHidden/>
              </w:rPr>
              <w:instrText xml:space="preserve"> PAGEREF _Toc454659096 \h </w:instrText>
            </w:r>
            <w:r>
              <w:rPr>
                <w:noProof/>
                <w:webHidden/>
              </w:rPr>
            </w:r>
            <w:r>
              <w:rPr>
                <w:noProof/>
                <w:webHidden/>
              </w:rPr>
              <w:fldChar w:fldCharType="separate"/>
            </w:r>
            <w:r w:rsidR="00E51AA3">
              <w:rPr>
                <w:noProof/>
                <w:webHidden/>
              </w:rPr>
              <w:t>2</w:t>
            </w:r>
            <w:r>
              <w:rPr>
                <w:noProof/>
                <w:webHidden/>
              </w:rPr>
              <w:fldChar w:fldCharType="end"/>
            </w:r>
          </w:hyperlink>
        </w:p>
        <w:p w:rsidR="00437C1C" w:rsidRDefault="0037721E">
          <w:pPr>
            <w:pStyle w:val="TOC1"/>
            <w:tabs>
              <w:tab w:val="left" w:pos="660"/>
              <w:tab w:val="right" w:leader="dot" w:pos="9350"/>
            </w:tabs>
            <w:rPr>
              <w:rFonts w:eastAsiaTheme="minorEastAsia"/>
              <w:noProof/>
              <w:lang w:val="mk-MK" w:eastAsia="mk-MK"/>
            </w:rPr>
          </w:pPr>
          <w:hyperlink w:anchor="_Toc454659097" w:history="1">
            <w:r w:rsidR="00437C1C" w:rsidRPr="00841A9A">
              <w:rPr>
                <w:rStyle w:val="Hyperlink"/>
                <w:rFonts w:ascii="Arial" w:hAnsi="Arial" w:cs="Arial"/>
                <w:noProof/>
              </w:rPr>
              <w:t xml:space="preserve">II.2 </w:t>
            </w:r>
            <w:r w:rsidR="00437C1C">
              <w:rPr>
                <w:rFonts w:eastAsiaTheme="minorEastAsia"/>
                <w:noProof/>
                <w:lang w:val="mk-MK" w:eastAsia="mk-MK"/>
              </w:rPr>
              <w:tab/>
            </w:r>
            <w:r w:rsidR="00437C1C" w:rsidRPr="00841A9A">
              <w:rPr>
                <w:rStyle w:val="Hyperlink"/>
                <w:rFonts w:ascii="Arial" w:hAnsi="Arial" w:cs="Arial"/>
                <w:noProof/>
              </w:rPr>
              <w:t>Кратка историја на ВИКТОРИА ИНВЕСТ ДОО</w:t>
            </w:r>
            <w:r w:rsidR="00437C1C">
              <w:rPr>
                <w:noProof/>
                <w:webHidden/>
              </w:rPr>
              <w:tab/>
            </w:r>
            <w:r>
              <w:rPr>
                <w:noProof/>
                <w:webHidden/>
              </w:rPr>
              <w:fldChar w:fldCharType="begin"/>
            </w:r>
            <w:r w:rsidR="00437C1C">
              <w:rPr>
                <w:noProof/>
                <w:webHidden/>
              </w:rPr>
              <w:instrText xml:space="preserve"> PAGEREF _Toc454659097 \h </w:instrText>
            </w:r>
            <w:r>
              <w:rPr>
                <w:noProof/>
                <w:webHidden/>
              </w:rPr>
            </w:r>
            <w:r>
              <w:rPr>
                <w:noProof/>
                <w:webHidden/>
              </w:rPr>
              <w:fldChar w:fldCharType="separate"/>
            </w:r>
            <w:r w:rsidR="00E51AA3">
              <w:rPr>
                <w:noProof/>
                <w:webHidden/>
              </w:rPr>
              <w:t>4</w:t>
            </w:r>
            <w:r>
              <w:rPr>
                <w:noProof/>
                <w:webHidden/>
              </w:rPr>
              <w:fldChar w:fldCharType="end"/>
            </w:r>
          </w:hyperlink>
        </w:p>
        <w:p w:rsidR="00437C1C" w:rsidRDefault="0037721E">
          <w:pPr>
            <w:pStyle w:val="TOC1"/>
            <w:tabs>
              <w:tab w:val="left" w:pos="660"/>
              <w:tab w:val="right" w:leader="dot" w:pos="9350"/>
            </w:tabs>
            <w:rPr>
              <w:rFonts w:eastAsiaTheme="minorEastAsia"/>
              <w:noProof/>
              <w:lang w:val="mk-MK" w:eastAsia="mk-MK"/>
            </w:rPr>
          </w:pPr>
          <w:hyperlink w:anchor="_Toc454659098" w:history="1">
            <w:r w:rsidR="00437C1C" w:rsidRPr="00841A9A">
              <w:rPr>
                <w:rStyle w:val="Hyperlink"/>
                <w:rFonts w:ascii="Arial" w:hAnsi="Arial" w:cs="Arial"/>
                <w:noProof/>
              </w:rPr>
              <w:t xml:space="preserve">II.3 </w:t>
            </w:r>
            <w:r w:rsidR="00437C1C">
              <w:rPr>
                <w:rFonts w:eastAsiaTheme="minorEastAsia"/>
                <w:noProof/>
                <w:lang w:val="mk-MK" w:eastAsia="mk-MK"/>
              </w:rPr>
              <w:tab/>
            </w:r>
            <w:r w:rsidR="00437C1C" w:rsidRPr="00841A9A">
              <w:rPr>
                <w:rStyle w:val="Hyperlink"/>
                <w:rFonts w:ascii="Arial" w:hAnsi="Arial" w:cs="Arial"/>
                <w:noProof/>
              </w:rPr>
              <w:t>Опис на локацијата</w:t>
            </w:r>
            <w:bookmarkStart w:id="0" w:name="_GoBack"/>
            <w:bookmarkEnd w:id="0"/>
            <w:r w:rsidR="00437C1C">
              <w:rPr>
                <w:noProof/>
                <w:webHidden/>
              </w:rPr>
              <w:tab/>
            </w:r>
            <w:r>
              <w:rPr>
                <w:noProof/>
                <w:webHidden/>
              </w:rPr>
              <w:fldChar w:fldCharType="begin"/>
            </w:r>
            <w:r w:rsidR="00437C1C">
              <w:rPr>
                <w:noProof/>
                <w:webHidden/>
              </w:rPr>
              <w:instrText xml:space="preserve"> PAGEREF _Toc454659098 \h </w:instrText>
            </w:r>
            <w:r>
              <w:rPr>
                <w:noProof/>
                <w:webHidden/>
              </w:rPr>
            </w:r>
            <w:r>
              <w:rPr>
                <w:noProof/>
                <w:webHidden/>
              </w:rPr>
              <w:fldChar w:fldCharType="separate"/>
            </w:r>
            <w:r w:rsidR="00E51AA3">
              <w:rPr>
                <w:noProof/>
                <w:webHidden/>
              </w:rPr>
              <w:t>4</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099" w:history="1">
            <w:r w:rsidR="00437C1C" w:rsidRPr="00841A9A">
              <w:rPr>
                <w:rStyle w:val="Hyperlink"/>
                <w:rFonts w:ascii="Arial" w:hAnsi="Arial" w:cs="Arial"/>
                <w:noProof/>
              </w:rPr>
              <w:t>II.3.1 Географска положба и карактеристики</w:t>
            </w:r>
            <w:r w:rsidR="00437C1C">
              <w:rPr>
                <w:noProof/>
                <w:webHidden/>
              </w:rPr>
              <w:tab/>
            </w:r>
            <w:r>
              <w:rPr>
                <w:noProof/>
                <w:webHidden/>
              </w:rPr>
              <w:fldChar w:fldCharType="begin"/>
            </w:r>
            <w:r w:rsidR="00437C1C">
              <w:rPr>
                <w:noProof/>
                <w:webHidden/>
              </w:rPr>
              <w:instrText xml:space="preserve"> PAGEREF _Toc454659099 \h </w:instrText>
            </w:r>
            <w:r>
              <w:rPr>
                <w:noProof/>
                <w:webHidden/>
              </w:rPr>
            </w:r>
            <w:r>
              <w:rPr>
                <w:noProof/>
                <w:webHidden/>
              </w:rPr>
              <w:fldChar w:fldCharType="separate"/>
            </w:r>
            <w:r w:rsidR="00E51AA3">
              <w:rPr>
                <w:noProof/>
                <w:webHidden/>
              </w:rPr>
              <w:t>8</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0" w:history="1">
            <w:r w:rsidR="00437C1C" w:rsidRPr="00841A9A">
              <w:rPr>
                <w:rStyle w:val="Hyperlink"/>
                <w:rFonts w:ascii="Arial" w:hAnsi="Arial" w:cs="Arial"/>
                <w:noProof/>
              </w:rPr>
              <w:t>II.3.2 Климатски карактеристики</w:t>
            </w:r>
            <w:r w:rsidR="00437C1C">
              <w:rPr>
                <w:noProof/>
                <w:webHidden/>
              </w:rPr>
              <w:tab/>
            </w:r>
            <w:r>
              <w:rPr>
                <w:noProof/>
                <w:webHidden/>
              </w:rPr>
              <w:fldChar w:fldCharType="begin"/>
            </w:r>
            <w:r w:rsidR="00437C1C">
              <w:rPr>
                <w:noProof/>
                <w:webHidden/>
              </w:rPr>
              <w:instrText xml:space="preserve"> PAGEREF _Toc454659100 \h </w:instrText>
            </w:r>
            <w:r>
              <w:rPr>
                <w:noProof/>
                <w:webHidden/>
              </w:rPr>
            </w:r>
            <w:r>
              <w:rPr>
                <w:noProof/>
                <w:webHidden/>
              </w:rPr>
              <w:fldChar w:fldCharType="separate"/>
            </w:r>
            <w:r w:rsidR="00E51AA3">
              <w:rPr>
                <w:noProof/>
                <w:webHidden/>
              </w:rPr>
              <w:t>8</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1" w:history="1">
            <w:r w:rsidR="00437C1C" w:rsidRPr="00841A9A">
              <w:rPr>
                <w:rStyle w:val="Hyperlink"/>
                <w:rFonts w:ascii="Arial" w:hAnsi="Arial" w:cs="Arial"/>
                <w:noProof/>
              </w:rPr>
              <w:t>II.3.3 Морфолошко-хидрогеолошки карактеристики</w:t>
            </w:r>
            <w:r w:rsidR="00437C1C">
              <w:rPr>
                <w:noProof/>
                <w:webHidden/>
              </w:rPr>
              <w:tab/>
            </w:r>
            <w:r>
              <w:rPr>
                <w:noProof/>
                <w:webHidden/>
              </w:rPr>
              <w:fldChar w:fldCharType="begin"/>
            </w:r>
            <w:r w:rsidR="00437C1C">
              <w:rPr>
                <w:noProof/>
                <w:webHidden/>
              </w:rPr>
              <w:instrText xml:space="preserve"> PAGEREF _Toc454659101 \h </w:instrText>
            </w:r>
            <w:r>
              <w:rPr>
                <w:noProof/>
                <w:webHidden/>
              </w:rPr>
            </w:r>
            <w:r>
              <w:rPr>
                <w:noProof/>
                <w:webHidden/>
              </w:rPr>
              <w:fldChar w:fldCharType="separate"/>
            </w:r>
            <w:r w:rsidR="00E51AA3">
              <w:rPr>
                <w:noProof/>
                <w:webHidden/>
              </w:rPr>
              <w:t>10</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2" w:history="1">
            <w:r w:rsidR="00437C1C" w:rsidRPr="00841A9A">
              <w:rPr>
                <w:rStyle w:val="Hyperlink"/>
                <w:rFonts w:ascii="Arial" w:hAnsi="Arial" w:cs="Arial"/>
                <w:noProof/>
              </w:rPr>
              <w:t>II.3.4 Заштитени подрачја - Културно наследство</w:t>
            </w:r>
            <w:r w:rsidR="00437C1C">
              <w:rPr>
                <w:noProof/>
                <w:webHidden/>
              </w:rPr>
              <w:tab/>
            </w:r>
            <w:r>
              <w:rPr>
                <w:noProof/>
                <w:webHidden/>
              </w:rPr>
              <w:fldChar w:fldCharType="begin"/>
            </w:r>
            <w:r w:rsidR="00437C1C">
              <w:rPr>
                <w:noProof/>
                <w:webHidden/>
              </w:rPr>
              <w:instrText xml:space="preserve"> PAGEREF _Toc454659102 \h </w:instrText>
            </w:r>
            <w:r>
              <w:rPr>
                <w:noProof/>
                <w:webHidden/>
              </w:rPr>
            </w:r>
            <w:r>
              <w:rPr>
                <w:noProof/>
                <w:webHidden/>
              </w:rPr>
              <w:fldChar w:fldCharType="separate"/>
            </w:r>
            <w:r w:rsidR="00E51AA3">
              <w:rPr>
                <w:noProof/>
                <w:webHidden/>
              </w:rPr>
              <w:t>11</w:t>
            </w:r>
            <w:r>
              <w:rPr>
                <w:noProof/>
                <w:webHidden/>
              </w:rPr>
              <w:fldChar w:fldCharType="end"/>
            </w:r>
          </w:hyperlink>
        </w:p>
        <w:p w:rsidR="00437C1C" w:rsidRDefault="0037721E">
          <w:pPr>
            <w:pStyle w:val="TOC1"/>
            <w:tabs>
              <w:tab w:val="left" w:pos="660"/>
              <w:tab w:val="right" w:leader="dot" w:pos="9350"/>
            </w:tabs>
            <w:rPr>
              <w:rFonts w:eastAsiaTheme="minorEastAsia"/>
              <w:noProof/>
              <w:lang w:val="mk-MK" w:eastAsia="mk-MK"/>
            </w:rPr>
          </w:pPr>
          <w:hyperlink w:anchor="_Toc454659103" w:history="1">
            <w:r w:rsidR="00437C1C" w:rsidRPr="00841A9A">
              <w:rPr>
                <w:rStyle w:val="Hyperlink"/>
                <w:rFonts w:ascii="Arial" w:hAnsi="Arial" w:cs="Arial"/>
                <w:noProof/>
              </w:rPr>
              <w:t xml:space="preserve">II.4 </w:t>
            </w:r>
            <w:r w:rsidR="00437C1C">
              <w:rPr>
                <w:rFonts w:eastAsiaTheme="minorEastAsia"/>
                <w:noProof/>
                <w:lang w:val="mk-MK" w:eastAsia="mk-MK"/>
              </w:rPr>
              <w:tab/>
            </w:r>
            <w:r w:rsidR="00437C1C" w:rsidRPr="00841A9A">
              <w:rPr>
                <w:rStyle w:val="Hyperlink"/>
                <w:rFonts w:ascii="Arial" w:hAnsi="Arial" w:cs="Arial"/>
                <w:noProof/>
              </w:rPr>
              <w:t>Техничко-технолошки опис на дејноста или активноста</w:t>
            </w:r>
            <w:r w:rsidR="00437C1C">
              <w:rPr>
                <w:noProof/>
                <w:webHidden/>
              </w:rPr>
              <w:tab/>
            </w:r>
            <w:r>
              <w:rPr>
                <w:noProof/>
                <w:webHidden/>
              </w:rPr>
              <w:fldChar w:fldCharType="begin"/>
            </w:r>
            <w:r w:rsidR="00437C1C">
              <w:rPr>
                <w:noProof/>
                <w:webHidden/>
              </w:rPr>
              <w:instrText xml:space="preserve"> PAGEREF _Toc454659103 \h </w:instrText>
            </w:r>
            <w:r>
              <w:rPr>
                <w:noProof/>
                <w:webHidden/>
              </w:rPr>
            </w:r>
            <w:r>
              <w:rPr>
                <w:noProof/>
                <w:webHidden/>
              </w:rPr>
              <w:fldChar w:fldCharType="separate"/>
            </w:r>
            <w:r w:rsidR="00E51AA3">
              <w:rPr>
                <w:noProof/>
                <w:webHidden/>
              </w:rPr>
              <w:t>11</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6" w:history="1">
            <w:r w:rsidR="00437C1C" w:rsidRPr="00841A9A">
              <w:rPr>
                <w:rStyle w:val="Hyperlink"/>
                <w:rFonts w:ascii="Arial" w:hAnsi="Arial" w:cs="Arial"/>
                <w:noProof/>
              </w:rPr>
              <w:t>II.4.1 Суровини кои се користат при производството на асфалт</w:t>
            </w:r>
            <w:r w:rsidR="00437C1C">
              <w:rPr>
                <w:noProof/>
                <w:webHidden/>
              </w:rPr>
              <w:tab/>
            </w:r>
            <w:r>
              <w:rPr>
                <w:noProof/>
                <w:webHidden/>
              </w:rPr>
              <w:fldChar w:fldCharType="begin"/>
            </w:r>
            <w:r w:rsidR="00437C1C">
              <w:rPr>
                <w:noProof/>
                <w:webHidden/>
              </w:rPr>
              <w:instrText xml:space="preserve"> PAGEREF _Toc454659106 \h </w:instrText>
            </w:r>
            <w:r>
              <w:rPr>
                <w:noProof/>
                <w:webHidden/>
              </w:rPr>
            </w:r>
            <w:r>
              <w:rPr>
                <w:noProof/>
                <w:webHidden/>
              </w:rPr>
              <w:fldChar w:fldCharType="separate"/>
            </w:r>
            <w:r w:rsidR="00E51AA3">
              <w:rPr>
                <w:noProof/>
                <w:webHidden/>
              </w:rPr>
              <w:t>25</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7" w:history="1">
            <w:r w:rsidR="00437C1C" w:rsidRPr="00841A9A">
              <w:rPr>
                <w:rStyle w:val="Hyperlink"/>
                <w:rFonts w:ascii="Arial" w:hAnsi="Arial" w:cs="Arial"/>
                <w:noProof/>
              </w:rPr>
              <w:t>II.4.2 Опис на финалните производи од асфалтната база</w:t>
            </w:r>
            <w:r w:rsidR="00437C1C">
              <w:rPr>
                <w:noProof/>
                <w:webHidden/>
              </w:rPr>
              <w:tab/>
            </w:r>
            <w:r>
              <w:rPr>
                <w:noProof/>
                <w:webHidden/>
              </w:rPr>
              <w:fldChar w:fldCharType="begin"/>
            </w:r>
            <w:r w:rsidR="00437C1C">
              <w:rPr>
                <w:noProof/>
                <w:webHidden/>
              </w:rPr>
              <w:instrText xml:space="preserve"> PAGEREF _Toc454659107 \h </w:instrText>
            </w:r>
            <w:r>
              <w:rPr>
                <w:noProof/>
                <w:webHidden/>
              </w:rPr>
            </w:r>
            <w:r>
              <w:rPr>
                <w:noProof/>
                <w:webHidden/>
              </w:rPr>
              <w:fldChar w:fldCharType="separate"/>
            </w:r>
            <w:r w:rsidR="00E51AA3">
              <w:rPr>
                <w:noProof/>
                <w:webHidden/>
              </w:rPr>
              <w:t>30</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8" w:history="1">
            <w:r w:rsidR="00437C1C" w:rsidRPr="00841A9A">
              <w:rPr>
                <w:rStyle w:val="Hyperlink"/>
                <w:rFonts w:ascii="Arial" w:hAnsi="Arial" w:cs="Arial"/>
                <w:noProof/>
              </w:rPr>
              <w:t>II.5.1 Извори на емисија</w:t>
            </w:r>
            <w:r w:rsidR="00437C1C">
              <w:rPr>
                <w:noProof/>
                <w:webHidden/>
              </w:rPr>
              <w:tab/>
            </w:r>
            <w:r>
              <w:rPr>
                <w:noProof/>
                <w:webHidden/>
              </w:rPr>
              <w:fldChar w:fldCharType="begin"/>
            </w:r>
            <w:r w:rsidR="00437C1C">
              <w:rPr>
                <w:noProof/>
                <w:webHidden/>
              </w:rPr>
              <w:instrText xml:space="preserve"> PAGEREF _Toc454659108 \h </w:instrText>
            </w:r>
            <w:r>
              <w:rPr>
                <w:noProof/>
                <w:webHidden/>
              </w:rPr>
            </w:r>
            <w:r>
              <w:rPr>
                <w:noProof/>
                <w:webHidden/>
              </w:rPr>
              <w:fldChar w:fldCharType="separate"/>
            </w:r>
            <w:r w:rsidR="00E51AA3">
              <w:rPr>
                <w:noProof/>
                <w:webHidden/>
              </w:rPr>
              <w:t>33</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09" w:history="1">
            <w:r w:rsidR="00437C1C" w:rsidRPr="00841A9A">
              <w:rPr>
                <w:rStyle w:val="Hyperlink"/>
                <w:rFonts w:ascii="Arial" w:hAnsi="Arial" w:cs="Arial"/>
                <w:noProof/>
              </w:rPr>
              <w:t>II.5.2 Емисии во воздух</w:t>
            </w:r>
            <w:r w:rsidR="00437C1C">
              <w:rPr>
                <w:noProof/>
                <w:webHidden/>
              </w:rPr>
              <w:tab/>
            </w:r>
            <w:r>
              <w:rPr>
                <w:noProof/>
                <w:webHidden/>
              </w:rPr>
              <w:fldChar w:fldCharType="begin"/>
            </w:r>
            <w:r w:rsidR="00437C1C">
              <w:rPr>
                <w:noProof/>
                <w:webHidden/>
              </w:rPr>
              <w:instrText xml:space="preserve"> PAGEREF _Toc454659109 \h </w:instrText>
            </w:r>
            <w:r>
              <w:rPr>
                <w:noProof/>
                <w:webHidden/>
              </w:rPr>
            </w:r>
            <w:r>
              <w:rPr>
                <w:noProof/>
                <w:webHidden/>
              </w:rPr>
              <w:fldChar w:fldCharType="separate"/>
            </w:r>
            <w:r w:rsidR="00E51AA3">
              <w:rPr>
                <w:noProof/>
                <w:webHidden/>
              </w:rPr>
              <w:t>36</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0" w:history="1">
            <w:r w:rsidR="00437C1C" w:rsidRPr="00841A9A">
              <w:rPr>
                <w:rStyle w:val="Hyperlink"/>
                <w:rFonts w:ascii="Arial" w:hAnsi="Arial" w:cs="Arial"/>
                <w:noProof/>
              </w:rPr>
              <w:t>II.5.3 Отпадни води, квалитет на површински и подземни води</w:t>
            </w:r>
            <w:r w:rsidR="00437C1C">
              <w:rPr>
                <w:noProof/>
                <w:webHidden/>
              </w:rPr>
              <w:tab/>
            </w:r>
            <w:r>
              <w:rPr>
                <w:noProof/>
                <w:webHidden/>
              </w:rPr>
              <w:fldChar w:fldCharType="begin"/>
            </w:r>
            <w:r w:rsidR="00437C1C">
              <w:rPr>
                <w:noProof/>
                <w:webHidden/>
              </w:rPr>
              <w:instrText xml:space="preserve"> PAGEREF _Toc454659110 \h </w:instrText>
            </w:r>
            <w:r>
              <w:rPr>
                <w:noProof/>
                <w:webHidden/>
              </w:rPr>
            </w:r>
            <w:r>
              <w:rPr>
                <w:noProof/>
                <w:webHidden/>
              </w:rPr>
              <w:fldChar w:fldCharType="separate"/>
            </w:r>
            <w:r w:rsidR="00E51AA3">
              <w:rPr>
                <w:noProof/>
                <w:webHidden/>
              </w:rPr>
              <w:t>40</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1" w:history="1">
            <w:r w:rsidR="00437C1C" w:rsidRPr="00841A9A">
              <w:rPr>
                <w:rStyle w:val="Hyperlink"/>
                <w:rFonts w:ascii="Arial" w:hAnsi="Arial" w:cs="Arial"/>
                <w:noProof/>
              </w:rPr>
              <w:t>II.5.4 Почва</w:t>
            </w:r>
            <w:r w:rsidR="00437C1C">
              <w:rPr>
                <w:noProof/>
                <w:webHidden/>
              </w:rPr>
              <w:tab/>
            </w:r>
            <w:r>
              <w:rPr>
                <w:noProof/>
                <w:webHidden/>
              </w:rPr>
              <w:fldChar w:fldCharType="begin"/>
            </w:r>
            <w:r w:rsidR="00437C1C">
              <w:rPr>
                <w:noProof/>
                <w:webHidden/>
              </w:rPr>
              <w:instrText xml:space="preserve"> PAGEREF _Toc454659111 \h </w:instrText>
            </w:r>
            <w:r>
              <w:rPr>
                <w:noProof/>
                <w:webHidden/>
              </w:rPr>
            </w:r>
            <w:r>
              <w:rPr>
                <w:noProof/>
                <w:webHidden/>
              </w:rPr>
              <w:fldChar w:fldCharType="separate"/>
            </w:r>
            <w:r w:rsidR="00E51AA3">
              <w:rPr>
                <w:noProof/>
                <w:webHidden/>
              </w:rPr>
              <w:t>43</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2" w:history="1">
            <w:r w:rsidR="00437C1C" w:rsidRPr="00841A9A">
              <w:rPr>
                <w:rStyle w:val="Hyperlink"/>
                <w:rFonts w:ascii="Arial" w:hAnsi="Arial" w:cs="Arial"/>
                <w:noProof/>
              </w:rPr>
              <w:t>II.5.5 Создавање отпад</w:t>
            </w:r>
            <w:r w:rsidR="00437C1C">
              <w:rPr>
                <w:noProof/>
                <w:webHidden/>
              </w:rPr>
              <w:tab/>
            </w:r>
            <w:r>
              <w:rPr>
                <w:noProof/>
                <w:webHidden/>
              </w:rPr>
              <w:fldChar w:fldCharType="begin"/>
            </w:r>
            <w:r w:rsidR="00437C1C">
              <w:rPr>
                <w:noProof/>
                <w:webHidden/>
              </w:rPr>
              <w:instrText xml:space="preserve"> PAGEREF _Toc454659112 \h </w:instrText>
            </w:r>
            <w:r>
              <w:rPr>
                <w:noProof/>
                <w:webHidden/>
              </w:rPr>
            </w:r>
            <w:r>
              <w:rPr>
                <w:noProof/>
                <w:webHidden/>
              </w:rPr>
              <w:fldChar w:fldCharType="separate"/>
            </w:r>
            <w:r w:rsidR="00E51AA3">
              <w:rPr>
                <w:noProof/>
                <w:webHidden/>
              </w:rPr>
              <w:t>45</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3" w:history="1">
            <w:r w:rsidR="00437C1C" w:rsidRPr="00841A9A">
              <w:rPr>
                <w:rStyle w:val="Hyperlink"/>
                <w:rFonts w:ascii="Arial" w:hAnsi="Arial" w:cs="Arial"/>
                <w:noProof/>
              </w:rPr>
              <w:t>II.5.6 Бучава и вибрации</w:t>
            </w:r>
            <w:r w:rsidR="00437C1C">
              <w:rPr>
                <w:noProof/>
                <w:webHidden/>
              </w:rPr>
              <w:tab/>
            </w:r>
            <w:r>
              <w:rPr>
                <w:noProof/>
                <w:webHidden/>
              </w:rPr>
              <w:fldChar w:fldCharType="begin"/>
            </w:r>
            <w:r w:rsidR="00437C1C">
              <w:rPr>
                <w:noProof/>
                <w:webHidden/>
              </w:rPr>
              <w:instrText xml:space="preserve"> PAGEREF _Toc454659113 \h </w:instrText>
            </w:r>
            <w:r>
              <w:rPr>
                <w:noProof/>
                <w:webHidden/>
              </w:rPr>
            </w:r>
            <w:r>
              <w:rPr>
                <w:noProof/>
                <w:webHidden/>
              </w:rPr>
              <w:fldChar w:fldCharType="separate"/>
            </w:r>
            <w:r w:rsidR="00E51AA3">
              <w:rPr>
                <w:noProof/>
                <w:webHidden/>
              </w:rPr>
              <w:t>46</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4" w:history="1">
            <w:r w:rsidR="00437C1C" w:rsidRPr="00841A9A">
              <w:rPr>
                <w:rStyle w:val="Hyperlink"/>
                <w:rFonts w:ascii="Arial" w:hAnsi="Arial" w:cs="Arial"/>
                <w:noProof/>
              </w:rPr>
              <w:t>II.5.7 Влијанија врз флората и фауната</w:t>
            </w:r>
            <w:r w:rsidR="00437C1C">
              <w:rPr>
                <w:noProof/>
                <w:webHidden/>
              </w:rPr>
              <w:tab/>
            </w:r>
            <w:r>
              <w:rPr>
                <w:noProof/>
                <w:webHidden/>
              </w:rPr>
              <w:fldChar w:fldCharType="begin"/>
            </w:r>
            <w:r w:rsidR="00437C1C">
              <w:rPr>
                <w:noProof/>
                <w:webHidden/>
              </w:rPr>
              <w:instrText xml:space="preserve"> PAGEREF _Toc454659114 \h </w:instrText>
            </w:r>
            <w:r>
              <w:rPr>
                <w:noProof/>
                <w:webHidden/>
              </w:rPr>
            </w:r>
            <w:r>
              <w:rPr>
                <w:noProof/>
                <w:webHidden/>
              </w:rPr>
              <w:fldChar w:fldCharType="separate"/>
            </w:r>
            <w:r w:rsidR="00E51AA3">
              <w:rPr>
                <w:noProof/>
                <w:webHidden/>
              </w:rPr>
              <w:t>49</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5" w:history="1">
            <w:r w:rsidR="00437C1C" w:rsidRPr="00841A9A">
              <w:rPr>
                <w:rStyle w:val="Hyperlink"/>
                <w:rFonts w:ascii="Arial" w:hAnsi="Arial" w:cs="Arial"/>
                <w:noProof/>
              </w:rPr>
              <w:t>II.5.8 Можни ризици (инцидентни состојби)</w:t>
            </w:r>
            <w:r w:rsidR="00437C1C">
              <w:rPr>
                <w:noProof/>
                <w:webHidden/>
              </w:rPr>
              <w:tab/>
            </w:r>
            <w:r>
              <w:rPr>
                <w:noProof/>
                <w:webHidden/>
              </w:rPr>
              <w:fldChar w:fldCharType="begin"/>
            </w:r>
            <w:r w:rsidR="00437C1C">
              <w:rPr>
                <w:noProof/>
                <w:webHidden/>
              </w:rPr>
              <w:instrText xml:space="preserve"> PAGEREF _Toc454659115 \h </w:instrText>
            </w:r>
            <w:r>
              <w:rPr>
                <w:noProof/>
                <w:webHidden/>
              </w:rPr>
            </w:r>
            <w:r>
              <w:rPr>
                <w:noProof/>
                <w:webHidden/>
              </w:rPr>
              <w:fldChar w:fldCharType="separate"/>
            </w:r>
            <w:r w:rsidR="00E51AA3">
              <w:rPr>
                <w:noProof/>
                <w:webHidden/>
              </w:rPr>
              <w:t>49</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6" w:history="1">
            <w:r w:rsidR="00437C1C" w:rsidRPr="00841A9A">
              <w:rPr>
                <w:rStyle w:val="Hyperlink"/>
                <w:rFonts w:ascii="Arial" w:hAnsi="Arial" w:cs="Arial"/>
                <w:noProof/>
              </w:rPr>
              <w:t>II.5.9 Прекугранично влијание</w:t>
            </w:r>
            <w:r w:rsidR="00437C1C">
              <w:rPr>
                <w:noProof/>
                <w:webHidden/>
              </w:rPr>
              <w:tab/>
            </w:r>
            <w:r>
              <w:rPr>
                <w:noProof/>
                <w:webHidden/>
              </w:rPr>
              <w:fldChar w:fldCharType="begin"/>
            </w:r>
            <w:r w:rsidR="00437C1C">
              <w:rPr>
                <w:noProof/>
                <w:webHidden/>
              </w:rPr>
              <w:instrText xml:space="preserve"> PAGEREF _Toc454659116 \h </w:instrText>
            </w:r>
            <w:r>
              <w:rPr>
                <w:noProof/>
                <w:webHidden/>
              </w:rPr>
            </w:r>
            <w:r>
              <w:rPr>
                <w:noProof/>
                <w:webHidden/>
              </w:rPr>
              <w:fldChar w:fldCharType="separate"/>
            </w:r>
            <w:r w:rsidR="00E51AA3">
              <w:rPr>
                <w:noProof/>
                <w:webHidden/>
              </w:rPr>
              <w:t>50</w:t>
            </w:r>
            <w:r>
              <w:rPr>
                <w:noProof/>
                <w:webHidden/>
              </w:rPr>
              <w:fldChar w:fldCharType="end"/>
            </w:r>
          </w:hyperlink>
        </w:p>
        <w:p w:rsidR="00437C1C" w:rsidRDefault="0037721E">
          <w:pPr>
            <w:pStyle w:val="TOC1"/>
            <w:tabs>
              <w:tab w:val="right" w:leader="dot" w:pos="9350"/>
            </w:tabs>
            <w:rPr>
              <w:rFonts w:eastAsiaTheme="minorEastAsia"/>
              <w:noProof/>
              <w:lang w:val="mk-MK" w:eastAsia="mk-MK"/>
            </w:rPr>
          </w:pPr>
          <w:hyperlink w:anchor="_Toc454659117" w:history="1">
            <w:r w:rsidR="00437C1C" w:rsidRPr="00841A9A">
              <w:rPr>
                <w:rStyle w:val="Hyperlink"/>
                <w:rFonts w:ascii="Arial" w:hAnsi="Arial" w:cs="Arial"/>
                <w:noProof/>
              </w:rPr>
              <w:t>II.6 Мерки за намалување на негативните влијанија</w:t>
            </w:r>
            <w:r w:rsidR="00437C1C">
              <w:rPr>
                <w:noProof/>
                <w:webHidden/>
              </w:rPr>
              <w:tab/>
            </w:r>
            <w:r>
              <w:rPr>
                <w:noProof/>
                <w:webHidden/>
              </w:rPr>
              <w:fldChar w:fldCharType="begin"/>
            </w:r>
            <w:r w:rsidR="00437C1C">
              <w:rPr>
                <w:noProof/>
                <w:webHidden/>
              </w:rPr>
              <w:instrText xml:space="preserve"> PAGEREF _Toc454659117 \h </w:instrText>
            </w:r>
            <w:r>
              <w:rPr>
                <w:noProof/>
                <w:webHidden/>
              </w:rPr>
            </w:r>
            <w:r>
              <w:rPr>
                <w:noProof/>
                <w:webHidden/>
              </w:rPr>
              <w:fldChar w:fldCharType="separate"/>
            </w:r>
            <w:r w:rsidR="00E51AA3">
              <w:rPr>
                <w:noProof/>
                <w:webHidden/>
              </w:rPr>
              <w:t>50</w:t>
            </w:r>
            <w:r>
              <w:rPr>
                <w:noProof/>
                <w:webHidden/>
              </w:rPr>
              <w:fldChar w:fldCharType="end"/>
            </w:r>
          </w:hyperlink>
        </w:p>
        <w:p w:rsidR="00CA32CD" w:rsidRPr="0074299A" w:rsidRDefault="0037721E" w:rsidP="0074299A">
          <w:r>
            <w:fldChar w:fldCharType="end"/>
          </w:r>
        </w:p>
      </w:sdtContent>
    </w:sdt>
    <w:p w:rsidR="005141BB" w:rsidRPr="00CA32CD" w:rsidRDefault="005141BB" w:rsidP="00CA32CD">
      <w:pPr>
        <w:pStyle w:val="Heading1"/>
        <w:rPr>
          <w:rFonts w:ascii="Arial" w:hAnsi="Arial" w:cs="Arial"/>
          <w:color w:val="auto"/>
          <w:sz w:val="24"/>
          <w:szCs w:val="24"/>
        </w:rPr>
      </w:pPr>
      <w:bookmarkStart w:id="1" w:name="_Toc454659096"/>
      <w:r w:rsidRPr="00CA32CD">
        <w:rPr>
          <w:rFonts w:ascii="Arial" w:hAnsi="Arial" w:cs="Arial"/>
          <w:color w:val="auto"/>
          <w:sz w:val="24"/>
          <w:szCs w:val="24"/>
        </w:rPr>
        <w:lastRenderedPageBreak/>
        <w:t xml:space="preserve">II.1 Опис на проектот </w:t>
      </w:r>
      <w:r w:rsidR="00FF2A17">
        <w:rPr>
          <w:rFonts w:ascii="Arial" w:hAnsi="Arial" w:cs="Arial"/>
          <w:color w:val="auto"/>
          <w:sz w:val="24"/>
          <w:szCs w:val="24"/>
        </w:rPr>
        <w:t>–</w:t>
      </w:r>
      <w:r w:rsidRPr="00CA32CD">
        <w:rPr>
          <w:rFonts w:ascii="Arial" w:hAnsi="Arial" w:cs="Arial"/>
          <w:color w:val="auto"/>
          <w:sz w:val="24"/>
          <w:szCs w:val="24"/>
        </w:rPr>
        <w:t xml:space="preserve"> </w:t>
      </w:r>
      <w:r w:rsidR="00AC1EFD">
        <w:rPr>
          <w:rFonts w:ascii="Arial" w:hAnsi="Arial" w:cs="Arial"/>
          <w:color w:val="auto"/>
          <w:sz w:val="24"/>
          <w:szCs w:val="24"/>
        </w:rPr>
        <w:t>“А“ Интегрирана еколошка дозвола</w:t>
      </w:r>
      <w:bookmarkEnd w:id="1"/>
    </w:p>
    <w:p w:rsidR="005141BB" w:rsidRPr="00E54FDA" w:rsidRDefault="005141BB" w:rsidP="005141BB">
      <w:pPr>
        <w:widowControl w:val="0"/>
        <w:autoSpaceDE w:val="0"/>
        <w:autoSpaceDN w:val="0"/>
        <w:adjustRightInd w:val="0"/>
        <w:spacing w:after="0" w:line="439" w:lineRule="exact"/>
        <w:jc w:val="both"/>
        <w:rPr>
          <w:rFonts w:ascii="Arial" w:hAnsi="Arial" w:cs="Arial"/>
          <w:b/>
          <w:color w:val="000000"/>
          <w:sz w:val="24"/>
          <w:szCs w:val="24"/>
          <w:lang w:val="mk-MK"/>
        </w:rPr>
      </w:pPr>
    </w:p>
    <w:p w:rsidR="005141BB" w:rsidRPr="00E54FDA" w:rsidRDefault="005141BB" w:rsidP="007C186F">
      <w:pPr>
        <w:tabs>
          <w:tab w:val="left" w:pos="6663"/>
        </w:tabs>
        <w:autoSpaceDE w:val="0"/>
        <w:autoSpaceDN w:val="0"/>
        <w:adjustRightInd w:val="0"/>
        <w:spacing w:line="360" w:lineRule="auto"/>
        <w:ind w:firstLine="567"/>
        <w:jc w:val="both"/>
        <w:rPr>
          <w:rFonts w:ascii="Calibri" w:eastAsia="Times New Roman" w:hAnsi="Calibri" w:cs="MAC C Times"/>
          <w:iCs/>
          <w:sz w:val="24"/>
          <w:szCs w:val="24"/>
          <w:lang w:val="mk-MK"/>
        </w:rPr>
      </w:pPr>
      <w:r w:rsidRPr="00E54FDA">
        <w:rPr>
          <w:rFonts w:ascii="Arial" w:eastAsia="Times New Roman" w:hAnsi="Arial" w:cs="Arial"/>
          <w:iCs/>
          <w:sz w:val="24"/>
          <w:szCs w:val="24"/>
          <w:lang w:val="mk-MK"/>
        </w:rPr>
        <w:t xml:space="preserve">Согласно Законот за животна средина (Сл. Весник на РМ бр. 53/2005, </w:t>
      </w:r>
      <w:r w:rsidRPr="00E54FDA">
        <w:rPr>
          <w:rFonts w:ascii="Arial" w:eastAsia="Times New Roman" w:hAnsi="Arial" w:cs="Arial"/>
          <w:sz w:val="24"/>
          <w:szCs w:val="24"/>
          <w:lang w:val="nl-NL"/>
        </w:rPr>
        <w:t>бр.81/2005</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бр.24/07</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бр.159/08</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83/09</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48/10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бр.124/10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 51/11</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бр.123/12</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w:t>
      </w:r>
      <w:r w:rsidRPr="00E54FDA">
        <w:rPr>
          <w:rFonts w:ascii="Arial" w:eastAsia="Times New Roman" w:hAnsi="Arial" w:cs="Arial"/>
          <w:sz w:val="24"/>
          <w:szCs w:val="24"/>
          <w:lang w:val="mk-MK"/>
        </w:rPr>
        <w:t>9</w:t>
      </w:r>
      <w:r w:rsidRPr="00E54FDA">
        <w:rPr>
          <w:rFonts w:ascii="Arial" w:eastAsia="Times New Roman" w:hAnsi="Arial" w:cs="Arial"/>
          <w:sz w:val="24"/>
          <w:szCs w:val="24"/>
          <w:lang w:val="nl-NL"/>
        </w:rPr>
        <w:t>3/1</w:t>
      </w:r>
      <w:r w:rsidRPr="00E54FDA">
        <w:rPr>
          <w:rFonts w:ascii="Arial" w:eastAsia="Times New Roman" w:hAnsi="Arial" w:cs="Arial"/>
          <w:sz w:val="24"/>
          <w:szCs w:val="24"/>
          <w:lang w:val="mk-MK"/>
        </w:rPr>
        <w:t>3</w:t>
      </w:r>
      <w:r w:rsidRPr="00E54FDA">
        <w:rPr>
          <w:rFonts w:ascii="Arial" w:eastAsia="Times New Roman" w:hAnsi="Arial" w:cs="Arial"/>
          <w:iCs/>
          <w:sz w:val="24"/>
          <w:szCs w:val="24"/>
          <w:lang w:val="mk-MK"/>
        </w:rPr>
        <w:t xml:space="preserve">) со кој се уредуваат правата и должностите на правните и физичките лица во обезбедување на услови за заштита и унапредување на животната средина заради остварување на правото на граѓаните на здрава животна средина и согласно Член 6 Начело на висок степен на заштита при што секој е должен при преземањето активности да обезбеди висок степен на заштита на животната средина и на животот и здравјето на луѓето, </w:t>
      </w:r>
      <w:r w:rsidR="0053765F">
        <w:rPr>
          <w:rFonts w:ascii="Arial" w:hAnsi="Arial" w:cs="Arial"/>
          <w:sz w:val="24"/>
          <w:szCs w:val="24"/>
          <w:lang w:val="mk-MK"/>
        </w:rPr>
        <w:t xml:space="preserve">ВИКТОРИА ИНВЕСТ ДОО </w:t>
      </w:r>
      <w:r w:rsidRPr="00D16B92">
        <w:rPr>
          <w:rFonts w:ascii="Arial" w:eastAsia="Times New Roman" w:hAnsi="Arial" w:cs="Arial"/>
          <w:b/>
          <w:sz w:val="24"/>
          <w:szCs w:val="24"/>
          <w:lang w:val="mk-MK"/>
        </w:rPr>
        <w:t xml:space="preserve">поднесува барање за </w:t>
      </w:r>
      <w:r w:rsidR="00AC1EFD" w:rsidRPr="00D16B92">
        <w:rPr>
          <w:rFonts w:ascii="Arial" w:eastAsia="Times New Roman" w:hAnsi="Arial" w:cs="Arial"/>
          <w:b/>
          <w:sz w:val="24"/>
          <w:szCs w:val="24"/>
          <w:lang w:val="mk-MK"/>
        </w:rPr>
        <w:t>А</w:t>
      </w:r>
      <w:r w:rsidRPr="00D16B92">
        <w:rPr>
          <w:rFonts w:ascii="Arial" w:eastAsia="Times New Roman" w:hAnsi="Arial" w:cs="Arial"/>
          <w:b/>
          <w:sz w:val="24"/>
          <w:szCs w:val="24"/>
          <w:lang w:val="mk-MK"/>
        </w:rPr>
        <w:t xml:space="preserve"> Интегрирана еколошка дозвола за </w:t>
      </w:r>
      <w:r w:rsidR="00D16B92" w:rsidRPr="00D16B92">
        <w:rPr>
          <w:rFonts w:ascii="Arial" w:eastAsia="Times New Roman" w:hAnsi="Arial" w:cs="Arial"/>
          <w:b/>
          <w:sz w:val="24"/>
          <w:szCs w:val="24"/>
          <w:lang w:val="mk-MK"/>
        </w:rPr>
        <w:t xml:space="preserve">Кампот на Викториа Инвест, локалитет Ново село, на кој се сместени </w:t>
      </w:r>
      <w:r w:rsidR="004A4304" w:rsidRPr="00D16B92">
        <w:rPr>
          <w:rFonts w:ascii="Arial" w:eastAsia="Times New Roman" w:hAnsi="Arial" w:cs="Arial"/>
          <w:b/>
          <w:sz w:val="24"/>
          <w:szCs w:val="24"/>
          <w:lang w:val="mk-MK"/>
        </w:rPr>
        <w:t>Асфалтна</w:t>
      </w:r>
      <w:r w:rsidR="00D16B92" w:rsidRPr="00D16B92">
        <w:rPr>
          <w:rFonts w:ascii="Arial" w:eastAsia="Times New Roman" w:hAnsi="Arial" w:cs="Arial"/>
          <w:b/>
          <w:sz w:val="24"/>
          <w:szCs w:val="24"/>
          <w:lang w:val="mk-MK"/>
        </w:rPr>
        <w:t>, Бетонска</w:t>
      </w:r>
      <w:r w:rsidR="008338BC" w:rsidRPr="00D16B92">
        <w:rPr>
          <w:rFonts w:ascii="Arial" w:eastAsia="Times New Roman" w:hAnsi="Arial" w:cs="Arial"/>
          <w:b/>
          <w:sz w:val="24"/>
          <w:szCs w:val="24"/>
          <w:lang w:val="mk-MK"/>
        </w:rPr>
        <w:t xml:space="preserve"> база</w:t>
      </w:r>
      <w:r w:rsidR="00D16B92" w:rsidRPr="00D16B92">
        <w:rPr>
          <w:rFonts w:ascii="Arial" w:eastAsia="Times New Roman" w:hAnsi="Arial" w:cs="Arial"/>
          <w:b/>
          <w:sz w:val="24"/>
          <w:szCs w:val="24"/>
          <w:lang w:val="mk-MK"/>
        </w:rPr>
        <w:t xml:space="preserve"> и Сепарација</w:t>
      </w:r>
      <w:r w:rsidR="0053765F" w:rsidRPr="00D16B92">
        <w:rPr>
          <w:rFonts w:ascii="Arial" w:eastAsia="Times New Roman" w:hAnsi="Arial" w:cs="Arial"/>
          <w:b/>
          <w:sz w:val="24"/>
          <w:szCs w:val="24"/>
          <w:lang w:val="mk-MK"/>
        </w:rPr>
        <w:t xml:space="preserve"> </w:t>
      </w:r>
      <w:r w:rsidRPr="00D16B92">
        <w:rPr>
          <w:rFonts w:ascii="Arial" w:eastAsia="Times New Roman" w:hAnsi="Arial" w:cs="Arial"/>
          <w:b/>
          <w:sz w:val="24"/>
          <w:szCs w:val="24"/>
          <w:lang w:val="mk-MK"/>
        </w:rPr>
        <w:t>до Министерството за животна средина и просторно планирање на Р. Македонија.</w:t>
      </w:r>
      <w:r w:rsidRPr="00E54FDA">
        <w:rPr>
          <w:rFonts w:ascii="Arial" w:eastAsia="Times New Roman" w:hAnsi="Arial" w:cs="Arial"/>
          <w:iCs/>
          <w:sz w:val="24"/>
          <w:szCs w:val="24"/>
          <w:lang w:val="mk-MK"/>
        </w:rPr>
        <w:t xml:space="preserve"> </w:t>
      </w:r>
    </w:p>
    <w:p w:rsidR="005141BB" w:rsidRPr="00E54FDA" w:rsidRDefault="005141BB" w:rsidP="005141BB">
      <w:pPr>
        <w:spacing w:line="360" w:lineRule="auto"/>
        <w:ind w:right="-46" w:firstLine="567"/>
        <w:jc w:val="both"/>
        <w:rPr>
          <w:rFonts w:ascii="Arial" w:eastAsia="Times New Roman" w:hAnsi="Arial" w:cs="Arial"/>
          <w:iCs/>
          <w:sz w:val="24"/>
          <w:szCs w:val="24"/>
          <w:lang w:val="mk-MK"/>
        </w:rPr>
      </w:pPr>
      <w:r w:rsidRPr="00E54FDA">
        <w:rPr>
          <w:rFonts w:ascii="Arial" w:eastAsia="Times New Roman" w:hAnsi="Arial" w:cs="Arial"/>
          <w:sz w:val="24"/>
          <w:szCs w:val="24"/>
          <w:lang w:val="mk-MK"/>
        </w:rPr>
        <w:t xml:space="preserve">Поглавието </w:t>
      </w:r>
      <w:r w:rsidRPr="00E54FDA">
        <w:rPr>
          <w:rFonts w:ascii="Arial" w:eastAsia="Times New Roman" w:hAnsi="Arial" w:cs="Arial"/>
          <w:sz w:val="24"/>
          <w:szCs w:val="24"/>
        </w:rPr>
        <w:t>XII</w:t>
      </w:r>
      <w:r w:rsidRPr="00E54FDA">
        <w:rPr>
          <w:rFonts w:ascii="Arial" w:eastAsia="Times New Roman" w:hAnsi="Arial" w:cs="Arial"/>
          <w:sz w:val="24"/>
          <w:szCs w:val="24"/>
          <w:lang w:val="mk-MK"/>
        </w:rPr>
        <w:t xml:space="preserve"> од Законот за животна средина (Сл.весник </w:t>
      </w:r>
      <w:r w:rsidRPr="00E54FDA">
        <w:rPr>
          <w:rFonts w:ascii="Arial" w:eastAsia="Times New Roman" w:hAnsi="Arial" w:cs="Arial"/>
          <w:iCs/>
          <w:sz w:val="24"/>
          <w:szCs w:val="24"/>
          <w:lang w:val="mk-MK"/>
        </w:rPr>
        <w:t xml:space="preserve">РМ бр. 53/2005, </w:t>
      </w:r>
      <w:r w:rsidRPr="00E54FDA">
        <w:rPr>
          <w:rFonts w:ascii="Arial" w:eastAsia="Times New Roman" w:hAnsi="Arial" w:cs="Arial"/>
          <w:sz w:val="24"/>
          <w:szCs w:val="24"/>
          <w:lang w:val="nl-NL"/>
        </w:rPr>
        <w:t>бр.81/2005</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бр.24/07</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бр.159/08</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83/09</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48/10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бр.124/10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 51/11</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бр.123/12</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w:t>
      </w:r>
      <w:r w:rsidRPr="00E54FDA">
        <w:rPr>
          <w:rFonts w:ascii="Arial" w:eastAsia="Times New Roman" w:hAnsi="Arial" w:cs="Arial"/>
          <w:sz w:val="24"/>
          <w:szCs w:val="24"/>
          <w:lang w:val="mk-MK"/>
        </w:rPr>
        <w:t>9</w:t>
      </w:r>
      <w:r w:rsidRPr="00E54FDA">
        <w:rPr>
          <w:rFonts w:ascii="Arial" w:eastAsia="Times New Roman" w:hAnsi="Arial" w:cs="Arial"/>
          <w:sz w:val="24"/>
          <w:szCs w:val="24"/>
          <w:lang w:val="nl-NL"/>
        </w:rPr>
        <w:t>3/1</w:t>
      </w:r>
      <w:r w:rsidRPr="00E54FDA">
        <w:rPr>
          <w:rFonts w:ascii="Arial" w:eastAsia="Times New Roman" w:hAnsi="Arial" w:cs="Arial"/>
          <w:sz w:val="24"/>
          <w:szCs w:val="24"/>
          <w:lang w:val="mk-MK"/>
        </w:rPr>
        <w:t>3</w:t>
      </w:r>
      <w:r w:rsidRPr="00E54FDA">
        <w:rPr>
          <w:rFonts w:ascii="Arial" w:eastAsia="Times New Roman" w:hAnsi="Arial" w:cs="Arial"/>
          <w:iCs/>
          <w:sz w:val="24"/>
          <w:szCs w:val="24"/>
          <w:lang w:val="mk-MK"/>
        </w:rPr>
        <w:t xml:space="preserve">), ги става во сила одредбите на Директивата на Советот на ЕУ од 24 Септември 1996 година, за интегрирано спречување и контрола на загадувањето 96/61 </w:t>
      </w:r>
      <w:r w:rsidRPr="00E54FDA">
        <w:rPr>
          <w:rFonts w:ascii="Arial" w:eastAsia="Times New Roman" w:hAnsi="Arial" w:cs="Arial"/>
          <w:iCs/>
          <w:sz w:val="24"/>
          <w:szCs w:val="24"/>
        </w:rPr>
        <w:t>EC</w:t>
      </w:r>
      <w:r w:rsidRPr="00E54FDA">
        <w:rPr>
          <w:rFonts w:ascii="Arial" w:eastAsia="Times New Roman" w:hAnsi="Arial" w:cs="Arial"/>
          <w:iCs/>
          <w:sz w:val="24"/>
          <w:szCs w:val="24"/>
          <w:lang w:val="mk-MK"/>
        </w:rPr>
        <w:t xml:space="preserve"> која преставува камен темелник на заедничката политика на ЕУ во заштитата на животната средина и индустриските загадувачи.</w:t>
      </w:r>
    </w:p>
    <w:p w:rsidR="005141BB" w:rsidRPr="00E54FDA" w:rsidRDefault="005141BB" w:rsidP="005141BB">
      <w:pPr>
        <w:spacing w:line="360" w:lineRule="auto"/>
        <w:ind w:right="31"/>
        <w:jc w:val="both"/>
        <w:rPr>
          <w:rFonts w:ascii="Arial" w:eastAsia="Times New Roman" w:hAnsi="Arial" w:cs="Arial"/>
          <w:sz w:val="24"/>
          <w:szCs w:val="24"/>
          <w:lang w:val="mk-MK"/>
        </w:rPr>
      </w:pP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mk-MK"/>
        </w:rPr>
        <w:tab/>
        <w:t xml:space="preserve">Информациите во барањето за добивање на Интегрирана еколошка дозвола се изготвени согласно Правилниците за ИСКЗ кои произлегуваат од Законот за животна средина </w:t>
      </w:r>
      <w:r w:rsidRPr="00E54FDA">
        <w:rPr>
          <w:rFonts w:ascii="Arial" w:eastAsia="Times New Roman" w:hAnsi="Arial" w:cs="Arial"/>
          <w:iCs/>
          <w:sz w:val="24"/>
          <w:szCs w:val="24"/>
          <w:lang w:val="mk-MK"/>
        </w:rPr>
        <w:t xml:space="preserve">(Сл. Весник на РМ бр. 53/2005, </w:t>
      </w:r>
      <w:r w:rsidRPr="00E54FDA">
        <w:rPr>
          <w:rFonts w:ascii="Arial" w:eastAsia="Times New Roman" w:hAnsi="Arial" w:cs="Arial"/>
          <w:sz w:val="24"/>
          <w:szCs w:val="24"/>
          <w:lang w:val="nl-NL"/>
        </w:rPr>
        <w:t>бр.81/2005</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бр.24/07</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бр.159/08</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83/09</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da-DK"/>
        </w:rPr>
        <w:t>бр. 48/10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бр.124/10</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 51/11</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бр.123/12</w:t>
      </w:r>
      <w:r w:rsidRPr="00E54FDA">
        <w:rPr>
          <w:rFonts w:ascii="Arial" w:eastAsia="Times New Roman" w:hAnsi="Arial" w:cs="Arial"/>
          <w:sz w:val="24"/>
          <w:szCs w:val="24"/>
          <w:lang w:val="mk-MK"/>
        </w:rPr>
        <w:t xml:space="preserve">, </w:t>
      </w:r>
      <w:r w:rsidRPr="00E54FDA">
        <w:rPr>
          <w:rFonts w:ascii="Arial" w:eastAsia="Times New Roman" w:hAnsi="Arial" w:cs="Arial"/>
          <w:sz w:val="24"/>
          <w:szCs w:val="24"/>
          <w:lang w:val="nl-NL"/>
        </w:rPr>
        <w:t>бр.</w:t>
      </w:r>
      <w:r w:rsidRPr="00E54FDA">
        <w:rPr>
          <w:rFonts w:ascii="Arial" w:eastAsia="Times New Roman" w:hAnsi="Arial" w:cs="Arial"/>
          <w:sz w:val="24"/>
          <w:szCs w:val="24"/>
          <w:lang w:val="mk-MK"/>
        </w:rPr>
        <w:t>9</w:t>
      </w:r>
      <w:r w:rsidRPr="00E54FDA">
        <w:rPr>
          <w:rFonts w:ascii="Arial" w:eastAsia="Times New Roman" w:hAnsi="Arial" w:cs="Arial"/>
          <w:sz w:val="24"/>
          <w:szCs w:val="24"/>
          <w:lang w:val="nl-NL"/>
        </w:rPr>
        <w:t>3/1</w:t>
      </w:r>
      <w:r w:rsidRPr="00E54FDA">
        <w:rPr>
          <w:rFonts w:ascii="Arial" w:eastAsia="Times New Roman" w:hAnsi="Arial" w:cs="Arial"/>
          <w:sz w:val="24"/>
          <w:szCs w:val="24"/>
          <w:lang w:val="mk-MK"/>
        </w:rPr>
        <w:t>3</w:t>
      </w:r>
      <w:r w:rsidRPr="00E54FDA">
        <w:rPr>
          <w:rFonts w:ascii="Arial" w:eastAsia="Times New Roman" w:hAnsi="Arial" w:cs="Arial"/>
          <w:iCs/>
          <w:sz w:val="24"/>
          <w:szCs w:val="24"/>
          <w:lang w:val="mk-MK"/>
        </w:rPr>
        <w:t>)</w:t>
      </w:r>
      <w:r w:rsidRPr="00E54FDA">
        <w:rPr>
          <w:rFonts w:ascii="Arial" w:eastAsia="Times New Roman" w:hAnsi="Arial" w:cs="Arial"/>
          <w:sz w:val="24"/>
          <w:szCs w:val="24"/>
          <w:lang w:val="mk-MK"/>
        </w:rPr>
        <w:t xml:space="preserve"> и секторските упатства за НДТ (најдобри достапни техники). </w:t>
      </w:r>
    </w:p>
    <w:p w:rsidR="00805C95" w:rsidRPr="00491A82" w:rsidRDefault="0053765F" w:rsidP="008338BC">
      <w:pPr>
        <w:spacing w:after="240" w:line="360" w:lineRule="auto"/>
        <w:jc w:val="both"/>
        <w:rPr>
          <w:rFonts w:ascii="Arial" w:hAnsi="Arial" w:cs="Arial"/>
          <w:color w:val="000000"/>
          <w:sz w:val="24"/>
          <w:szCs w:val="24"/>
          <w:lang w:val="mk-MK"/>
        </w:rPr>
      </w:pPr>
      <w:r w:rsidRPr="0053765F">
        <w:rPr>
          <w:rFonts w:ascii="Arial" w:hAnsi="Arial" w:cs="Arial"/>
          <w:sz w:val="24"/>
          <w:szCs w:val="24"/>
        </w:rPr>
        <w:t xml:space="preserve">Организацијата </w:t>
      </w:r>
      <w:r w:rsidRPr="0053765F">
        <w:rPr>
          <w:rFonts w:ascii="Arial" w:hAnsi="Arial" w:cs="Arial"/>
          <w:color w:val="000000"/>
          <w:sz w:val="24"/>
          <w:szCs w:val="24"/>
        </w:rPr>
        <w:t>"</w:t>
      </w:r>
      <w:r w:rsidR="00D97703">
        <w:rPr>
          <w:rFonts w:ascii="Arial" w:hAnsi="Arial" w:cs="Arial"/>
          <w:color w:val="000000"/>
          <w:sz w:val="24"/>
          <w:szCs w:val="24"/>
        </w:rPr>
        <w:t>ВИКТОРИ</w:t>
      </w:r>
      <w:r w:rsidRPr="0053765F">
        <w:rPr>
          <w:rFonts w:ascii="Arial" w:hAnsi="Arial" w:cs="Arial"/>
          <w:color w:val="000000"/>
          <w:sz w:val="24"/>
          <w:szCs w:val="24"/>
        </w:rPr>
        <w:t>А ИНВЕСТ" ДОО, Елбасан, Р.Албанија, Подружница Скопје е подизведувач на главниот изведувач Sinohydro Corporation Limited Beijing –</w:t>
      </w:r>
      <w:r w:rsidR="00613012">
        <w:rPr>
          <w:rFonts w:ascii="Arial" w:hAnsi="Arial" w:cs="Arial"/>
          <w:color w:val="000000"/>
          <w:sz w:val="24"/>
          <w:szCs w:val="24"/>
        </w:rPr>
        <w:t xml:space="preserve"> Канцеларија Скопје,</w:t>
      </w:r>
      <w:r w:rsidRPr="0053765F">
        <w:rPr>
          <w:rFonts w:ascii="Arial" w:hAnsi="Arial" w:cs="Arial"/>
          <w:color w:val="000000"/>
          <w:sz w:val="24"/>
          <w:szCs w:val="24"/>
        </w:rPr>
        <w:t xml:space="preserve"> согласно договор бр.KO/SC/2014/005 склучен на ден 21.08.2014. Согласно горенаведениот договор, "ВИКТОРИЈА ИНВЕСТ" ДОО, е </w:t>
      </w:r>
      <w:r w:rsidRPr="0053765F">
        <w:rPr>
          <w:rFonts w:ascii="Arial" w:hAnsi="Arial" w:cs="Arial"/>
          <w:color w:val="000000"/>
          <w:sz w:val="24"/>
          <w:szCs w:val="24"/>
        </w:rPr>
        <w:lastRenderedPageBreak/>
        <w:t>одговорен за изградба на патот Кичево – Охрид и тоа делниц</w:t>
      </w:r>
      <w:r w:rsidR="00491A82">
        <w:rPr>
          <w:rFonts w:ascii="Arial" w:hAnsi="Arial" w:cs="Arial"/>
          <w:color w:val="000000"/>
          <w:sz w:val="24"/>
          <w:szCs w:val="24"/>
        </w:rPr>
        <w:t>а 5 и 6 (км 33+740 ~ км 56+600)</w:t>
      </w:r>
      <w:r w:rsidR="00491A82">
        <w:rPr>
          <w:rFonts w:ascii="Arial" w:hAnsi="Arial" w:cs="Arial"/>
          <w:color w:val="000000"/>
          <w:sz w:val="24"/>
          <w:szCs w:val="24"/>
          <w:lang w:val="mk-MK"/>
        </w:rPr>
        <w:t xml:space="preserve">, </w:t>
      </w:r>
      <w:r w:rsidR="00491A82" w:rsidRPr="00D16B92">
        <w:rPr>
          <w:rFonts w:ascii="Arial" w:hAnsi="Arial" w:cs="Arial"/>
          <w:b/>
          <w:color w:val="000000"/>
          <w:sz w:val="24"/>
          <w:szCs w:val="24"/>
          <w:lang w:val="mk-MK"/>
        </w:rPr>
        <w:t xml:space="preserve">и за таа цел има потреба да постави </w:t>
      </w:r>
      <w:r w:rsidR="00DE0060" w:rsidRPr="00D16B92">
        <w:rPr>
          <w:rFonts w:ascii="Arial" w:hAnsi="Arial" w:cs="Arial"/>
          <w:b/>
          <w:color w:val="000000"/>
          <w:sz w:val="24"/>
          <w:szCs w:val="24"/>
          <w:lang w:val="mk-MK"/>
        </w:rPr>
        <w:t>Асфалтна</w:t>
      </w:r>
      <w:r w:rsidR="00D16B92" w:rsidRPr="00D16B92">
        <w:rPr>
          <w:rFonts w:ascii="Arial" w:hAnsi="Arial" w:cs="Arial"/>
          <w:b/>
          <w:color w:val="000000"/>
          <w:sz w:val="24"/>
          <w:szCs w:val="24"/>
          <w:lang w:val="mk-MK"/>
        </w:rPr>
        <w:t>, Бетонска</w:t>
      </w:r>
      <w:r w:rsidR="00491A82" w:rsidRPr="00D16B92">
        <w:rPr>
          <w:rFonts w:ascii="Arial" w:hAnsi="Arial" w:cs="Arial"/>
          <w:b/>
          <w:color w:val="000000"/>
          <w:sz w:val="24"/>
          <w:szCs w:val="24"/>
          <w:lang w:val="mk-MK"/>
        </w:rPr>
        <w:t xml:space="preserve"> база</w:t>
      </w:r>
      <w:r w:rsidR="00D16B92" w:rsidRPr="00D16B92">
        <w:rPr>
          <w:rFonts w:ascii="Arial" w:hAnsi="Arial" w:cs="Arial"/>
          <w:b/>
          <w:color w:val="000000"/>
          <w:sz w:val="24"/>
          <w:szCs w:val="24"/>
          <w:lang w:val="mk-MK"/>
        </w:rPr>
        <w:t xml:space="preserve"> и Сепарација</w:t>
      </w:r>
      <w:r w:rsidR="00491A82" w:rsidRPr="00D16B92">
        <w:rPr>
          <w:rFonts w:ascii="Arial" w:hAnsi="Arial" w:cs="Arial"/>
          <w:b/>
          <w:color w:val="000000"/>
          <w:sz w:val="24"/>
          <w:szCs w:val="24"/>
          <w:lang w:val="mk-MK"/>
        </w:rPr>
        <w:t xml:space="preserve"> во близина на патот кој што е во изградба.</w:t>
      </w:r>
    </w:p>
    <w:p w:rsidR="0053765F" w:rsidRDefault="0053765F" w:rsidP="0074299A">
      <w:pPr>
        <w:spacing w:after="0" w:line="360" w:lineRule="auto"/>
        <w:ind w:firstLine="720"/>
        <w:jc w:val="both"/>
        <w:rPr>
          <w:rFonts w:ascii="Arial" w:hAnsi="Arial" w:cs="Arial"/>
          <w:sz w:val="24"/>
          <w:szCs w:val="24"/>
          <w:lang w:val="mk-MK"/>
        </w:rPr>
      </w:pPr>
      <w:r w:rsidRPr="00466BE3">
        <w:rPr>
          <w:rFonts w:ascii="Arial" w:hAnsi="Arial" w:cs="Arial"/>
          <w:sz w:val="24"/>
          <w:szCs w:val="24"/>
        </w:rPr>
        <w:t xml:space="preserve">Инвеститорот „ВИКТОРИА ИНВЕСТ“ 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8338BC" w:rsidRPr="00D16B92" w:rsidRDefault="008338BC" w:rsidP="0074299A">
      <w:pPr>
        <w:spacing w:line="360" w:lineRule="auto"/>
        <w:jc w:val="both"/>
        <w:rPr>
          <w:rFonts w:ascii="Arial" w:hAnsi="Arial" w:cs="Arial"/>
          <w:b/>
          <w:lang w:val="mk-MK"/>
        </w:rPr>
      </w:pPr>
      <w:r w:rsidRPr="00D16B92">
        <w:rPr>
          <w:rFonts w:ascii="Arial" w:hAnsi="Arial" w:cs="Arial"/>
          <w:b/>
          <w:sz w:val="24"/>
        </w:rPr>
        <w:t xml:space="preserve">Парцелата каде се наоѓа Стопанскиот двор на ВИКТОРИА ИНВЕСТ </w:t>
      </w:r>
      <w:r w:rsidR="00613012" w:rsidRPr="00D16B92">
        <w:rPr>
          <w:rFonts w:ascii="Arial" w:hAnsi="Arial" w:cs="Arial"/>
          <w:b/>
          <w:sz w:val="24"/>
          <w:lang w:val="mk-MK"/>
        </w:rPr>
        <w:t xml:space="preserve">во кој </w:t>
      </w:r>
      <w:r w:rsidR="00D16B92" w:rsidRPr="00D16B92">
        <w:rPr>
          <w:rFonts w:ascii="Arial" w:hAnsi="Arial" w:cs="Arial"/>
          <w:b/>
          <w:sz w:val="24"/>
          <w:lang w:val="mk-MK"/>
        </w:rPr>
        <w:t>с</w:t>
      </w:r>
      <w:r w:rsidR="00613012" w:rsidRPr="00D16B92">
        <w:rPr>
          <w:rFonts w:ascii="Arial" w:hAnsi="Arial" w:cs="Arial"/>
          <w:b/>
          <w:sz w:val="24"/>
          <w:lang w:val="mk-MK"/>
        </w:rPr>
        <w:t>е сместен</w:t>
      </w:r>
      <w:r w:rsidR="00D16B92" w:rsidRPr="00D16B92">
        <w:rPr>
          <w:rFonts w:ascii="Arial" w:hAnsi="Arial" w:cs="Arial"/>
          <w:b/>
          <w:sz w:val="24"/>
          <w:lang w:val="mk-MK"/>
        </w:rPr>
        <w:t>и</w:t>
      </w:r>
      <w:r w:rsidR="00613012" w:rsidRPr="00D16B92">
        <w:rPr>
          <w:rFonts w:ascii="Arial" w:hAnsi="Arial" w:cs="Arial"/>
          <w:b/>
          <w:sz w:val="24"/>
          <w:lang w:val="mk-MK"/>
        </w:rPr>
        <w:t xml:space="preserve"> </w:t>
      </w:r>
      <w:r w:rsidR="004A4304" w:rsidRPr="00D16B92">
        <w:rPr>
          <w:rFonts w:ascii="Arial" w:hAnsi="Arial" w:cs="Arial"/>
          <w:b/>
          <w:sz w:val="24"/>
          <w:lang w:val="mk-MK"/>
        </w:rPr>
        <w:t>асфалтната</w:t>
      </w:r>
      <w:r w:rsidR="00D16B92" w:rsidRPr="00D16B92">
        <w:rPr>
          <w:rFonts w:ascii="Arial" w:hAnsi="Arial" w:cs="Arial"/>
          <w:b/>
          <w:sz w:val="24"/>
          <w:lang w:val="mk-MK"/>
        </w:rPr>
        <w:t>, бетонската база и сепарација</w:t>
      </w:r>
      <w:r w:rsidR="00613012" w:rsidRPr="00D16B92">
        <w:rPr>
          <w:rFonts w:ascii="Arial" w:hAnsi="Arial" w:cs="Arial"/>
          <w:b/>
          <w:sz w:val="24"/>
          <w:lang w:val="mk-MK"/>
        </w:rPr>
        <w:t xml:space="preserve"> е</w:t>
      </w:r>
      <w:r w:rsidRPr="00D16B92">
        <w:rPr>
          <w:rFonts w:ascii="Arial" w:hAnsi="Arial" w:cs="Arial"/>
          <w:b/>
          <w:sz w:val="24"/>
        </w:rPr>
        <w:t xml:space="preserve"> во приватна сопственост, имотни листови број 179 и 74</w:t>
      </w:r>
      <w:r w:rsidR="00491A82" w:rsidRPr="00D16B92">
        <w:rPr>
          <w:rFonts w:ascii="Arial" w:hAnsi="Arial" w:cs="Arial"/>
          <w:b/>
          <w:sz w:val="24"/>
          <w:lang w:val="mk-MK"/>
        </w:rPr>
        <w:t xml:space="preserve"> и договор за закуп на земјиште</w:t>
      </w:r>
      <w:r w:rsidRPr="00D16B92">
        <w:rPr>
          <w:rFonts w:ascii="Arial" w:hAnsi="Arial" w:cs="Arial"/>
          <w:b/>
          <w:sz w:val="24"/>
        </w:rPr>
        <w:t>.</w:t>
      </w:r>
      <w:r w:rsidRPr="00D16B92">
        <w:rPr>
          <w:rFonts w:ascii="Arial" w:hAnsi="Arial" w:cs="Arial"/>
          <w:b/>
          <w:lang w:val="mk-MK"/>
        </w:rPr>
        <w:t xml:space="preserve"> </w:t>
      </w:r>
    </w:p>
    <w:p w:rsidR="0053765F" w:rsidRDefault="0053765F" w:rsidP="0053765F">
      <w:pPr>
        <w:spacing w:after="0" w:line="360" w:lineRule="auto"/>
        <w:jc w:val="both"/>
        <w:rPr>
          <w:rFonts w:ascii="Arial" w:hAnsi="Arial" w:cs="Arial"/>
          <w:b/>
          <w:sz w:val="24"/>
          <w:szCs w:val="24"/>
          <w:lang w:val="mk-MK"/>
        </w:rPr>
      </w:pPr>
      <w:r w:rsidRPr="00A234A3">
        <w:rPr>
          <w:rFonts w:ascii="Arial" w:hAnsi="Arial" w:cs="Arial"/>
          <w:b/>
          <w:sz w:val="24"/>
          <w:szCs w:val="24"/>
        </w:rPr>
        <w:t xml:space="preserve">Прилог </w:t>
      </w:r>
      <w:r w:rsidR="00613012">
        <w:rPr>
          <w:rFonts w:ascii="Arial" w:hAnsi="Arial" w:cs="Arial"/>
          <w:b/>
          <w:sz w:val="24"/>
          <w:szCs w:val="24"/>
          <w:lang w:val="mk-MK"/>
        </w:rPr>
        <w:t>1</w:t>
      </w:r>
      <w:r>
        <w:rPr>
          <w:rFonts w:ascii="Arial" w:hAnsi="Arial" w:cs="Arial"/>
          <w:b/>
          <w:sz w:val="24"/>
          <w:szCs w:val="24"/>
        </w:rPr>
        <w:t>:</w:t>
      </w:r>
      <w:r w:rsidRPr="00A234A3">
        <w:rPr>
          <w:rFonts w:ascii="Arial" w:hAnsi="Arial" w:cs="Arial"/>
          <w:b/>
          <w:sz w:val="24"/>
          <w:szCs w:val="24"/>
        </w:rPr>
        <w:t xml:space="preserve"> Тековна состојба на </w:t>
      </w:r>
      <w:r w:rsidR="00192188">
        <w:rPr>
          <w:rFonts w:ascii="Arial" w:hAnsi="Arial" w:cs="Arial"/>
          <w:b/>
          <w:sz w:val="24"/>
          <w:szCs w:val="24"/>
        </w:rPr>
        <w:t>„ВИКТОРИА ИНВЕСТ“ ДОО,</w:t>
      </w:r>
      <w:r w:rsidR="0031167C">
        <w:rPr>
          <w:rFonts w:ascii="Arial" w:hAnsi="Arial" w:cs="Arial"/>
          <w:b/>
          <w:sz w:val="24"/>
          <w:szCs w:val="24"/>
        </w:rPr>
        <w:t xml:space="preserve"> имотен лист</w:t>
      </w:r>
      <w:r w:rsidR="00192188">
        <w:rPr>
          <w:rFonts w:ascii="Arial" w:hAnsi="Arial" w:cs="Arial"/>
          <w:b/>
          <w:sz w:val="24"/>
          <w:szCs w:val="24"/>
        </w:rPr>
        <w:t xml:space="preserve"> </w:t>
      </w:r>
      <w:r w:rsidR="00192188">
        <w:rPr>
          <w:rFonts w:ascii="Arial" w:hAnsi="Arial" w:cs="Arial"/>
          <w:b/>
          <w:sz w:val="24"/>
          <w:szCs w:val="24"/>
          <w:lang w:val="mk-MK"/>
        </w:rPr>
        <w:t>и договор за закуп на земјиште</w:t>
      </w:r>
      <w:r w:rsidRPr="00A234A3">
        <w:rPr>
          <w:rFonts w:ascii="Arial" w:hAnsi="Arial" w:cs="Arial"/>
          <w:b/>
          <w:sz w:val="24"/>
          <w:szCs w:val="24"/>
        </w:rPr>
        <w:t xml:space="preserve"> на </w:t>
      </w:r>
      <w:r w:rsidR="00613012">
        <w:rPr>
          <w:rFonts w:ascii="Arial" w:hAnsi="Arial" w:cs="Arial"/>
          <w:b/>
          <w:sz w:val="24"/>
          <w:szCs w:val="24"/>
          <w:lang w:val="mk-MK"/>
        </w:rPr>
        <w:t>Стопанскиот двор</w:t>
      </w:r>
    </w:p>
    <w:p w:rsidR="00E60446" w:rsidRPr="00613012" w:rsidRDefault="00E60446" w:rsidP="0053765F">
      <w:pPr>
        <w:spacing w:after="0" w:line="360" w:lineRule="auto"/>
        <w:jc w:val="both"/>
        <w:rPr>
          <w:rFonts w:ascii="Arial" w:hAnsi="Arial" w:cs="Arial"/>
          <w:sz w:val="24"/>
          <w:szCs w:val="24"/>
          <w:lang w:val="mk-MK"/>
        </w:rPr>
      </w:pPr>
    </w:p>
    <w:p w:rsidR="00E60446" w:rsidRDefault="00E60446" w:rsidP="00E60446">
      <w:pPr>
        <w:tabs>
          <w:tab w:val="left" w:pos="709"/>
        </w:tabs>
        <w:autoSpaceDE w:val="0"/>
        <w:autoSpaceDN w:val="0"/>
        <w:adjustRightInd w:val="0"/>
        <w:spacing w:after="0" w:line="360" w:lineRule="auto"/>
        <w:ind w:right="-180"/>
        <w:contextualSpacing/>
        <w:jc w:val="both"/>
        <w:rPr>
          <w:rFonts w:ascii="Arial" w:eastAsia="Times New Roman" w:hAnsi="Arial" w:cs="Arial"/>
          <w:sz w:val="24"/>
          <w:lang w:val="mk-MK"/>
        </w:rPr>
      </w:pPr>
      <w:r>
        <w:rPr>
          <w:rFonts w:ascii="Arial" w:eastAsia="Times New Roman" w:hAnsi="Arial" w:cs="Arial"/>
          <w:sz w:val="24"/>
          <w:lang w:val="mk-MK"/>
        </w:rPr>
        <w:tab/>
      </w:r>
      <w:r w:rsidR="004A4304">
        <w:rPr>
          <w:rFonts w:ascii="Arial" w:eastAsia="Times New Roman" w:hAnsi="Arial" w:cs="Arial"/>
          <w:sz w:val="24"/>
          <w:lang w:val="mk-MK"/>
        </w:rPr>
        <w:t>Асфалтната</w:t>
      </w:r>
      <w:r w:rsidR="00D16B92">
        <w:rPr>
          <w:rFonts w:ascii="Arial" w:eastAsia="Times New Roman" w:hAnsi="Arial" w:cs="Arial"/>
          <w:sz w:val="24"/>
          <w:lang w:val="mk-MK"/>
        </w:rPr>
        <w:t>, Бетонската</w:t>
      </w:r>
      <w:r w:rsidRPr="00E60446">
        <w:rPr>
          <w:rFonts w:ascii="Arial" w:eastAsia="Times New Roman" w:hAnsi="Arial" w:cs="Arial"/>
          <w:sz w:val="24"/>
          <w:lang w:val="mk-MK"/>
        </w:rPr>
        <w:t xml:space="preserve"> база</w:t>
      </w:r>
      <w:r w:rsidR="00D16B92">
        <w:rPr>
          <w:rFonts w:ascii="Arial" w:eastAsia="Times New Roman" w:hAnsi="Arial" w:cs="Arial"/>
          <w:sz w:val="24"/>
          <w:lang w:val="mk-MK"/>
        </w:rPr>
        <w:t xml:space="preserve"> и Сепарација</w:t>
      </w:r>
      <w:r w:rsidRPr="00E60446">
        <w:rPr>
          <w:rFonts w:ascii="Arial" w:eastAsia="Times New Roman" w:hAnsi="Arial" w:cs="Arial"/>
          <w:sz w:val="24"/>
          <w:lang w:val="mk-MK"/>
        </w:rPr>
        <w:t xml:space="preserve"> на ВИКТОРИА И</w:t>
      </w:r>
      <w:r w:rsidR="00231E4E">
        <w:rPr>
          <w:rFonts w:ascii="Arial" w:eastAsia="Times New Roman" w:hAnsi="Arial" w:cs="Arial"/>
          <w:sz w:val="24"/>
          <w:lang w:val="mk-MK"/>
        </w:rPr>
        <w:t>НВЕСТ е предвидено да се постав</w:t>
      </w:r>
      <w:r w:rsidR="00732517">
        <w:rPr>
          <w:rFonts w:ascii="Arial" w:eastAsia="Times New Roman" w:hAnsi="Arial" w:cs="Arial"/>
          <w:sz w:val="24"/>
          <w:lang w:val="mk-MK"/>
        </w:rPr>
        <w:t>а</w:t>
      </w:r>
      <w:r w:rsidR="00231E4E">
        <w:rPr>
          <w:rFonts w:ascii="Arial" w:eastAsia="Times New Roman" w:hAnsi="Arial" w:cs="Arial"/>
          <w:sz w:val="24"/>
          <w:lang w:val="mk-MK"/>
        </w:rPr>
        <w:t>т</w:t>
      </w:r>
      <w:r w:rsidR="00732517">
        <w:rPr>
          <w:rFonts w:ascii="Arial" w:eastAsia="Times New Roman" w:hAnsi="Arial" w:cs="Arial"/>
          <w:sz w:val="24"/>
          <w:lang w:val="mk-MK"/>
        </w:rPr>
        <w:t xml:space="preserve"> на</w:t>
      </w:r>
      <w:r w:rsidRPr="00E60446">
        <w:rPr>
          <w:rFonts w:ascii="Arial" w:eastAsia="Times New Roman" w:hAnsi="Arial" w:cs="Arial"/>
          <w:sz w:val="24"/>
          <w:lang w:val="mk-MK"/>
        </w:rPr>
        <w:t xml:space="preserve"> Стопански Двор на локацијата Ново Село, во општина Дебарца, </w:t>
      </w:r>
      <w:r w:rsidRPr="00D16B92">
        <w:rPr>
          <w:rFonts w:ascii="Arial" w:eastAsia="Times New Roman" w:hAnsi="Arial" w:cs="Arial"/>
          <w:b/>
          <w:sz w:val="24"/>
          <w:lang w:val="mk-MK"/>
        </w:rPr>
        <w:t xml:space="preserve">односно на околу 3 </w:t>
      </w:r>
      <w:r w:rsidRPr="00D16B92">
        <w:rPr>
          <w:rFonts w:ascii="Arial" w:eastAsia="Times New Roman" w:hAnsi="Arial" w:cs="Arial"/>
          <w:b/>
          <w:sz w:val="24"/>
        </w:rPr>
        <w:t xml:space="preserve">km </w:t>
      </w:r>
      <w:r w:rsidRPr="00D16B92">
        <w:rPr>
          <w:rFonts w:ascii="Arial" w:eastAsia="Times New Roman" w:hAnsi="Arial" w:cs="Arial"/>
          <w:b/>
          <w:sz w:val="24"/>
          <w:lang w:val="mk-MK"/>
        </w:rPr>
        <w:t>од селото Белчишта, кое е и општински центар на општина Дебарца.</w:t>
      </w:r>
      <w:r w:rsidRPr="00E60446">
        <w:rPr>
          <w:rFonts w:ascii="Arial" w:eastAsia="Times New Roman" w:hAnsi="Arial" w:cs="Arial"/>
          <w:sz w:val="24"/>
          <w:lang w:val="mk-MK"/>
        </w:rPr>
        <w:t xml:space="preserve"> </w:t>
      </w:r>
    </w:p>
    <w:p w:rsidR="00D16B92" w:rsidRPr="00E60446" w:rsidRDefault="00D16B92" w:rsidP="00E60446">
      <w:pPr>
        <w:tabs>
          <w:tab w:val="left" w:pos="709"/>
        </w:tabs>
        <w:autoSpaceDE w:val="0"/>
        <w:autoSpaceDN w:val="0"/>
        <w:adjustRightInd w:val="0"/>
        <w:spacing w:after="0" w:line="360" w:lineRule="auto"/>
        <w:ind w:right="-180"/>
        <w:contextualSpacing/>
        <w:jc w:val="both"/>
        <w:rPr>
          <w:rFonts w:ascii="Arial" w:eastAsia="Times New Roman" w:hAnsi="Arial" w:cs="Arial"/>
          <w:sz w:val="24"/>
          <w:lang w:val="mk-MK"/>
        </w:rPr>
      </w:pPr>
    </w:p>
    <w:p w:rsidR="00E60446" w:rsidRPr="00D16B92" w:rsidRDefault="00E60446" w:rsidP="00E60446">
      <w:pPr>
        <w:tabs>
          <w:tab w:val="left" w:pos="709"/>
        </w:tabs>
        <w:autoSpaceDE w:val="0"/>
        <w:autoSpaceDN w:val="0"/>
        <w:adjustRightInd w:val="0"/>
        <w:spacing w:after="0" w:line="360" w:lineRule="auto"/>
        <w:ind w:right="-180"/>
        <w:contextualSpacing/>
        <w:jc w:val="both"/>
        <w:rPr>
          <w:rFonts w:ascii="Arial" w:eastAsia="Times New Roman" w:hAnsi="Arial" w:cs="Arial"/>
          <w:b/>
          <w:sz w:val="24"/>
          <w:szCs w:val="24"/>
          <w:lang w:val="mk-MK"/>
        </w:rPr>
      </w:pPr>
      <w:bookmarkStart w:id="2" w:name="OLE_LINK2"/>
      <w:r w:rsidRPr="00D16B92">
        <w:rPr>
          <w:rFonts w:ascii="Arial" w:eastAsia="Times New Roman" w:hAnsi="Arial" w:cs="Arial"/>
          <w:b/>
          <w:sz w:val="24"/>
          <w:lang w:val="mk-MK"/>
        </w:rPr>
        <w:t>Предвидената вкупна п</w:t>
      </w:r>
      <w:r w:rsidRPr="00D16B92">
        <w:rPr>
          <w:rFonts w:ascii="Arial" w:eastAsia="Times New Roman" w:hAnsi="Arial" w:cs="Arial"/>
          <w:b/>
          <w:sz w:val="24"/>
          <w:lang w:val="de-DE"/>
        </w:rPr>
        <w:t>овршина</w:t>
      </w:r>
      <w:r w:rsidR="00732517">
        <w:rPr>
          <w:rFonts w:ascii="Arial" w:eastAsia="Times New Roman" w:hAnsi="Arial" w:cs="Arial"/>
          <w:sz w:val="24"/>
          <w:lang w:val="mk-MK"/>
        </w:rPr>
        <w:t xml:space="preserve"> на с</w:t>
      </w:r>
      <w:r w:rsidRPr="00E60446">
        <w:rPr>
          <w:rFonts w:ascii="Arial" w:eastAsia="Times New Roman" w:hAnsi="Arial" w:cs="Arial"/>
          <w:sz w:val="24"/>
          <w:lang w:val="mk-MK"/>
        </w:rPr>
        <w:t xml:space="preserve">топанскиот двор на ВИКТОРИА ИНВЕСТ е 30 973 </w:t>
      </w:r>
      <w:r w:rsidRPr="00E60446">
        <w:rPr>
          <w:rFonts w:ascii="Arial" w:eastAsia="Times New Roman" w:hAnsi="Arial" w:cs="Arial"/>
          <w:sz w:val="24"/>
        </w:rPr>
        <w:t>m</w:t>
      </w:r>
      <w:r w:rsidRPr="00E60446">
        <w:rPr>
          <w:rFonts w:ascii="Arial" w:eastAsia="Times New Roman" w:hAnsi="Arial" w:cs="Arial"/>
          <w:sz w:val="24"/>
          <w:vertAlign w:val="superscript"/>
        </w:rPr>
        <w:t>2</w:t>
      </w:r>
      <w:r w:rsidRPr="00E60446">
        <w:rPr>
          <w:rFonts w:ascii="Arial" w:eastAsia="Times New Roman" w:hAnsi="Arial" w:cs="Arial"/>
          <w:sz w:val="24"/>
          <w:lang w:val="mk-MK"/>
        </w:rPr>
        <w:t>.</w:t>
      </w:r>
      <w:r w:rsidRPr="00E60446">
        <w:rPr>
          <w:rFonts w:ascii="Arial" w:eastAsia="Times New Roman" w:hAnsi="Arial" w:cs="Arial"/>
          <w:color w:val="000000"/>
          <w:sz w:val="24"/>
          <w:lang w:val="mk-MK"/>
        </w:rPr>
        <w:t xml:space="preserve"> </w:t>
      </w:r>
      <w:r w:rsidRPr="00E60446">
        <w:rPr>
          <w:rFonts w:ascii="Arial" w:eastAsia="Times New Roman" w:hAnsi="Arial" w:cs="Arial"/>
          <w:sz w:val="24"/>
          <w:szCs w:val="24"/>
        </w:rPr>
        <w:t>Бројот на катастарск</w:t>
      </w:r>
      <w:r w:rsidRPr="00E60446">
        <w:rPr>
          <w:rFonts w:ascii="Arial" w:eastAsia="Times New Roman" w:hAnsi="Arial" w:cs="Arial"/>
          <w:sz w:val="24"/>
          <w:szCs w:val="24"/>
          <w:lang w:val="mk-MK"/>
        </w:rPr>
        <w:t xml:space="preserve">ите </w:t>
      </w:r>
      <w:r w:rsidRPr="00E60446">
        <w:rPr>
          <w:rFonts w:ascii="Arial" w:eastAsia="Times New Roman" w:hAnsi="Arial" w:cs="Arial"/>
          <w:sz w:val="24"/>
          <w:szCs w:val="24"/>
        </w:rPr>
        <w:t>парцел</w:t>
      </w:r>
      <w:r w:rsidRPr="00E60446">
        <w:rPr>
          <w:rFonts w:ascii="Arial" w:eastAsia="Times New Roman" w:hAnsi="Arial" w:cs="Arial"/>
          <w:sz w:val="24"/>
          <w:szCs w:val="24"/>
          <w:lang w:val="mk-MK"/>
        </w:rPr>
        <w:t>и бр.170 и бр.74</w:t>
      </w:r>
      <w:r w:rsidRPr="00E60446">
        <w:rPr>
          <w:rFonts w:ascii="Arial" w:eastAsia="Times New Roman" w:hAnsi="Arial" w:cs="Arial"/>
          <w:sz w:val="24"/>
          <w:szCs w:val="24"/>
        </w:rPr>
        <w:t xml:space="preserve"> на имотнит</w:t>
      </w:r>
      <w:r w:rsidRPr="00E60446">
        <w:rPr>
          <w:rFonts w:ascii="Arial" w:eastAsia="Times New Roman" w:hAnsi="Arial" w:cs="Arial"/>
          <w:sz w:val="24"/>
          <w:szCs w:val="24"/>
          <w:lang w:val="mk-MK"/>
        </w:rPr>
        <w:t>е</w:t>
      </w:r>
      <w:r w:rsidRPr="00E60446">
        <w:rPr>
          <w:rFonts w:ascii="Arial" w:eastAsia="Times New Roman" w:hAnsi="Arial" w:cs="Arial"/>
          <w:sz w:val="24"/>
          <w:szCs w:val="24"/>
        </w:rPr>
        <w:t xml:space="preserve"> лист</w:t>
      </w:r>
      <w:r w:rsidRPr="00E60446">
        <w:rPr>
          <w:rFonts w:ascii="Arial" w:eastAsia="Times New Roman" w:hAnsi="Arial" w:cs="Arial"/>
          <w:sz w:val="24"/>
          <w:szCs w:val="24"/>
          <w:lang w:val="mk-MK"/>
        </w:rPr>
        <w:t>ови</w:t>
      </w:r>
      <w:r w:rsidRPr="00E60446">
        <w:rPr>
          <w:rFonts w:ascii="Arial" w:eastAsia="Times New Roman" w:hAnsi="Arial" w:cs="Arial"/>
          <w:sz w:val="24"/>
          <w:szCs w:val="24"/>
        </w:rPr>
        <w:t xml:space="preserve"> издаден</w:t>
      </w:r>
      <w:r w:rsidRPr="00E60446">
        <w:rPr>
          <w:rFonts w:ascii="Arial" w:eastAsia="Times New Roman" w:hAnsi="Arial" w:cs="Arial"/>
          <w:sz w:val="24"/>
          <w:szCs w:val="24"/>
          <w:lang w:val="mk-MK"/>
        </w:rPr>
        <w:t>и</w:t>
      </w:r>
      <w:r w:rsidRPr="00E60446">
        <w:rPr>
          <w:rFonts w:ascii="Arial" w:eastAsia="Times New Roman" w:hAnsi="Arial" w:cs="Arial"/>
          <w:sz w:val="24"/>
          <w:szCs w:val="24"/>
        </w:rPr>
        <w:t xml:space="preserve"> од Ново Село</w:t>
      </w:r>
      <w:r w:rsidRPr="00E60446">
        <w:rPr>
          <w:rFonts w:ascii="Arial" w:eastAsia="Times New Roman" w:hAnsi="Arial" w:cs="Arial"/>
          <w:sz w:val="24"/>
          <w:szCs w:val="24"/>
          <w:lang w:val="mk-MK"/>
        </w:rPr>
        <w:t xml:space="preserve"> се: </w:t>
      </w:r>
      <w:r w:rsidRPr="00E60446">
        <w:rPr>
          <w:rFonts w:ascii="Arial" w:eastAsia="Times New Roman" w:hAnsi="Arial" w:cs="Arial"/>
          <w:sz w:val="24"/>
          <w:szCs w:val="24"/>
        </w:rPr>
        <w:t>424</w:t>
      </w:r>
      <w:r w:rsidRPr="00E60446">
        <w:rPr>
          <w:rFonts w:ascii="Arial" w:eastAsia="Times New Roman" w:hAnsi="Arial" w:cs="Arial"/>
          <w:sz w:val="24"/>
          <w:szCs w:val="24"/>
          <w:lang w:val="mk-MK"/>
        </w:rPr>
        <w:t xml:space="preserve"> за </w:t>
      </w:r>
      <w:r w:rsidRPr="00D16B92">
        <w:rPr>
          <w:rFonts w:ascii="Arial" w:eastAsia="Times New Roman" w:hAnsi="Arial" w:cs="Arial"/>
          <w:b/>
          <w:sz w:val="24"/>
          <w:szCs w:val="24"/>
          <w:lang w:val="mk-MK"/>
        </w:rPr>
        <w:t>катастарска парцела бр.170 и</w:t>
      </w:r>
      <w:r w:rsidRPr="00D16B92">
        <w:rPr>
          <w:rFonts w:ascii="Arial" w:eastAsia="Times New Roman" w:hAnsi="Arial" w:cs="Arial"/>
          <w:b/>
          <w:sz w:val="24"/>
          <w:szCs w:val="24"/>
        </w:rPr>
        <w:t xml:space="preserve"> </w:t>
      </w:r>
      <w:r w:rsidRPr="00D16B92">
        <w:rPr>
          <w:rFonts w:ascii="Arial" w:eastAsia="Times New Roman" w:hAnsi="Arial" w:cs="Arial"/>
          <w:b/>
          <w:sz w:val="24"/>
          <w:szCs w:val="24"/>
          <w:lang w:val="mk-MK"/>
        </w:rPr>
        <w:t xml:space="preserve">425 за </w:t>
      </w:r>
      <w:r w:rsidRPr="00D16B92">
        <w:rPr>
          <w:rFonts w:ascii="Arial" w:eastAsia="Times New Roman" w:hAnsi="Arial" w:cs="Arial"/>
          <w:b/>
          <w:sz w:val="24"/>
          <w:szCs w:val="24"/>
        </w:rPr>
        <w:t>катастарската парцела бр. 74.</w:t>
      </w:r>
    </w:p>
    <w:bookmarkEnd w:id="2"/>
    <w:p w:rsidR="00E60446" w:rsidRPr="00E60446" w:rsidRDefault="00E60446" w:rsidP="00E60446">
      <w:pPr>
        <w:spacing w:after="0" w:line="360" w:lineRule="auto"/>
        <w:ind w:right="-181"/>
        <w:jc w:val="center"/>
        <w:rPr>
          <w:rFonts w:ascii="Arial" w:eastAsia="Times New Roman" w:hAnsi="Arial" w:cs="Arial"/>
          <w:b/>
          <w:szCs w:val="24"/>
          <w:lang w:val="mk-MK"/>
        </w:rPr>
      </w:pPr>
    </w:p>
    <w:p w:rsidR="00E60446" w:rsidRDefault="00732517" w:rsidP="00E60446">
      <w:pPr>
        <w:spacing w:after="0" w:line="360" w:lineRule="auto"/>
        <w:ind w:right="-181"/>
        <w:jc w:val="both"/>
        <w:rPr>
          <w:rFonts w:ascii="Arial" w:eastAsia="Times New Roman" w:hAnsi="Arial" w:cs="Arial"/>
          <w:sz w:val="24"/>
          <w:szCs w:val="24"/>
          <w:lang w:val="mk-MK"/>
        </w:rPr>
      </w:pPr>
      <w:r>
        <w:rPr>
          <w:rFonts w:ascii="Arial" w:eastAsia="Times New Roman" w:hAnsi="Arial" w:cs="Arial"/>
          <w:sz w:val="24"/>
          <w:szCs w:val="24"/>
          <w:lang w:val="mk-MK"/>
        </w:rPr>
        <w:t>Стопанскиот двор на</w:t>
      </w:r>
      <w:r w:rsidR="00E60446" w:rsidRPr="00E60446">
        <w:rPr>
          <w:rFonts w:ascii="Arial" w:eastAsia="Times New Roman" w:hAnsi="Arial" w:cs="Arial"/>
          <w:sz w:val="24"/>
          <w:szCs w:val="24"/>
          <w:lang w:val="mk-MK"/>
        </w:rPr>
        <w:t xml:space="preserve"> </w:t>
      </w:r>
      <w:r w:rsidR="00D16B92">
        <w:rPr>
          <w:rFonts w:ascii="Arial" w:eastAsia="Times New Roman" w:hAnsi="Arial" w:cs="Arial"/>
          <w:sz w:val="24"/>
          <w:szCs w:val="24"/>
          <w:lang w:val="mk-MK"/>
        </w:rPr>
        <w:t>кој се планира да бидат сместени</w:t>
      </w:r>
      <w:r w:rsidR="00E60446" w:rsidRPr="00E60446">
        <w:rPr>
          <w:rFonts w:ascii="Arial" w:eastAsia="Times New Roman" w:hAnsi="Arial" w:cs="Arial"/>
          <w:sz w:val="24"/>
          <w:szCs w:val="24"/>
          <w:lang w:val="mk-MK"/>
        </w:rPr>
        <w:t xml:space="preserve"> </w:t>
      </w:r>
      <w:r w:rsidR="00DE0060">
        <w:rPr>
          <w:rFonts w:ascii="Arial" w:eastAsia="Times New Roman" w:hAnsi="Arial" w:cs="Arial"/>
          <w:sz w:val="24"/>
          <w:szCs w:val="24"/>
          <w:lang w:val="mk-MK"/>
        </w:rPr>
        <w:t>Асфалтната</w:t>
      </w:r>
      <w:r w:rsidR="00D16B92">
        <w:rPr>
          <w:rFonts w:ascii="Arial" w:eastAsia="Times New Roman" w:hAnsi="Arial" w:cs="Arial"/>
          <w:sz w:val="24"/>
          <w:szCs w:val="24"/>
          <w:lang w:val="mk-MK"/>
        </w:rPr>
        <w:t>, Бетонската</w:t>
      </w:r>
      <w:r w:rsidR="00E60446" w:rsidRPr="00E60446">
        <w:rPr>
          <w:rFonts w:ascii="Arial" w:eastAsia="Times New Roman" w:hAnsi="Arial" w:cs="Arial"/>
          <w:sz w:val="24"/>
          <w:szCs w:val="24"/>
          <w:lang w:val="mk-MK"/>
        </w:rPr>
        <w:t xml:space="preserve"> база</w:t>
      </w:r>
      <w:r w:rsidR="00D16B92">
        <w:rPr>
          <w:rFonts w:ascii="Arial" w:eastAsia="Times New Roman" w:hAnsi="Arial" w:cs="Arial"/>
          <w:sz w:val="24"/>
          <w:szCs w:val="24"/>
          <w:lang w:val="mk-MK"/>
        </w:rPr>
        <w:t xml:space="preserve"> и Сепарација</w:t>
      </w:r>
      <w:r w:rsidR="00E60446" w:rsidRPr="00E60446">
        <w:rPr>
          <w:rFonts w:ascii="Arial" w:eastAsia="Times New Roman" w:hAnsi="Arial" w:cs="Arial"/>
          <w:sz w:val="24"/>
          <w:szCs w:val="24"/>
          <w:lang w:val="mk-MK"/>
        </w:rPr>
        <w:t xml:space="preserve">, е предвидена како </w:t>
      </w:r>
      <w:r w:rsidR="00E60446" w:rsidRPr="00D16B92">
        <w:rPr>
          <w:rFonts w:ascii="Arial" w:eastAsia="Times New Roman" w:hAnsi="Arial" w:cs="Arial"/>
          <w:b/>
          <w:sz w:val="24"/>
          <w:szCs w:val="24"/>
          <w:lang w:val="mk-MK"/>
        </w:rPr>
        <w:t>засебна урбанистичка и организациона целина, физички оградена од околните објекти.</w:t>
      </w:r>
    </w:p>
    <w:p w:rsidR="00E60446" w:rsidRPr="00E60446" w:rsidRDefault="00E60446" w:rsidP="00E60446">
      <w:pPr>
        <w:spacing w:after="0" w:line="360" w:lineRule="auto"/>
        <w:ind w:right="-181"/>
        <w:jc w:val="both"/>
        <w:rPr>
          <w:rFonts w:ascii="Arial" w:eastAsia="Times New Roman" w:hAnsi="Arial" w:cs="Arial"/>
          <w:sz w:val="24"/>
          <w:szCs w:val="24"/>
          <w:lang w:val="mk-MK"/>
        </w:rPr>
      </w:pPr>
    </w:p>
    <w:p w:rsidR="005141BB" w:rsidRPr="00CA32CD" w:rsidRDefault="005F11AF" w:rsidP="000C641B">
      <w:pPr>
        <w:pStyle w:val="Heading1"/>
        <w:spacing w:before="0" w:after="240" w:line="360" w:lineRule="auto"/>
        <w:rPr>
          <w:rFonts w:ascii="Arial" w:hAnsi="Arial" w:cs="Arial"/>
          <w:color w:val="auto"/>
          <w:sz w:val="24"/>
          <w:szCs w:val="24"/>
        </w:rPr>
      </w:pPr>
      <w:bookmarkStart w:id="3" w:name="_Toc454659097"/>
      <w:r w:rsidRPr="00CA32CD">
        <w:rPr>
          <w:rFonts w:ascii="Arial" w:hAnsi="Arial" w:cs="Arial"/>
          <w:color w:val="auto"/>
          <w:sz w:val="24"/>
          <w:szCs w:val="24"/>
        </w:rPr>
        <w:lastRenderedPageBreak/>
        <w:t xml:space="preserve">II.2 </w:t>
      </w:r>
      <w:r w:rsidRPr="00CA32CD">
        <w:rPr>
          <w:rFonts w:ascii="Arial" w:hAnsi="Arial" w:cs="Arial"/>
          <w:color w:val="auto"/>
          <w:sz w:val="24"/>
          <w:szCs w:val="24"/>
        </w:rPr>
        <w:tab/>
        <w:t xml:space="preserve">Кратка историја на </w:t>
      </w:r>
      <w:r w:rsidR="000A1B4E" w:rsidRPr="00CA32CD">
        <w:rPr>
          <w:rFonts w:ascii="Arial" w:hAnsi="Arial" w:cs="Arial"/>
          <w:color w:val="auto"/>
          <w:sz w:val="24"/>
          <w:szCs w:val="24"/>
        </w:rPr>
        <w:t>ВИКТОРИА ИНВЕСТ ДОО</w:t>
      </w:r>
      <w:bookmarkEnd w:id="3"/>
    </w:p>
    <w:p w:rsidR="004558FF" w:rsidRDefault="002E1D32" w:rsidP="004558FF">
      <w:pPr>
        <w:spacing w:line="360" w:lineRule="auto"/>
        <w:jc w:val="both"/>
        <w:rPr>
          <w:rFonts w:ascii="Arial" w:hAnsi="Arial" w:cs="Arial"/>
          <w:bCs/>
          <w:sz w:val="24"/>
          <w:szCs w:val="24"/>
        </w:rPr>
      </w:pPr>
      <w:r>
        <w:rPr>
          <w:rFonts w:ascii="Arial" w:hAnsi="Arial" w:cs="Arial"/>
          <w:bCs/>
          <w:sz w:val="24"/>
          <w:szCs w:val="24"/>
          <w:lang w:val="mk-MK"/>
        </w:rPr>
        <w:t>ВИКТОРИА</w:t>
      </w:r>
      <w:r w:rsidR="004558FF" w:rsidRPr="004558FF">
        <w:rPr>
          <w:rFonts w:ascii="Arial" w:hAnsi="Arial" w:cs="Arial"/>
          <w:bCs/>
          <w:sz w:val="24"/>
          <w:szCs w:val="24"/>
          <w:lang w:val="mk-MK"/>
        </w:rPr>
        <w:t xml:space="preserve"> ИНВЕСТ International Group е компанија со многу широк обем на активности</w:t>
      </w:r>
      <w:r w:rsidR="004558FF">
        <w:rPr>
          <w:rFonts w:ascii="Arial" w:hAnsi="Arial" w:cs="Arial"/>
          <w:bCs/>
          <w:sz w:val="24"/>
          <w:szCs w:val="24"/>
          <w:lang w:val="mk-MK"/>
        </w:rPr>
        <w:t xml:space="preserve"> од областа на градежништвото</w:t>
      </w:r>
      <w:r w:rsidR="004558FF" w:rsidRPr="004558FF">
        <w:rPr>
          <w:rFonts w:ascii="Arial" w:hAnsi="Arial" w:cs="Arial"/>
          <w:bCs/>
          <w:sz w:val="24"/>
          <w:szCs w:val="24"/>
          <w:lang w:val="mk-MK"/>
        </w:rPr>
        <w:t>, се концентрира како главна гранка во изградба</w:t>
      </w:r>
      <w:r w:rsidR="004558FF">
        <w:rPr>
          <w:rFonts w:ascii="Arial" w:hAnsi="Arial" w:cs="Arial"/>
          <w:bCs/>
          <w:sz w:val="24"/>
          <w:szCs w:val="24"/>
          <w:lang w:val="mk-MK"/>
        </w:rPr>
        <w:t xml:space="preserve"> на патишта</w:t>
      </w:r>
      <w:r w:rsidR="004558FF" w:rsidRPr="004558FF">
        <w:rPr>
          <w:rFonts w:ascii="Arial" w:hAnsi="Arial" w:cs="Arial"/>
          <w:bCs/>
          <w:sz w:val="24"/>
          <w:szCs w:val="24"/>
          <w:lang w:val="mk-MK"/>
        </w:rPr>
        <w:t>. Вработуваат повеќе од 470 лица, во три земји Република Албанија, Република Косово и неодамна во Република Македонија</w:t>
      </w:r>
      <w:r>
        <w:rPr>
          <w:rFonts w:ascii="Arial" w:hAnsi="Arial" w:cs="Arial"/>
          <w:bCs/>
          <w:sz w:val="24"/>
          <w:szCs w:val="24"/>
          <w:lang w:val="mk-MK"/>
        </w:rPr>
        <w:t>. К</w:t>
      </w:r>
      <w:r w:rsidR="004558FF" w:rsidRPr="004558FF">
        <w:rPr>
          <w:rFonts w:ascii="Arial" w:hAnsi="Arial" w:cs="Arial"/>
          <w:bCs/>
          <w:sz w:val="24"/>
          <w:szCs w:val="24"/>
          <w:lang w:val="mk-MK"/>
        </w:rPr>
        <w:t>омпанијата</w:t>
      </w:r>
      <w:r>
        <w:rPr>
          <w:rFonts w:ascii="Arial" w:hAnsi="Arial" w:cs="Arial"/>
          <w:bCs/>
          <w:sz w:val="24"/>
          <w:szCs w:val="24"/>
          <w:lang w:val="mk-MK"/>
        </w:rPr>
        <w:t xml:space="preserve"> ВИКТОРИА ИНВЕСТ</w:t>
      </w:r>
      <w:r w:rsidR="004558FF" w:rsidRPr="004558FF">
        <w:rPr>
          <w:rFonts w:ascii="Arial" w:hAnsi="Arial" w:cs="Arial"/>
          <w:bCs/>
          <w:sz w:val="24"/>
          <w:szCs w:val="24"/>
          <w:lang w:val="mk-MK"/>
        </w:rPr>
        <w:t xml:space="preserve"> игра значајна улога во економскиот развој на регионот. </w:t>
      </w:r>
    </w:p>
    <w:p w:rsidR="00E71157" w:rsidRPr="009E06FD" w:rsidRDefault="00E71157">
      <w:pPr>
        <w:rPr>
          <w:rFonts w:ascii="Arial" w:hAnsi="Arial" w:cs="Arial"/>
          <w:bCs/>
          <w:sz w:val="24"/>
          <w:szCs w:val="24"/>
          <w:lang w:val="mk-MK"/>
        </w:rPr>
      </w:pPr>
      <w:r w:rsidRPr="009E06FD">
        <w:rPr>
          <w:rFonts w:ascii="Arial" w:hAnsi="Arial" w:cs="Arial"/>
          <w:b/>
          <w:bCs/>
          <w:sz w:val="24"/>
          <w:szCs w:val="24"/>
          <w:lang w:val="mk-MK"/>
        </w:rPr>
        <w:t>Целосен назив на Субјектот</w:t>
      </w:r>
      <w:r w:rsidR="003F3C83" w:rsidRPr="009E06FD">
        <w:rPr>
          <w:rFonts w:ascii="Arial" w:hAnsi="Arial" w:cs="Arial"/>
          <w:b/>
          <w:bCs/>
          <w:sz w:val="24"/>
          <w:szCs w:val="24"/>
          <w:lang w:val="mk-MK"/>
        </w:rPr>
        <w:t>:</w:t>
      </w:r>
      <w:r w:rsidR="003F3C83" w:rsidRPr="009E06FD">
        <w:rPr>
          <w:rFonts w:ascii="Arial" w:hAnsi="Arial" w:cs="Arial"/>
          <w:bCs/>
          <w:sz w:val="24"/>
          <w:szCs w:val="24"/>
          <w:lang w:val="mk-MK"/>
        </w:rPr>
        <w:t xml:space="preserve"> </w:t>
      </w:r>
      <w:r w:rsidR="002E1D32" w:rsidRPr="00702618">
        <w:rPr>
          <w:rFonts w:ascii="Arial" w:hAnsi="Arial" w:cs="Arial"/>
          <w:sz w:val="24"/>
          <w:szCs w:val="24"/>
        </w:rPr>
        <w:t>„ВИКТОРИА ИНВЕСТ“ ДОО Елбасан Република Албанија – Подружница Скопје</w:t>
      </w:r>
    </w:p>
    <w:p w:rsidR="003F3C83" w:rsidRPr="009E06FD" w:rsidRDefault="003F3C83">
      <w:pPr>
        <w:rPr>
          <w:rFonts w:ascii="Arial" w:hAnsi="Arial" w:cs="Arial"/>
          <w:bCs/>
          <w:sz w:val="24"/>
          <w:szCs w:val="24"/>
          <w:lang w:val="mk-MK"/>
        </w:rPr>
      </w:pPr>
      <w:r w:rsidRPr="009E06FD">
        <w:rPr>
          <w:rFonts w:ascii="Arial" w:hAnsi="Arial" w:cs="Arial"/>
          <w:b/>
          <w:bCs/>
          <w:sz w:val="24"/>
          <w:szCs w:val="24"/>
          <w:lang w:val="mk-MK"/>
        </w:rPr>
        <w:t>Кратко име</w:t>
      </w:r>
      <w:r w:rsidRPr="009E06FD">
        <w:rPr>
          <w:rFonts w:ascii="Arial" w:hAnsi="Arial" w:cs="Arial"/>
          <w:bCs/>
          <w:sz w:val="24"/>
          <w:szCs w:val="24"/>
          <w:lang w:val="mk-MK"/>
        </w:rPr>
        <w:t xml:space="preserve"> – </w:t>
      </w:r>
      <w:r w:rsidR="000A1B4E">
        <w:rPr>
          <w:rFonts w:ascii="Arial" w:hAnsi="Arial" w:cs="Arial"/>
          <w:bCs/>
          <w:sz w:val="24"/>
          <w:szCs w:val="24"/>
          <w:lang w:val="mk-MK"/>
        </w:rPr>
        <w:t>ВИКТОРИА ИНВЕСТ ДОО</w:t>
      </w:r>
    </w:p>
    <w:p w:rsidR="003F3C83" w:rsidRPr="009E06FD" w:rsidRDefault="003F3C83">
      <w:pPr>
        <w:rPr>
          <w:rFonts w:ascii="Arial" w:hAnsi="Arial" w:cs="Arial"/>
          <w:bCs/>
          <w:sz w:val="24"/>
          <w:szCs w:val="24"/>
          <w:lang w:val="mk-MK"/>
        </w:rPr>
      </w:pPr>
      <w:r w:rsidRPr="009E06FD">
        <w:rPr>
          <w:rFonts w:ascii="Arial" w:hAnsi="Arial" w:cs="Arial"/>
          <w:b/>
          <w:bCs/>
          <w:sz w:val="24"/>
          <w:szCs w:val="24"/>
          <w:lang w:val="mk-MK"/>
        </w:rPr>
        <w:t>Седиште:</w:t>
      </w:r>
      <w:r w:rsidRPr="009E06FD">
        <w:rPr>
          <w:rFonts w:ascii="Arial" w:hAnsi="Arial" w:cs="Arial"/>
          <w:bCs/>
          <w:sz w:val="24"/>
          <w:szCs w:val="24"/>
          <w:lang w:val="mk-MK"/>
        </w:rPr>
        <w:t xml:space="preserve"> </w:t>
      </w:r>
      <w:r w:rsidR="002E1D32" w:rsidRPr="00466BE3">
        <w:rPr>
          <w:rFonts w:ascii="Arial" w:hAnsi="Arial" w:cs="Arial"/>
          <w:lang w:val="mk-MK"/>
        </w:rPr>
        <w:t>Ул. „Орце Николов“ бр188-2/5, Скопје</w:t>
      </w:r>
      <w:r w:rsidR="002E1D32" w:rsidRPr="00466BE3">
        <w:rPr>
          <w:rFonts w:ascii="Arial" w:hAnsi="Arial" w:cs="Arial"/>
        </w:rPr>
        <w:t xml:space="preserve"> </w:t>
      </w:r>
      <w:r w:rsidR="002E1D32" w:rsidRPr="00466BE3">
        <w:rPr>
          <w:rFonts w:ascii="Arial" w:hAnsi="Arial" w:cs="Arial"/>
          <w:lang w:val="mk-MK"/>
        </w:rPr>
        <w:t>- Карпош</w:t>
      </w:r>
    </w:p>
    <w:p w:rsidR="003F3C83" w:rsidRPr="009E06FD" w:rsidRDefault="003F3C83">
      <w:pPr>
        <w:rPr>
          <w:rFonts w:ascii="Arial" w:hAnsi="Arial" w:cs="Arial"/>
          <w:bCs/>
          <w:sz w:val="24"/>
          <w:szCs w:val="24"/>
          <w:lang w:val="mk-MK"/>
        </w:rPr>
      </w:pPr>
      <w:r w:rsidRPr="009E06FD">
        <w:rPr>
          <w:rFonts w:ascii="Arial" w:hAnsi="Arial" w:cs="Arial"/>
          <w:b/>
          <w:bCs/>
          <w:sz w:val="24"/>
          <w:szCs w:val="24"/>
          <w:lang w:val="mk-MK"/>
        </w:rPr>
        <w:t>Вид на сопственост:</w:t>
      </w:r>
      <w:r w:rsidRPr="009E06FD">
        <w:rPr>
          <w:rFonts w:ascii="Arial" w:hAnsi="Arial" w:cs="Arial"/>
          <w:bCs/>
          <w:sz w:val="24"/>
          <w:szCs w:val="24"/>
          <w:lang w:val="mk-MK"/>
        </w:rPr>
        <w:t xml:space="preserve"> Приватна сопственост</w:t>
      </w:r>
    </w:p>
    <w:p w:rsidR="000B6C7E" w:rsidRPr="002E1D32" w:rsidRDefault="003F3C83">
      <w:pPr>
        <w:rPr>
          <w:rFonts w:ascii="Arial" w:hAnsi="Arial" w:cs="Arial"/>
          <w:bCs/>
          <w:sz w:val="24"/>
          <w:szCs w:val="24"/>
          <w:lang w:val="mk-MK"/>
        </w:rPr>
      </w:pPr>
      <w:r w:rsidRPr="009E06FD">
        <w:rPr>
          <w:rFonts w:ascii="Arial" w:hAnsi="Arial" w:cs="Arial"/>
          <w:b/>
          <w:bCs/>
          <w:sz w:val="24"/>
          <w:szCs w:val="24"/>
          <w:lang w:val="mk-MK"/>
        </w:rPr>
        <w:t>Дејност:</w:t>
      </w:r>
      <w:r w:rsidRPr="009E06FD">
        <w:rPr>
          <w:rFonts w:ascii="Arial" w:hAnsi="Arial" w:cs="Arial"/>
          <w:bCs/>
          <w:sz w:val="24"/>
          <w:szCs w:val="24"/>
          <w:lang w:val="mk-MK"/>
        </w:rPr>
        <w:t xml:space="preserve"> </w:t>
      </w:r>
      <w:r w:rsidR="000A1B4E">
        <w:rPr>
          <w:rFonts w:ascii="Arial" w:hAnsi="Arial" w:cs="Arial"/>
          <w:bCs/>
          <w:sz w:val="24"/>
          <w:szCs w:val="24"/>
        </w:rPr>
        <w:t xml:space="preserve">42.11 </w:t>
      </w:r>
      <w:r w:rsidR="000A1B4E">
        <w:rPr>
          <w:rFonts w:ascii="Arial" w:hAnsi="Arial" w:cs="Arial"/>
          <w:bCs/>
          <w:sz w:val="24"/>
          <w:szCs w:val="24"/>
          <w:lang w:val="mk-MK"/>
        </w:rPr>
        <w:t>Изградба на патишта и автопати</w:t>
      </w:r>
    </w:p>
    <w:p w:rsidR="00AF1C3A" w:rsidRDefault="005F11AF" w:rsidP="000B6C7E">
      <w:pPr>
        <w:pStyle w:val="Heading1"/>
        <w:rPr>
          <w:rFonts w:ascii="Arial" w:hAnsi="Arial" w:cs="Arial"/>
          <w:color w:val="auto"/>
          <w:sz w:val="24"/>
          <w:szCs w:val="24"/>
        </w:rPr>
      </w:pPr>
      <w:bookmarkStart w:id="4" w:name="_Toc454659098"/>
      <w:r w:rsidRPr="000B6C7E">
        <w:rPr>
          <w:rFonts w:ascii="Arial" w:hAnsi="Arial" w:cs="Arial"/>
          <w:color w:val="auto"/>
          <w:sz w:val="24"/>
          <w:szCs w:val="24"/>
        </w:rPr>
        <w:t xml:space="preserve">II.3 </w:t>
      </w:r>
      <w:r w:rsidRPr="000B6C7E">
        <w:rPr>
          <w:rFonts w:ascii="Arial" w:hAnsi="Arial" w:cs="Arial"/>
          <w:color w:val="auto"/>
          <w:sz w:val="24"/>
          <w:szCs w:val="24"/>
        </w:rPr>
        <w:tab/>
        <w:t>Опис на локацијата</w:t>
      </w:r>
      <w:bookmarkEnd w:id="4"/>
      <w:r w:rsidRPr="000B6C7E">
        <w:rPr>
          <w:rFonts w:ascii="Arial" w:hAnsi="Arial" w:cs="Arial"/>
          <w:color w:val="auto"/>
          <w:sz w:val="24"/>
          <w:szCs w:val="24"/>
        </w:rPr>
        <w:t xml:space="preserve"> </w:t>
      </w:r>
    </w:p>
    <w:p w:rsidR="000B6C7E" w:rsidRPr="000B6C7E" w:rsidRDefault="000B6C7E" w:rsidP="000B6C7E">
      <w:pPr>
        <w:spacing w:after="0" w:line="240" w:lineRule="auto"/>
      </w:pPr>
    </w:p>
    <w:p w:rsidR="002E1D32" w:rsidRPr="00515F9D" w:rsidRDefault="002E1D32" w:rsidP="005160A7">
      <w:pPr>
        <w:spacing w:line="360" w:lineRule="auto"/>
        <w:rPr>
          <w:rFonts w:ascii="Arial" w:hAnsi="Arial" w:cs="Arial"/>
          <w:b/>
          <w:sz w:val="24"/>
          <w:szCs w:val="24"/>
        </w:rPr>
      </w:pPr>
      <w:bookmarkStart w:id="5" w:name="OLE_LINK5"/>
      <w:bookmarkStart w:id="6" w:name="OLE_LINK6"/>
      <w:r w:rsidRPr="00515F9D">
        <w:rPr>
          <w:rFonts w:ascii="Arial" w:hAnsi="Arial" w:cs="Arial"/>
          <w:b/>
          <w:sz w:val="24"/>
          <w:szCs w:val="24"/>
        </w:rPr>
        <w:t>Опис на локацијата на проектот</w:t>
      </w:r>
    </w:p>
    <w:p w:rsidR="00D87BC3" w:rsidRPr="00D87BC3" w:rsidRDefault="00D87BC3" w:rsidP="00D87BC3">
      <w:pPr>
        <w:spacing w:after="0" w:line="360" w:lineRule="auto"/>
        <w:ind w:right="4" w:firstLine="284"/>
        <w:jc w:val="both"/>
        <w:rPr>
          <w:rFonts w:ascii="Arial" w:eastAsia="Times New Roman" w:hAnsi="Arial" w:cs="Arial"/>
          <w:b/>
          <w:i/>
          <w:sz w:val="24"/>
          <w:szCs w:val="24"/>
          <w:lang w:val="mk-MK"/>
        </w:rPr>
      </w:pPr>
      <w:r w:rsidRPr="00D87BC3">
        <w:rPr>
          <w:rFonts w:ascii="Arial" w:eastAsia="Times New Roman" w:hAnsi="Arial" w:cs="Arial"/>
          <w:sz w:val="24"/>
          <w:szCs w:val="24"/>
          <w:lang w:val="mk-MK"/>
        </w:rPr>
        <w:t>Во непосредно опкружување на л</w:t>
      </w:r>
      <w:r w:rsidR="00732517">
        <w:rPr>
          <w:rFonts w:ascii="Arial" w:eastAsia="Times New Roman" w:hAnsi="Arial" w:cs="Arial"/>
          <w:sz w:val="24"/>
          <w:szCs w:val="24"/>
          <w:lang w:val="mk-MK"/>
        </w:rPr>
        <w:t>окацијата на Стопанскиот двор на</w:t>
      </w:r>
      <w:r w:rsidRPr="00D87BC3">
        <w:rPr>
          <w:rFonts w:ascii="Arial" w:eastAsia="Times New Roman" w:hAnsi="Arial" w:cs="Arial"/>
          <w:sz w:val="24"/>
          <w:szCs w:val="24"/>
          <w:lang w:val="mk-MK"/>
        </w:rPr>
        <w:t xml:space="preserve"> </w:t>
      </w:r>
      <w:r w:rsidR="00D16B92">
        <w:rPr>
          <w:rFonts w:ascii="Arial" w:eastAsia="Times New Roman" w:hAnsi="Arial" w:cs="Arial"/>
          <w:sz w:val="24"/>
          <w:szCs w:val="24"/>
          <w:lang w:val="mk-MK"/>
        </w:rPr>
        <w:t>кој се планира да се постават</w:t>
      </w:r>
      <w:r w:rsidRPr="00D87BC3">
        <w:rPr>
          <w:rFonts w:ascii="Arial" w:eastAsia="Times New Roman" w:hAnsi="Arial" w:cs="Arial"/>
          <w:sz w:val="24"/>
          <w:szCs w:val="24"/>
          <w:lang w:val="mk-MK"/>
        </w:rPr>
        <w:t xml:space="preserve"> </w:t>
      </w:r>
      <w:r w:rsidR="004A4304">
        <w:rPr>
          <w:rFonts w:ascii="Arial" w:eastAsia="Times New Roman" w:hAnsi="Arial" w:cs="Arial"/>
          <w:sz w:val="24"/>
          <w:lang w:val="mk-MK"/>
        </w:rPr>
        <w:t>Асфалтната</w:t>
      </w:r>
      <w:r w:rsidR="00D16B92">
        <w:rPr>
          <w:rFonts w:ascii="Arial" w:eastAsia="Times New Roman" w:hAnsi="Arial" w:cs="Arial"/>
          <w:sz w:val="24"/>
          <w:lang w:val="mk-MK"/>
        </w:rPr>
        <w:t>, Бетонската</w:t>
      </w:r>
      <w:r w:rsidRPr="00D87BC3">
        <w:rPr>
          <w:rFonts w:ascii="Arial" w:eastAsia="Times New Roman" w:hAnsi="Arial" w:cs="Arial"/>
          <w:sz w:val="24"/>
          <w:lang w:val="mk-MK"/>
        </w:rPr>
        <w:t xml:space="preserve"> база</w:t>
      </w:r>
      <w:r w:rsidR="00D16B92">
        <w:rPr>
          <w:rFonts w:ascii="Arial" w:eastAsia="Times New Roman" w:hAnsi="Arial" w:cs="Arial"/>
          <w:sz w:val="24"/>
          <w:lang w:val="mk-MK"/>
        </w:rPr>
        <w:t xml:space="preserve"> и Сепарација</w:t>
      </w:r>
      <w:r w:rsidRPr="00D87BC3">
        <w:rPr>
          <w:rFonts w:ascii="Arial" w:eastAsia="Times New Roman" w:hAnsi="Arial" w:cs="Arial"/>
          <w:sz w:val="24"/>
          <w:lang w:val="mk-MK"/>
        </w:rPr>
        <w:t xml:space="preserve"> на ВИКТОРИА ИНВЕСТ </w:t>
      </w:r>
      <w:r w:rsidRPr="00D87BC3">
        <w:rPr>
          <w:rFonts w:ascii="Arial" w:eastAsia="Times New Roman" w:hAnsi="Arial" w:cs="Arial"/>
          <w:color w:val="000000"/>
          <w:sz w:val="24"/>
          <w:szCs w:val="24"/>
          <w:lang w:val="mk-MK"/>
        </w:rPr>
        <w:t>с</w:t>
      </w:r>
      <w:r w:rsidRPr="00D87BC3">
        <w:rPr>
          <w:rFonts w:ascii="Arial" w:eastAsia="Times New Roman" w:hAnsi="Arial" w:cs="Arial"/>
          <w:sz w:val="24"/>
          <w:szCs w:val="24"/>
          <w:lang w:val="mk-MK"/>
        </w:rPr>
        <w:t xml:space="preserve">е наоѓаат: </w:t>
      </w:r>
    </w:p>
    <w:p w:rsidR="00D87BC3" w:rsidRPr="00D87BC3" w:rsidRDefault="00D87BC3" w:rsidP="00F76694">
      <w:pPr>
        <w:numPr>
          <w:ilvl w:val="0"/>
          <w:numId w:val="7"/>
        </w:num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lang w:val="mk-MK"/>
        </w:rPr>
        <w:t>од јужната страна:</w:t>
      </w:r>
      <w:r w:rsidRPr="00D87BC3">
        <w:rPr>
          <w:rFonts w:ascii="Arial" w:eastAsia="Times New Roman" w:hAnsi="Arial" w:cs="Arial"/>
          <w:sz w:val="24"/>
          <w:szCs w:val="24"/>
          <w:lang w:val="mk-MK"/>
        </w:rPr>
        <w:t xml:space="preserve"> индивидуални земјоделски површини</w:t>
      </w:r>
    </w:p>
    <w:p w:rsidR="00D87BC3" w:rsidRPr="00D87BC3" w:rsidRDefault="00D87BC3" w:rsidP="00F76694">
      <w:pPr>
        <w:numPr>
          <w:ilvl w:val="0"/>
          <w:numId w:val="7"/>
        </w:num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lang w:val="mk-MK"/>
        </w:rPr>
        <w:t>од северната страна:</w:t>
      </w:r>
      <w:r w:rsidRPr="00D87BC3">
        <w:rPr>
          <w:rFonts w:ascii="Arial" w:eastAsia="Times New Roman" w:hAnsi="Arial" w:cs="Arial"/>
          <w:sz w:val="24"/>
          <w:szCs w:val="24"/>
          <w:lang w:val="mk-MK"/>
        </w:rPr>
        <w:t xml:space="preserve"> индивидуални земјоделски површини</w:t>
      </w:r>
    </w:p>
    <w:p w:rsidR="00D87BC3" w:rsidRPr="00D87BC3" w:rsidRDefault="00D87BC3" w:rsidP="00F76694">
      <w:pPr>
        <w:numPr>
          <w:ilvl w:val="0"/>
          <w:numId w:val="7"/>
        </w:num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lang w:val="mk-MK"/>
        </w:rPr>
        <w:t>од источната страна:</w:t>
      </w:r>
      <w:r w:rsidRPr="00D87BC3">
        <w:rPr>
          <w:rFonts w:ascii="Arial" w:eastAsia="Times New Roman" w:hAnsi="Arial" w:cs="Arial"/>
          <w:sz w:val="24"/>
          <w:szCs w:val="24"/>
          <w:lang w:val="mk-MK"/>
        </w:rPr>
        <w:t xml:space="preserve">  индивидуални земјоделски површини</w:t>
      </w:r>
    </w:p>
    <w:p w:rsidR="00D87BC3" w:rsidRPr="00D87BC3" w:rsidRDefault="00D87BC3" w:rsidP="00F76694">
      <w:pPr>
        <w:numPr>
          <w:ilvl w:val="0"/>
          <w:numId w:val="7"/>
        </w:num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lang w:val="mk-MK"/>
        </w:rPr>
        <w:t>од западната страна:</w:t>
      </w:r>
      <w:r w:rsidRPr="00D87BC3">
        <w:rPr>
          <w:rFonts w:ascii="Arial" w:eastAsia="Times New Roman" w:hAnsi="Arial" w:cs="Arial"/>
          <w:sz w:val="24"/>
          <w:szCs w:val="24"/>
          <w:lang w:val="mk-MK"/>
        </w:rPr>
        <w:t xml:space="preserve">  Автопатот Кичево - Требениште</w:t>
      </w:r>
    </w:p>
    <w:p w:rsidR="00D87BC3" w:rsidRPr="00D87BC3" w:rsidRDefault="00D87BC3" w:rsidP="00D87BC3">
      <w:pPr>
        <w:spacing w:after="0" w:line="360" w:lineRule="auto"/>
        <w:ind w:right="-181" w:firstLine="284"/>
        <w:jc w:val="both"/>
        <w:rPr>
          <w:rFonts w:ascii="Arial" w:eastAsia="Times New Roman" w:hAnsi="Arial" w:cs="Arial"/>
          <w:sz w:val="24"/>
          <w:szCs w:val="24"/>
          <w:lang w:val="mk-MK"/>
        </w:rPr>
      </w:pPr>
    </w:p>
    <w:p w:rsidR="00D87BC3" w:rsidRPr="00D87BC3" w:rsidRDefault="004A4304" w:rsidP="00D87BC3">
      <w:pPr>
        <w:spacing w:after="0"/>
        <w:ind w:right="-181"/>
        <w:jc w:val="both"/>
        <w:rPr>
          <w:rFonts w:ascii="Arial" w:eastAsia="Times New Roman" w:hAnsi="Arial" w:cs="Arial"/>
          <w:b/>
          <w:sz w:val="24"/>
          <w:szCs w:val="24"/>
          <w:lang w:val="mk-MK"/>
        </w:rPr>
      </w:pPr>
      <w:r>
        <w:rPr>
          <w:rFonts w:ascii="Arial" w:eastAsia="Times New Roman" w:hAnsi="Arial" w:cs="Arial"/>
          <w:b/>
          <w:sz w:val="24"/>
          <w:szCs w:val="24"/>
          <w:lang w:val="mk-MK"/>
        </w:rPr>
        <w:t>Асфалтната</w:t>
      </w:r>
      <w:r w:rsidR="00D16B92">
        <w:rPr>
          <w:rFonts w:ascii="Arial" w:eastAsia="Times New Roman" w:hAnsi="Arial" w:cs="Arial"/>
          <w:b/>
          <w:sz w:val="24"/>
          <w:szCs w:val="24"/>
          <w:lang w:val="mk-MK"/>
        </w:rPr>
        <w:t>, Бетонската</w:t>
      </w:r>
      <w:r w:rsidR="00D87BC3" w:rsidRPr="00D87BC3">
        <w:rPr>
          <w:rFonts w:ascii="Arial" w:eastAsia="Times New Roman" w:hAnsi="Arial" w:cs="Arial"/>
          <w:b/>
          <w:sz w:val="24"/>
          <w:szCs w:val="24"/>
          <w:lang w:val="mk-MK"/>
        </w:rPr>
        <w:t xml:space="preserve"> база </w:t>
      </w:r>
      <w:r w:rsidR="00D16B92">
        <w:rPr>
          <w:rFonts w:ascii="Arial" w:eastAsia="Times New Roman" w:hAnsi="Arial" w:cs="Arial"/>
          <w:b/>
          <w:sz w:val="24"/>
          <w:szCs w:val="24"/>
          <w:lang w:val="mk-MK"/>
        </w:rPr>
        <w:t xml:space="preserve">и Сепарацијата </w:t>
      </w:r>
      <w:r w:rsidR="00D87BC3" w:rsidRPr="00D87BC3">
        <w:rPr>
          <w:rFonts w:ascii="Arial" w:eastAsia="Times New Roman" w:hAnsi="Arial" w:cs="Arial"/>
          <w:b/>
          <w:sz w:val="24"/>
          <w:lang w:val="mk-MK"/>
        </w:rPr>
        <w:t xml:space="preserve">на ВИКТОРИА ИНВЕСТ </w:t>
      </w:r>
      <w:r w:rsidR="00D16B92">
        <w:rPr>
          <w:rFonts w:ascii="Arial" w:eastAsia="Times New Roman" w:hAnsi="Arial" w:cs="Arial"/>
          <w:b/>
          <w:sz w:val="24"/>
          <w:lang w:val="mk-MK"/>
        </w:rPr>
        <w:t>ќ</w:t>
      </w:r>
      <w:r w:rsidR="00D87BC3" w:rsidRPr="00D87BC3">
        <w:rPr>
          <w:rFonts w:ascii="Arial" w:eastAsia="Times New Roman" w:hAnsi="Arial" w:cs="Arial"/>
          <w:b/>
          <w:sz w:val="24"/>
          <w:lang w:val="mk-MK"/>
        </w:rPr>
        <w:t xml:space="preserve">е </w:t>
      </w:r>
      <w:r w:rsidR="00D16B92">
        <w:rPr>
          <w:rFonts w:ascii="Arial" w:eastAsia="Times New Roman" w:hAnsi="Arial" w:cs="Arial"/>
          <w:b/>
          <w:sz w:val="24"/>
          <w:lang w:val="mk-MK"/>
        </w:rPr>
        <w:t>бидат оддалечени</w:t>
      </w:r>
      <w:r w:rsidR="00D87BC3" w:rsidRPr="00D87BC3">
        <w:rPr>
          <w:rFonts w:ascii="Arial" w:eastAsia="Times New Roman" w:hAnsi="Arial" w:cs="Arial"/>
          <w:b/>
          <w:sz w:val="24"/>
          <w:lang w:val="mk-MK"/>
        </w:rPr>
        <w:t xml:space="preserve">  </w:t>
      </w:r>
      <w:r w:rsidR="00D87BC3" w:rsidRPr="00D87BC3">
        <w:rPr>
          <w:rFonts w:ascii="Arial" w:eastAsia="Times New Roman" w:hAnsi="Arial" w:cs="Arial"/>
          <w:b/>
          <w:sz w:val="24"/>
          <w:szCs w:val="24"/>
          <w:lang w:val="mk-MK"/>
        </w:rPr>
        <w:t>од реката</w:t>
      </w:r>
      <w:r w:rsidR="00D16B92">
        <w:rPr>
          <w:rFonts w:ascii="Arial" w:eastAsia="Times New Roman" w:hAnsi="Arial" w:cs="Arial"/>
          <w:b/>
          <w:sz w:val="24"/>
          <w:szCs w:val="24"/>
          <w:lang w:val="mk-MK"/>
        </w:rPr>
        <w:t xml:space="preserve"> </w:t>
      </w:r>
      <w:r w:rsidR="00D87BC3" w:rsidRPr="00D87BC3">
        <w:rPr>
          <w:rFonts w:ascii="Arial" w:eastAsia="Times New Roman" w:hAnsi="Arial" w:cs="Arial"/>
          <w:b/>
          <w:sz w:val="24"/>
          <w:szCs w:val="24"/>
          <w:lang w:val="mk-MK"/>
        </w:rPr>
        <w:t xml:space="preserve">Сатеска на просечно растојание од 100 </w:t>
      </w:r>
      <w:r w:rsidR="00D87BC3" w:rsidRPr="00D87BC3">
        <w:rPr>
          <w:rFonts w:ascii="Arial" w:eastAsia="Times New Roman" w:hAnsi="Arial" w:cs="Arial"/>
          <w:b/>
          <w:sz w:val="24"/>
          <w:szCs w:val="24"/>
        </w:rPr>
        <w:t>m</w:t>
      </w:r>
      <w:r w:rsidR="00D87BC3" w:rsidRPr="00D87BC3">
        <w:rPr>
          <w:rFonts w:ascii="Arial" w:eastAsia="Times New Roman" w:hAnsi="Arial" w:cs="Arial"/>
          <w:b/>
          <w:sz w:val="24"/>
          <w:szCs w:val="24"/>
          <w:lang w:val="mk-MK"/>
        </w:rPr>
        <w:t>.</w:t>
      </w:r>
    </w:p>
    <w:p w:rsidR="00D87BC3" w:rsidRPr="00D87BC3" w:rsidRDefault="00D87BC3" w:rsidP="00D87BC3">
      <w:pPr>
        <w:spacing w:after="0"/>
        <w:ind w:right="-181"/>
        <w:jc w:val="both"/>
        <w:rPr>
          <w:rFonts w:ascii="Arial" w:eastAsia="Times New Roman" w:hAnsi="Arial" w:cs="Arial"/>
          <w:sz w:val="24"/>
          <w:szCs w:val="24"/>
          <w:lang w:val="mk-MK"/>
        </w:rPr>
      </w:pPr>
    </w:p>
    <w:p w:rsidR="00D16B92" w:rsidRDefault="00D16B92" w:rsidP="004A4304">
      <w:pPr>
        <w:spacing w:after="0" w:line="360" w:lineRule="auto"/>
        <w:ind w:right="-181"/>
        <w:jc w:val="both"/>
        <w:rPr>
          <w:rFonts w:ascii="Arial" w:eastAsia="Times New Roman" w:hAnsi="Arial" w:cs="Arial"/>
          <w:bCs/>
          <w:sz w:val="24"/>
          <w:szCs w:val="24"/>
          <w:lang w:val="mk-MK"/>
        </w:rPr>
      </w:pPr>
    </w:p>
    <w:p w:rsidR="00D16B92" w:rsidRDefault="00D16B92" w:rsidP="004A4304">
      <w:pPr>
        <w:spacing w:after="0" w:line="360" w:lineRule="auto"/>
        <w:ind w:right="-181"/>
        <w:jc w:val="both"/>
        <w:rPr>
          <w:rFonts w:ascii="Arial" w:eastAsia="Times New Roman" w:hAnsi="Arial" w:cs="Arial"/>
          <w:bCs/>
          <w:sz w:val="24"/>
          <w:szCs w:val="24"/>
          <w:lang w:val="mk-MK"/>
        </w:rPr>
      </w:pPr>
    </w:p>
    <w:p w:rsidR="00D87BC3" w:rsidRPr="00D87BC3" w:rsidRDefault="00D16B92" w:rsidP="00D87BC3">
      <w:pPr>
        <w:tabs>
          <w:tab w:val="left" w:pos="709"/>
        </w:tabs>
        <w:autoSpaceDE w:val="0"/>
        <w:autoSpaceDN w:val="0"/>
        <w:adjustRightInd w:val="0"/>
        <w:spacing w:after="0" w:line="360" w:lineRule="auto"/>
        <w:ind w:right="-180"/>
        <w:contextualSpacing/>
        <w:jc w:val="both"/>
        <w:rPr>
          <w:rFonts w:ascii="Arial" w:eastAsia="Times New Roman" w:hAnsi="Arial" w:cs="Arial"/>
          <w:b/>
          <w:sz w:val="24"/>
          <w:szCs w:val="24"/>
          <w:lang w:val="mk-MK"/>
        </w:rPr>
      </w:pPr>
      <w:bookmarkStart w:id="7" w:name="OLE_LINK11"/>
      <w:bookmarkStart w:id="8" w:name="OLE_LINK12"/>
      <w:r>
        <w:rPr>
          <w:rFonts w:ascii="Arial" w:eastAsia="Times New Roman" w:hAnsi="Arial" w:cs="Arial"/>
          <w:sz w:val="24"/>
          <w:lang w:val="mk-MK"/>
        </w:rPr>
        <w:lastRenderedPageBreak/>
        <w:t>Кампот</w:t>
      </w:r>
      <w:r w:rsidR="00D87BC3" w:rsidRPr="00D87BC3">
        <w:rPr>
          <w:rFonts w:ascii="Arial" w:eastAsia="Times New Roman" w:hAnsi="Arial" w:cs="Arial"/>
          <w:sz w:val="24"/>
          <w:lang w:val="mk-MK"/>
        </w:rPr>
        <w:t xml:space="preserve"> на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ВИКТОРИА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ИНВЕСТ</w:t>
      </w:r>
      <w:r w:rsidR="00D87BC3" w:rsidRPr="00D87BC3">
        <w:rPr>
          <w:rFonts w:ascii="Macedonian Helv" w:eastAsia="Times New Roman" w:hAnsi="Macedonian Helv" w:cs="Macedonian Helv"/>
          <w:sz w:val="24"/>
          <w:lang w:val="mk-MK"/>
        </w:rPr>
        <w:t xml:space="preserve"> </w:t>
      </w:r>
      <w:bookmarkEnd w:id="7"/>
      <w:bookmarkEnd w:id="8"/>
      <w:r w:rsidR="00D87BC3" w:rsidRPr="00D87BC3">
        <w:rPr>
          <w:rFonts w:ascii="Arial" w:eastAsia="Times New Roman" w:hAnsi="Arial" w:cs="Arial"/>
          <w:sz w:val="24"/>
          <w:lang w:val="mk-MK"/>
        </w:rPr>
        <w:t>се</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наоѓа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во</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Ново</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Село</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општина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Дебарца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односно</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на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околу</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 xml:space="preserve">3 </w:t>
      </w:r>
      <w:r w:rsidR="00D87BC3" w:rsidRPr="00D87BC3">
        <w:rPr>
          <w:rFonts w:ascii="Arial" w:eastAsia="Times New Roman" w:hAnsi="Arial" w:cs="Arial"/>
          <w:sz w:val="24"/>
        </w:rPr>
        <w:t>km</w:t>
      </w:r>
      <w:r w:rsidR="00D87BC3" w:rsidRPr="00D87BC3">
        <w:rPr>
          <w:rFonts w:ascii="Times New Roman" w:eastAsia="Times New Roman" w:hAnsi="Times New Roman" w:cs="Arial"/>
          <w:sz w:val="24"/>
        </w:rPr>
        <w:t xml:space="preserve"> </w:t>
      </w:r>
      <w:r w:rsidR="00D87BC3" w:rsidRPr="00D87BC3">
        <w:rPr>
          <w:rFonts w:ascii="Arial" w:eastAsia="Times New Roman" w:hAnsi="Arial" w:cs="Arial"/>
          <w:sz w:val="24"/>
          <w:lang w:val="mk-MK"/>
        </w:rPr>
        <w:t>од</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селото</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Белчишта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кое</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е</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и</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општински</w:t>
      </w:r>
      <w:r w:rsidR="00D87BC3" w:rsidRPr="00D87BC3">
        <w:rPr>
          <w:rFonts w:ascii="Times New Roman" w:eastAsia="Times New Roman" w:hAnsi="Times New Roman" w:cs="Arial"/>
          <w:sz w:val="24"/>
          <w:lang w:val="mk-MK"/>
        </w:rPr>
        <w:t xml:space="preserve"> </w:t>
      </w:r>
      <w:r w:rsidR="00D87BC3" w:rsidRPr="00D87BC3">
        <w:rPr>
          <w:rFonts w:ascii="Arial" w:eastAsia="Times New Roman" w:hAnsi="Arial" w:cs="Arial"/>
          <w:sz w:val="24"/>
          <w:lang w:val="mk-MK"/>
        </w:rPr>
        <w:t>центар</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на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општина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Дебарца</w:t>
      </w:r>
      <w:r w:rsidR="00D87BC3" w:rsidRPr="00D87BC3">
        <w:rPr>
          <w:rFonts w:ascii="Macedonian Helv" w:eastAsia="Times New Roman" w:hAnsi="Macedonian Helv" w:cs="Macedonian Helv"/>
          <w:sz w:val="24"/>
          <w:lang w:val="mk-MK"/>
        </w:rPr>
        <w:t xml:space="preserve">. </w:t>
      </w:r>
      <w:r w:rsidR="00D87BC3" w:rsidRPr="00D87BC3">
        <w:rPr>
          <w:rFonts w:ascii="Arial" w:eastAsia="Times New Roman" w:hAnsi="Arial" w:cs="Arial"/>
          <w:sz w:val="24"/>
          <w:lang w:val="mk-MK"/>
        </w:rPr>
        <w:t>Предвидената вкупна п</w:t>
      </w:r>
      <w:r w:rsidR="00D87BC3" w:rsidRPr="00D87BC3">
        <w:rPr>
          <w:rFonts w:ascii="Arial" w:eastAsia="Times New Roman" w:hAnsi="Arial" w:cs="Arial"/>
          <w:sz w:val="24"/>
          <w:lang w:val="de-DE"/>
        </w:rPr>
        <w:t>овршина</w:t>
      </w:r>
      <w:r w:rsidR="00D87BC3" w:rsidRPr="00D87BC3">
        <w:rPr>
          <w:rFonts w:ascii="Arial" w:eastAsia="Times New Roman" w:hAnsi="Arial" w:cs="Arial"/>
          <w:sz w:val="24"/>
          <w:lang w:val="mk-MK"/>
        </w:rPr>
        <w:t xml:space="preserve"> на Стопанскиот двор на ВИКТОРИА ИНВЕСТ е 30 973 </w:t>
      </w:r>
      <w:r w:rsidR="00D87BC3" w:rsidRPr="00D87BC3">
        <w:rPr>
          <w:rFonts w:ascii="Arial" w:eastAsia="Times New Roman" w:hAnsi="Arial" w:cs="Arial"/>
          <w:sz w:val="24"/>
        </w:rPr>
        <w:t>m</w:t>
      </w:r>
      <w:r w:rsidR="00D87BC3" w:rsidRPr="00D87BC3">
        <w:rPr>
          <w:rFonts w:ascii="Arial" w:eastAsia="Times New Roman" w:hAnsi="Arial" w:cs="Arial"/>
          <w:sz w:val="24"/>
          <w:vertAlign w:val="superscript"/>
        </w:rPr>
        <w:t>2</w:t>
      </w:r>
      <w:r w:rsidR="00D87BC3" w:rsidRPr="00D87BC3">
        <w:rPr>
          <w:rFonts w:ascii="Arial" w:eastAsia="Times New Roman" w:hAnsi="Arial" w:cs="Arial"/>
          <w:sz w:val="24"/>
          <w:lang w:val="mk-MK"/>
        </w:rPr>
        <w:t>.</w:t>
      </w:r>
      <w:r w:rsidR="00D87BC3" w:rsidRPr="00D87BC3">
        <w:rPr>
          <w:rFonts w:ascii="Arial" w:eastAsia="Times New Roman" w:hAnsi="Arial" w:cs="Arial"/>
          <w:color w:val="000000"/>
          <w:sz w:val="24"/>
          <w:lang w:val="mk-MK"/>
        </w:rPr>
        <w:t xml:space="preserve"> </w:t>
      </w:r>
      <w:r w:rsidR="00D87BC3" w:rsidRPr="00D87BC3">
        <w:rPr>
          <w:rFonts w:ascii="Arial" w:eastAsia="Times New Roman" w:hAnsi="Arial" w:cs="Arial"/>
          <w:sz w:val="24"/>
          <w:szCs w:val="24"/>
        </w:rPr>
        <w:t>Бројот на катастарск</w:t>
      </w:r>
      <w:r w:rsidR="00D87BC3" w:rsidRPr="00D87BC3">
        <w:rPr>
          <w:rFonts w:ascii="Arial" w:eastAsia="Times New Roman" w:hAnsi="Arial" w:cs="Arial"/>
          <w:sz w:val="24"/>
          <w:szCs w:val="24"/>
          <w:lang w:val="mk-MK"/>
        </w:rPr>
        <w:t xml:space="preserve">ите </w:t>
      </w:r>
      <w:r w:rsidR="00D87BC3" w:rsidRPr="00D87BC3">
        <w:rPr>
          <w:rFonts w:ascii="Arial" w:eastAsia="Times New Roman" w:hAnsi="Arial" w:cs="Arial"/>
          <w:sz w:val="24"/>
          <w:szCs w:val="24"/>
        </w:rPr>
        <w:t>парцел</w:t>
      </w:r>
      <w:r w:rsidR="00D87BC3" w:rsidRPr="00D87BC3">
        <w:rPr>
          <w:rFonts w:ascii="Arial" w:eastAsia="Times New Roman" w:hAnsi="Arial" w:cs="Arial"/>
          <w:sz w:val="24"/>
          <w:szCs w:val="24"/>
          <w:lang w:val="mk-MK"/>
        </w:rPr>
        <w:t>и бр.170 и бр.74</w:t>
      </w:r>
      <w:r w:rsidR="00D87BC3" w:rsidRPr="00D87BC3">
        <w:rPr>
          <w:rFonts w:ascii="Arial" w:eastAsia="Times New Roman" w:hAnsi="Arial" w:cs="Arial"/>
          <w:sz w:val="24"/>
          <w:szCs w:val="24"/>
        </w:rPr>
        <w:t xml:space="preserve"> на имотнит</w:t>
      </w:r>
      <w:r w:rsidR="00D87BC3" w:rsidRPr="00D87BC3">
        <w:rPr>
          <w:rFonts w:ascii="Arial" w:eastAsia="Times New Roman" w:hAnsi="Arial" w:cs="Arial"/>
          <w:sz w:val="24"/>
          <w:szCs w:val="24"/>
          <w:lang w:val="mk-MK"/>
        </w:rPr>
        <w:t>е</w:t>
      </w:r>
      <w:r w:rsidR="00D87BC3" w:rsidRPr="00D87BC3">
        <w:rPr>
          <w:rFonts w:ascii="Arial" w:eastAsia="Times New Roman" w:hAnsi="Arial" w:cs="Arial"/>
          <w:sz w:val="24"/>
          <w:szCs w:val="24"/>
        </w:rPr>
        <w:t xml:space="preserve"> лист</w:t>
      </w:r>
      <w:r w:rsidR="00D87BC3" w:rsidRPr="00D87BC3">
        <w:rPr>
          <w:rFonts w:ascii="Arial" w:eastAsia="Times New Roman" w:hAnsi="Arial" w:cs="Arial"/>
          <w:sz w:val="24"/>
          <w:szCs w:val="24"/>
          <w:lang w:val="mk-MK"/>
        </w:rPr>
        <w:t>ови</w:t>
      </w:r>
      <w:r w:rsidR="00D87BC3" w:rsidRPr="00D87BC3">
        <w:rPr>
          <w:rFonts w:ascii="Arial" w:eastAsia="Times New Roman" w:hAnsi="Arial" w:cs="Arial"/>
          <w:sz w:val="24"/>
          <w:szCs w:val="24"/>
        </w:rPr>
        <w:t xml:space="preserve"> издаден</w:t>
      </w:r>
      <w:r w:rsidR="00D87BC3" w:rsidRPr="00D87BC3">
        <w:rPr>
          <w:rFonts w:ascii="Arial" w:eastAsia="Times New Roman" w:hAnsi="Arial" w:cs="Arial"/>
          <w:sz w:val="24"/>
          <w:szCs w:val="24"/>
          <w:lang w:val="mk-MK"/>
        </w:rPr>
        <w:t>и</w:t>
      </w:r>
      <w:r w:rsidR="00D87BC3" w:rsidRPr="00D87BC3">
        <w:rPr>
          <w:rFonts w:ascii="Arial" w:eastAsia="Times New Roman" w:hAnsi="Arial" w:cs="Arial"/>
          <w:sz w:val="24"/>
          <w:szCs w:val="24"/>
        </w:rPr>
        <w:t xml:space="preserve"> од Ново Село</w:t>
      </w:r>
      <w:r w:rsidR="00D87BC3" w:rsidRPr="00D87BC3">
        <w:rPr>
          <w:rFonts w:ascii="Arial" w:eastAsia="Times New Roman" w:hAnsi="Arial" w:cs="Arial"/>
          <w:sz w:val="24"/>
          <w:szCs w:val="24"/>
          <w:lang w:val="mk-MK"/>
        </w:rPr>
        <w:t xml:space="preserve"> се: </w:t>
      </w:r>
      <w:r w:rsidR="00D87BC3" w:rsidRPr="00D87BC3">
        <w:rPr>
          <w:rFonts w:ascii="Arial" w:eastAsia="Times New Roman" w:hAnsi="Arial" w:cs="Arial"/>
          <w:sz w:val="24"/>
          <w:szCs w:val="24"/>
        </w:rPr>
        <w:t>424</w:t>
      </w:r>
      <w:r w:rsidR="00D87BC3" w:rsidRPr="00D87BC3">
        <w:rPr>
          <w:rFonts w:ascii="Arial" w:eastAsia="Times New Roman" w:hAnsi="Arial" w:cs="Arial"/>
          <w:sz w:val="24"/>
          <w:szCs w:val="24"/>
          <w:lang w:val="mk-MK"/>
        </w:rPr>
        <w:t xml:space="preserve"> за катастарска парцела бр.170 и</w:t>
      </w:r>
      <w:r w:rsidR="00D87BC3" w:rsidRPr="00D87BC3">
        <w:rPr>
          <w:rFonts w:ascii="Arial" w:eastAsia="Times New Roman" w:hAnsi="Arial" w:cs="Arial"/>
          <w:sz w:val="24"/>
          <w:szCs w:val="24"/>
        </w:rPr>
        <w:t xml:space="preserve"> </w:t>
      </w:r>
      <w:r w:rsidR="00D87BC3" w:rsidRPr="00D87BC3">
        <w:rPr>
          <w:rFonts w:ascii="Arial" w:eastAsia="Times New Roman" w:hAnsi="Arial" w:cs="Arial"/>
          <w:sz w:val="24"/>
          <w:szCs w:val="24"/>
          <w:lang w:val="mk-MK"/>
        </w:rPr>
        <w:t xml:space="preserve">425 за </w:t>
      </w:r>
      <w:r w:rsidR="00D87BC3" w:rsidRPr="00D87BC3">
        <w:rPr>
          <w:rFonts w:ascii="Arial" w:eastAsia="Times New Roman" w:hAnsi="Arial" w:cs="Arial"/>
          <w:sz w:val="24"/>
          <w:szCs w:val="24"/>
        </w:rPr>
        <w:t>катастарската парцела бр. 74.</w:t>
      </w:r>
    </w:p>
    <w:p w:rsidR="00D87BC3" w:rsidRPr="00D87BC3" w:rsidRDefault="00D87BC3" w:rsidP="00D87BC3">
      <w:pPr>
        <w:spacing w:after="240"/>
        <w:ind w:firstLine="720"/>
        <w:jc w:val="center"/>
        <w:rPr>
          <w:rFonts w:ascii="Arial" w:eastAsia="Times New Roman" w:hAnsi="Arial" w:cs="Arial"/>
          <w:sz w:val="24"/>
          <w:szCs w:val="24"/>
          <w:lang w:val="mk-MK"/>
        </w:rPr>
      </w:pPr>
      <w:r w:rsidRPr="00D87BC3">
        <w:rPr>
          <w:rFonts w:ascii="Arial" w:eastAsia="Times New Roman" w:hAnsi="Arial" w:cs="Arial"/>
          <w:noProof/>
          <w:sz w:val="20"/>
          <w:szCs w:val="20"/>
        </w:rPr>
        <w:drawing>
          <wp:inline distT="0" distB="0" distL="0" distR="0">
            <wp:extent cx="2777490" cy="1569720"/>
            <wp:effectExtent l="19050" t="0" r="3810" b="0"/>
            <wp:docPr id="5" name="Picture 5" descr="20160325_16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20160325_160249"/>
                    <pic:cNvPicPr>
                      <a:picLocks noChangeAspect="1" noChangeArrowheads="1"/>
                    </pic:cNvPicPr>
                  </pic:nvPicPr>
                  <pic:blipFill>
                    <a:blip r:embed="rId8" cstate="print"/>
                    <a:srcRect/>
                    <a:stretch>
                      <a:fillRect/>
                    </a:stretch>
                  </pic:blipFill>
                  <pic:spPr bwMode="auto">
                    <a:xfrm>
                      <a:off x="0" y="0"/>
                      <a:ext cx="2777490" cy="1569720"/>
                    </a:xfrm>
                    <a:prstGeom prst="rect">
                      <a:avLst/>
                    </a:prstGeom>
                    <a:noFill/>
                    <a:ln w="9525">
                      <a:noFill/>
                      <a:miter lim="800000"/>
                      <a:headEnd/>
                      <a:tailEnd/>
                    </a:ln>
                  </pic:spPr>
                </pic:pic>
              </a:graphicData>
            </a:graphic>
          </wp:inline>
        </w:drawing>
      </w:r>
    </w:p>
    <w:p w:rsidR="00D87BC3" w:rsidRDefault="00D87BC3" w:rsidP="00231E4E">
      <w:pPr>
        <w:spacing w:before="120" w:after="0"/>
        <w:ind w:left="850" w:right="-181" w:hanging="357"/>
        <w:rPr>
          <w:rFonts w:ascii="Arial" w:eastAsia="Times New Roman" w:hAnsi="Arial" w:cs="Arial"/>
          <w:b/>
          <w:sz w:val="24"/>
          <w:lang w:val="mk-MK"/>
        </w:rPr>
      </w:pPr>
      <w:r w:rsidRPr="00D87BC3">
        <w:rPr>
          <w:rFonts w:ascii="Arial" w:eastAsia="Times New Roman" w:hAnsi="Arial" w:cs="Arial"/>
          <w:b/>
          <w:noProof/>
          <w:color w:val="000000"/>
          <w:szCs w:val="24"/>
        </w:rPr>
        <w:t xml:space="preserve"> </w:t>
      </w:r>
      <w:r w:rsidRPr="00D87BC3">
        <w:rPr>
          <w:rFonts w:ascii="Arial" w:eastAsia="Times New Roman" w:hAnsi="Arial" w:cs="Arial"/>
          <w:b/>
          <w:noProof/>
          <w:color w:val="000000"/>
          <w:szCs w:val="24"/>
          <w:lang w:val="mk-MK"/>
        </w:rPr>
        <w:t xml:space="preserve">Слика </w:t>
      </w:r>
      <w:r w:rsidR="0074299A">
        <w:rPr>
          <w:rFonts w:ascii="Arial" w:eastAsia="Times New Roman" w:hAnsi="Arial" w:cs="Arial"/>
          <w:b/>
          <w:noProof/>
          <w:color w:val="000000"/>
          <w:szCs w:val="24"/>
          <w:lang w:val="mk-MK"/>
        </w:rPr>
        <w:t>1</w:t>
      </w:r>
      <w:r w:rsidRPr="00D87BC3">
        <w:rPr>
          <w:rFonts w:ascii="Arial" w:eastAsia="Times New Roman" w:hAnsi="Arial" w:cs="Arial"/>
          <w:b/>
          <w:noProof/>
          <w:color w:val="000000"/>
          <w:szCs w:val="24"/>
          <w:lang w:val="mk-MK"/>
        </w:rPr>
        <w:t>.</w:t>
      </w:r>
      <w:r w:rsidRPr="00D87BC3">
        <w:rPr>
          <w:rFonts w:ascii="Arial" w:eastAsia="Times New Roman" w:hAnsi="Arial" w:cs="Arial"/>
          <w:b/>
          <w:noProof/>
          <w:color w:val="000000"/>
          <w:szCs w:val="24"/>
        </w:rPr>
        <w:t xml:space="preserve"> </w:t>
      </w:r>
      <w:r w:rsidRPr="00D87BC3">
        <w:rPr>
          <w:rFonts w:ascii="Arial" w:eastAsia="Times New Roman" w:hAnsi="Arial" w:cs="Arial"/>
          <w:b/>
          <w:color w:val="000000"/>
          <w:szCs w:val="24"/>
          <w:lang w:val="ru-RU"/>
        </w:rPr>
        <w:t xml:space="preserve">Локација на предвидениот простор </w:t>
      </w:r>
      <w:r w:rsidR="00231E4E">
        <w:rPr>
          <w:rFonts w:ascii="Arial" w:eastAsia="Times New Roman" w:hAnsi="Arial" w:cs="Arial"/>
          <w:b/>
          <w:color w:val="000000"/>
          <w:szCs w:val="24"/>
          <w:lang w:val="ru-RU"/>
        </w:rPr>
        <w:t xml:space="preserve">за </w:t>
      </w:r>
      <w:r w:rsidRPr="00D87BC3">
        <w:rPr>
          <w:rFonts w:ascii="Arial" w:eastAsia="Times New Roman" w:hAnsi="Arial" w:cs="Arial"/>
          <w:b/>
          <w:color w:val="000000"/>
          <w:szCs w:val="24"/>
          <w:lang w:val="ru-RU"/>
        </w:rPr>
        <w:t xml:space="preserve"> </w:t>
      </w:r>
      <w:r w:rsidR="00231E4E" w:rsidRPr="00231E4E">
        <w:rPr>
          <w:rFonts w:ascii="Arial" w:eastAsia="Times New Roman" w:hAnsi="Arial" w:cs="Arial"/>
          <w:b/>
          <w:sz w:val="24"/>
          <w:lang w:val="mk-MK"/>
        </w:rPr>
        <w:t>Кампот на</w:t>
      </w:r>
      <w:r w:rsidR="00231E4E" w:rsidRPr="00231E4E">
        <w:rPr>
          <w:rFonts w:ascii="Macedonian Helv" w:eastAsia="Times New Roman" w:hAnsi="Macedonian Helv" w:cs="Macedonian Helv"/>
          <w:b/>
          <w:sz w:val="24"/>
          <w:lang w:val="mk-MK"/>
        </w:rPr>
        <w:t xml:space="preserve"> </w:t>
      </w:r>
      <w:r w:rsidR="00231E4E" w:rsidRPr="00231E4E">
        <w:rPr>
          <w:rFonts w:ascii="Arial" w:eastAsia="Times New Roman" w:hAnsi="Arial" w:cs="Arial"/>
          <w:b/>
          <w:sz w:val="24"/>
          <w:lang w:val="mk-MK"/>
        </w:rPr>
        <w:t>ВИКТОРИА</w:t>
      </w:r>
      <w:r w:rsidR="00231E4E" w:rsidRPr="00231E4E">
        <w:rPr>
          <w:rFonts w:ascii="Macedonian Helv" w:eastAsia="Times New Roman" w:hAnsi="Macedonian Helv" w:cs="Macedonian Helv"/>
          <w:b/>
          <w:sz w:val="24"/>
          <w:lang w:val="mk-MK"/>
        </w:rPr>
        <w:t xml:space="preserve"> </w:t>
      </w:r>
      <w:r w:rsidR="00231E4E" w:rsidRPr="00231E4E">
        <w:rPr>
          <w:rFonts w:ascii="Arial" w:eastAsia="Times New Roman" w:hAnsi="Arial" w:cs="Arial"/>
          <w:b/>
          <w:sz w:val="24"/>
          <w:lang w:val="mk-MK"/>
        </w:rPr>
        <w:t>ИНВЕСТ</w:t>
      </w:r>
    </w:p>
    <w:p w:rsidR="00231E4E" w:rsidRPr="00D87BC3" w:rsidRDefault="00231E4E" w:rsidP="00231E4E">
      <w:pPr>
        <w:spacing w:before="120" w:after="0"/>
        <w:ind w:left="850" w:right="-181" w:hanging="357"/>
        <w:rPr>
          <w:rFonts w:ascii="Arial" w:eastAsia="Times New Roman" w:hAnsi="Arial" w:cs="Arial"/>
          <w:b/>
          <w:color w:val="000000"/>
          <w:sz w:val="20"/>
        </w:rPr>
      </w:pPr>
    </w:p>
    <w:p w:rsidR="00D87BC3" w:rsidRPr="00D87BC3" w:rsidRDefault="00D87BC3" w:rsidP="00D87BC3">
      <w:pPr>
        <w:spacing w:before="120"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Градот Охрид се наоѓа во југозападниот дел на Р. Македонија</w:t>
      </w:r>
      <w:r w:rsidRPr="00D87BC3">
        <w:rPr>
          <w:rFonts w:ascii="Arial" w:eastAsia="Times New Roman" w:hAnsi="Arial" w:cs="Arial"/>
          <w:sz w:val="24"/>
          <w:szCs w:val="24"/>
          <w:lang w:val="sr-Latn-CS"/>
        </w:rPr>
        <w:t xml:space="preserve">, </w:t>
      </w:r>
      <w:r w:rsidRPr="00D87BC3">
        <w:rPr>
          <w:rFonts w:ascii="Arial" w:eastAsia="Times New Roman" w:hAnsi="Arial" w:cs="Arial"/>
          <w:sz w:val="24"/>
          <w:szCs w:val="24"/>
        </w:rPr>
        <w:t xml:space="preserve">сместен во подножјето на планината Галичица на надморска височина од 659 </w:t>
      </w:r>
      <w:r w:rsidRPr="00D87BC3">
        <w:rPr>
          <w:rFonts w:ascii="Arial" w:eastAsia="Times New Roman" w:hAnsi="Arial" w:cs="Arial"/>
          <w:sz w:val="24"/>
          <w:szCs w:val="24"/>
          <w:lang w:val="sr-Latn-CS"/>
        </w:rPr>
        <w:t>m</w:t>
      </w:r>
      <w:r w:rsidRPr="00D87BC3">
        <w:rPr>
          <w:rFonts w:ascii="Arial" w:eastAsia="Times New Roman" w:hAnsi="Arial" w:cs="Arial"/>
          <w:sz w:val="24"/>
          <w:szCs w:val="24"/>
        </w:rPr>
        <w:t xml:space="preserve">, додека стариот дел од градот се наоѓа на повисока надморска височина од 740 </w:t>
      </w:r>
      <w:r w:rsidRPr="00D87BC3">
        <w:rPr>
          <w:rFonts w:ascii="Arial" w:eastAsia="Times New Roman" w:hAnsi="Arial" w:cs="Arial"/>
          <w:sz w:val="24"/>
          <w:szCs w:val="24"/>
          <w:lang w:val="sr-Latn-CS"/>
        </w:rPr>
        <w:t xml:space="preserve">m. </w:t>
      </w:r>
    </w:p>
    <w:p w:rsidR="00D87BC3" w:rsidRPr="00D87BC3" w:rsidRDefault="00D87BC3" w:rsidP="00D87BC3">
      <w:p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sz w:val="24"/>
          <w:szCs w:val="24"/>
        </w:rPr>
        <w:t>Карактеристично за градот Охрид е Охридското Езеро. Од источната страна на</w:t>
      </w:r>
      <w:r w:rsidRPr="00D87BC3">
        <w:rPr>
          <w:rFonts w:ascii="Arial" w:eastAsia="Times New Roman" w:hAnsi="Arial" w:cs="Arial"/>
          <w:sz w:val="24"/>
          <w:szCs w:val="24"/>
          <w:lang w:val="mk-MK"/>
        </w:rPr>
        <w:t xml:space="preserve"> </w:t>
      </w:r>
      <w:r w:rsidRPr="00D87BC3">
        <w:rPr>
          <w:rFonts w:ascii="Arial" w:eastAsia="Times New Roman" w:hAnsi="Arial" w:cs="Arial"/>
          <w:sz w:val="24"/>
          <w:szCs w:val="24"/>
        </w:rPr>
        <w:t>езерото се наоѓа планината Галичица, од западната страна се наоѓа планината Јакупица, од северната и североисточната страна Охридското Езеро е ограничено со Струшката и Охридската котлина.</w:t>
      </w:r>
    </w:p>
    <w:p w:rsidR="00D87BC3" w:rsidRPr="00D87BC3" w:rsidRDefault="00D87BC3" w:rsidP="00D87BC3">
      <w:p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Според последниот попис во 2002 година, во градот Охрид живеат 42.033 жители, мешано население: Македонци, Албанци, Турци, Роми, Власи, Срби, Бошњаци.</w:t>
      </w:r>
    </w:p>
    <w:p w:rsidR="00D87BC3" w:rsidRPr="00D87BC3" w:rsidRDefault="00D87BC3" w:rsidP="00D87BC3">
      <w:p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Низ територијата на Охрид поминуваат магистралниот пат М5 Охрид- Битола- Скопје со должина од 235 km и регионалните патишта P501, Охрид-Свети Наум 29 km и P420 Охрид- Струга 14 km.</w:t>
      </w:r>
    </w:p>
    <w:p w:rsidR="002E1D32" w:rsidRDefault="00D87BC3" w:rsidP="0074299A">
      <w:p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sz w:val="24"/>
          <w:szCs w:val="24"/>
        </w:rPr>
        <w:t>Во Охрид има една Автобуска станица каде што се одвива локалниот, меѓуопштинскиот и меѓународниот превоз на патници.</w:t>
      </w:r>
    </w:p>
    <w:p w:rsidR="0074299A" w:rsidRDefault="0074299A" w:rsidP="0074299A">
      <w:pPr>
        <w:spacing w:after="0" w:line="360" w:lineRule="auto"/>
        <w:ind w:right="-181"/>
        <w:jc w:val="both"/>
        <w:rPr>
          <w:rFonts w:ascii="Arial" w:eastAsia="Times New Roman" w:hAnsi="Arial" w:cs="Arial"/>
          <w:sz w:val="24"/>
          <w:szCs w:val="24"/>
          <w:lang w:val="mk-MK"/>
        </w:rPr>
      </w:pPr>
    </w:p>
    <w:p w:rsidR="004A4304" w:rsidRPr="0074299A" w:rsidRDefault="004A4304" w:rsidP="0074299A">
      <w:pPr>
        <w:spacing w:after="0" w:line="360" w:lineRule="auto"/>
        <w:ind w:right="-181"/>
        <w:jc w:val="both"/>
        <w:rPr>
          <w:rFonts w:ascii="Arial" w:eastAsia="Times New Roman" w:hAnsi="Arial" w:cs="Arial"/>
          <w:sz w:val="24"/>
          <w:szCs w:val="24"/>
          <w:lang w:val="mk-MK"/>
        </w:rPr>
      </w:pPr>
    </w:p>
    <w:p w:rsidR="0004036F" w:rsidRPr="0004036F" w:rsidRDefault="0004036F" w:rsidP="00F76694">
      <w:pPr>
        <w:numPr>
          <w:ilvl w:val="0"/>
          <w:numId w:val="6"/>
        </w:numPr>
        <w:tabs>
          <w:tab w:val="left" w:pos="1275"/>
        </w:tabs>
        <w:spacing w:after="0" w:line="360" w:lineRule="auto"/>
        <w:jc w:val="both"/>
        <w:rPr>
          <w:rFonts w:ascii="Arial" w:eastAsia="Calibri" w:hAnsi="Arial" w:cs="Arial"/>
          <w:b/>
          <w:sz w:val="24"/>
          <w:szCs w:val="24"/>
          <w:lang w:val="mk-MK"/>
        </w:rPr>
      </w:pPr>
      <w:r w:rsidRPr="0004036F">
        <w:rPr>
          <w:rFonts w:ascii="Arial" w:eastAsia="Calibri" w:hAnsi="Arial" w:cs="Arial"/>
          <w:b/>
          <w:sz w:val="24"/>
          <w:szCs w:val="24"/>
          <w:lang w:val="mk-MK"/>
        </w:rPr>
        <w:t xml:space="preserve">Објекти </w:t>
      </w:r>
      <w:r w:rsidRPr="0004036F">
        <w:rPr>
          <w:rFonts w:ascii="Arial" w:hAnsi="Arial" w:cs="Arial"/>
          <w:b/>
          <w:sz w:val="24"/>
          <w:szCs w:val="24"/>
          <w:lang w:val="mk-MK"/>
        </w:rPr>
        <w:t>кои што се планираат да се постават на локацијата</w:t>
      </w:r>
      <w:r w:rsidR="00231E4E">
        <w:rPr>
          <w:rFonts w:ascii="Arial" w:hAnsi="Arial" w:cs="Arial"/>
          <w:b/>
          <w:sz w:val="24"/>
          <w:szCs w:val="24"/>
          <w:lang w:val="mk-MK"/>
        </w:rPr>
        <w:t>:</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Влез</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Кабина за вработ</w:t>
      </w:r>
      <w:r w:rsidR="00AF74E7">
        <w:rPr>
          <w:rFonts w:ascii="Arial" w:eastAsia="Times New Roman" w:hAnsi="Arial" w:cs="Arial"/>
          <w:sz w:val="24"/>
          <w:szCs w:val="24"/>
          <w:lang w:val="mk-MK"/>
        </w:rPr>
        <w:t>е</w:t>
      </w:r>
      <w:r w:rsidRPr="00D87BC3">
        <w:rPr>
          <w:rFonts w:ascii="Arial" w:eastAsia="Times New Roman" w:hAnsi="Arial" w:cs="Arial"/>
          <w:sz w:val="24"/>
          <w:szCs w:val="24"/>
        </w:rPr>
        <w:t>ните на обезбедувањето</w:t>
      </w:r>
    </w:p>
    <w:p w:rsidR="00D87BC3" w:rsidRPr="00AF74E7" w:rsidRDefault="004A4304" w:rsidP="00F76694">
      <w:pPr>
        <w:numPr>
          <w:ilvl w:val="0"/>
          <w:numId w:val="8"/>
        </w:numPr>
        <w:spacing w:after="0" w:line="360" w:lineRule="auto"/>
        <w:ind w:right="-181"/>
        <w:jc w:val="both"/>
        <w:rPr>
          <w:rFonts w:ascii="Arial" w:eastAsia="Times New Roman" w:hAnsi="Arial" w:cs="Arial"/>
          <w:sz w:val="24"/>
          <w:szCs w:val="24"/>
        </w:rPr>
      </w:pPr>
      <w:r>
        <w:rPr>
          <w:rFonts w:ascii="Arial" w:eastAsia="Times New Roman" w:hAnsi="Arial" w:cs="Arial"/>
          <w:sz w:val="24"/>
          <w:szCs w:val="24"/>
          <w:lang w:val="mk-MK"/>
        </w:rPr>
        <w:t>Асфалтна</w:t>
      </w:r>
      <w:r w:rsidR="00D87BC3" w:rsidRPr="00D87BC3">
        <w:rPr>
          <w:rFonts w:ascii="Arial" w:eastAsia="Times New Roman" w:hAnsi="Arial" w:cs="Arial"/>
          <w:sz w:val="24"/>
          <w:szCs w:val="24"/>
        </w:rPr>
        <w:t xml:space="preserve"> база</w:t>
      </w:r>
    </w:p>
    <w:p w:rsidR="00AF74E7" w:rsidRPr="00AF74E7" w:rsidRDefault="00AF74E7" w:rsidP="00F76694">
      <w:pPr>
        <w:numPr>
          <w:ilvl w:val="0"/>
          <w:numId w:val="8"/>
        </w:numPr>
        <w:spacing w:after="0" w:line="360" w:lineRule="auto"/>
        <w:ind w:right="-181"/>
        <w:jc w:val="both"/>
        <w:rPr>
          <w:rFonts w:ascii="Arial" w:eastAsia="Times New Roman" w:hAnsi="Arial" w:cs="Arial"/>
          <w:sz w:val="24"/>
          <w:szCs w:val="24"/>
        </w:rPr>
      </w:pPr>
      <w:r>
        <w:rPr>
          <w:rFonts w:ascii="Arial" w:eastAsia="Times New Roman" w:hAnsi="Arial" w:cs="Arial"/>
          <w:sz w:val="24"/>
          <w:szCs w:val="24"/>
          <w:lang w:val="mk-MK"/>
        </w:rPr>
        <w:t xml:space="preserve">Бетонска база </w:t>
      </w:r>
    </w:p>
    <w:p w:rsidR="00AF74E7" w:rsidRPr="00D87BC3" w:rsidRDefault="00AF74E7" w:rsidP="00F76694">
      <w:pPr>
        <w:numPr>
          <w:ilvl w:val="0"/>
          <w:numId w:val="8"/>
        </w:numPr>
        <w:spacing w:after="0" w:line="360" w:lineRule="auto"/>
        <w:ind w:right="-181"/>
        <w:jc w:val="both"/>
        <w:rPr>
          <w:rFonts w:ascii="Arial" w:eastAsia="Times New Roman" w:hAnsi="Arial" w:cs="Arial"/>
          <w:sz w:val="24"/>
          <w:szCs w:val="24"/>
        </w:rPr>
      </w:pPr>
      <w:r>
        <w:rPr>
          <w:rFonts w:ascii="Arial" w:eastAsia="Times New Roman" w:hAnsi="Arial" w:cs="Arial"/>
          <w:sz w:val="24"/>
          <w:szCs w:val="24"/>
          <w:lang w:val="mk-MK"/>
        </w:rPr>
        <w:t>Сепарација</w:t>
      </w:r>
    </w:p>
    <w:p w:rsidR="00D87BC3" w:rsidRPr="00D87BC3" w:rsidRDefault="00D87BC3" w:rsidP="00F76694">
      <w:pPr>
        <w:numPr>
          <w:ilvl w:val="0"/>
          <w:numId w:val="8"/>
        </w:numPr>
        <w:spacing w:after="0" w:line="360" w:lineRule="auto"/>
        <w:ind w:right="-181"/>
        <w:contextualSpacing/>
        <w:jc w:val="both"/>
        <w:rPr>
          <w:rFonts w:ascii="Arial" w:eastAsia="Times New Roman" w:hAnsi="Arial" w:cs="Arial"/>
          <w:sz w:val="24"/>
          <w:szCs w:val="24"/>
        </w:rPr>
      </w:pPr>
      <w:r w:rsidRPr="00D87BC3">
        <w:rPr>
          <w:rFonts w:ascii="Arial" w:eastAsia="Times New Roman" w:hAnsi="Arial" w:cs="Arial"/>
          <w:sz w:val="24"/>
          <w:szCs w:val="24"/>
        </w:rPr>
        <w:t>Контејнер за складирање на отпад</w:t>
      </w:r>
    </w:p>
    <w:p w:rsidR="00D87BC3" w:rsidRPr="00D87BC3" w:rsidRDefault="00D87BC3" w:rsidP="00AC1EFD">
      <w:pPr>
        <w:tabs>
          <w:tab w:val="left" w:pos="0"/>
        </w:tabs>
        <w:spacing w:after="0" w:line="360" w:lineRule="auto"/>
        <w:ind w:left="1440" w:right="-181"/>
        <w:jc w:val="both"/>
        <w:rPr>
          <w:rFonts w:ascii="Arial" w:eastAsia="Times New Roman" w:hAnsi="Arial" w:cs="Arial"/>
          <w:sz w:val="24"/>
          <w:szCs w:val="24"/>
        </w:rPr>
      </w:pPr>
      <w:r w:rsidRPr="00D87BC3">
        <w:rPr>
          <w:rFonts w:ascii="Arial" w:eastAsia="Times New Roman" w:hAnsi="Arial" w:cs="Arial"/>
          <w:sz w:val="24"/>
          <w:szCs w:val="24"/>
        </w:rPr>
        <w:t xml:space="preserve">Објектот </w:t>
      </w:r>
      <w:r w:rsidRPr="00D87BC3">
        <w:rPr>
          <w:rFonts w:ascii="Arial" w:eastAsia="Times New Roman" w:hAnsi="Arial" w:cs="Arial"/>
          <w:sz w:val="24"/>
          <w:szCs w:val="24"/>
          <w:lang w:val="mk-MK"/>
        </w:rPr>
        <w:t xml:space="preserve">со ознака </w:t>
      </w:r>
      <w:r w:rsidRPr="00D87BC3">
        <w:rPr>
          <w:rFonts w:ascii="Arial" w:eastAsia="Times New Roman" w:hAnsi="Arial" w:cs="Arial"/>
          <w:sz w:val="24"/>
          <w:szCs w:val="24"/>
        </w:rPr>
        <w:t xml:space="preserve">5, е бетонирано плато на кое ќе се врши селектирање и складирање на отпадот кој што ќе се создава на Стопанскиот двор. Викториа Инвест има потпишано </w:t>
      </w:r>
      <w:r w:rsidRPr="00D87BC3">
        <w:rPr>
          <w:rFonts w:ascii="Arial" w:eastAsia="Times New Roman" w:hAnsi="Arial" w:cs="Arial"/>
          <w:sz w:val="24"/>
          <w:szCs w:val="24"/>
          <w:lang w:val="mk-MK"/>
        </w:rPr>
        <w:t>Д</w:t>
      </w:r>
      <w:r w:rsidRPr="00D87BC3">
        <w:rPr>
          <w:rFonts w:ascii="Arial" w:eastAsia="Times New Roman" w:hAnsi="Arial" w:cs="Arial"/>
          <w:sz w:val="24"/>
          <w:szCs w:val="24"/>
        </w:rPr>
        <w:t>оговор</w:t>
      </w:r>
      <w:r w:rsidRPr="00D87BC3">
        <w:rPr>
          <w:rFonts w:ascii="Arial" w:eastAsia="Times New Roman" w:hAnsi="Arial" w:cs="Arial"/>
          <w:sz w:val="24"/>
          <w:szCs w:val="24"/>
          <w:lang w:val="mk-MK"/>
        </w:rPr>
        <w:t>и</w:t>
      </w:r>
      <w:r w:rsidRPr="00D87BC3">
        <w:rPr>
          <w:rFonts w:ascii="Arial" w:eastAsia="Times New Roman" w:hAnsi="Arial" w:cs="Arial"/>
          <w:sz w:val="24"/>
          <w:szCs w:val="24"/>
        </w:rPr>
        <w:t xml:space="preserve"> со овластени организации од Министрството за животна средина за превземање на отпадот. </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Контејнер  за складирање на механички алати</w:t>
      </w:r>
    </w:p>
    <w:p w:rsidR="00D87BC3" w:rsidRPr="00AC1EFD" w:rsidRDefault="00D87BC3" w:rsidP="00F76694">
      <w:pPr>
        <w:pStyle w:val="ListParagraph"/>
        <w:numPr>
          <w:ilvl w:val="0"/>
          <w:numId w:val="8"/>
        </w:numPr>
        <w:spacing w:after="0"/>
        <w:jc w:val="both"/>
        <w:rPr>
          <w:rFonts w:ascii="Arial" w:eastAsia="Times New Roman" w:hAnsi="Arial" w:cs="Arial"/>
          <w:sz w:val="24"/>
          <w:szCs w:val="24"/>
        </w:rPr>
      </w:pPr>
      <w:r w:rsidRPr="00AC1EFD">
        <w:rPr>
          <w:rFonts w:ascii="Arial" w:eastAsia="Times New Roman" w:hAnsi="Arial" w:cs="Arial"/>
          <w:sz w:val="24"/>
          <w:szCs w:val="24"/>
        </w:rPr>
        <w:t>Паркинг за возила</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Паркинг за градежни машини</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 xml:space="preserve">Лабораторија за </w:t>
      </w:r>
      <w:r w:rsidRPr="00D87BC3">
        <w:rPr>
          <w:rFonts w:ascii="Arial" w:eastAsia="Times New Roman" w:hAnsi="Arial" w:cs="Arial"/>
          <w:sz w:val="24"/>
          <w:szCs w:val="24"/>
          <w:lang w:val="mk-MK"/>
        </w:rPr>
        <w:t>испитување</w:t>
      </w:r>
    </w:p>
    <w:p w:rsidR="008C1A6B" w:rsidRPr="008C1A6B" w:rsidRDefault="008C1A6B" w:rsidP="00F76694">
      <w:pPr>
        <w:pStyle w:val="ListParagraph"/>
        <w:numPr>
          <w:ilvl w:val="0"/>
          <w:numId w:val="8"/>
        </w:numPr>
        <w:spacing w:after="0"/>
        <w:rPr>
          <w:rFonts w:ascii="Arial" w:eastAsia="Times New Roman" w:hAnsi="Arial" w:cs="Arial"/>
          <w:sz w:val="24"/>
          <w:szCs w:val="24"/>
        </w:rPr>
      </w:pPr>
      <w:r w:rsidRPr="008C1A6B">
        <w:rPr>
          <w:rFonts w:ascii="Arial" w:eastAsia="Times New Roman" w:hAnsi="Arial" w:cs="Arial"/>
          <w:sz w:val="24"/>
          <w:szCs w:val="24"/>
        </w:rPr>
        <w:t>Контејнери за складирање на материјали за асфалт – ќе се постават три затворени контејнири во кои ќе се чуваат материјали потребни за производство на асфалт</w:t>
      </w:r>
    </w:p>
    <w:p w:rsidR="00D87BC3" w:rsidRPr="00D87BC3" w:rsidRDefault="00D87BC3" w:rsidP="00F76694">
      <w:pPr>
        <w:numPr>
          <w:ilvl w:val="0"/>
          <w:numId w:val="8"/>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Административни простории – ќе се поставан 4 контејнери кои ќе бидат наменети за инженерите и техничките лица.</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Склад за чување на тампон и фракции од агрегат</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Септичка јама</w:t>
      </w:r>
    </w:p>
    <w:p w:rsidR="00D87BC3" w:rsidRPr="00D87BC3" w:rsidRDefault="00D87BC3" w:rsidP="00AC1EFD">
      <w:pPr>
        <w:tabs>
          <w:tab w:val="left" w:pos="2340"/>
        </w:tabs>
        <w:spacing w:after="0" w:line="360" w:lineRule="auto"/>
        <w:ind w:left="1440" w:right="-181"/>
        <w:jc w:val="both"/>
        <w:rPr>
          <w:rFonts w:ascii="Arial" w:eastAsia="Times New Roman" w:hAnsi="Arial" w:cs="Arial"/>
          <w:sz w:val="24"/>
          <w:szCs w:val="24"/>
          <w:lang w:val="mk-MK"/>
        </w:rPr>
      </w:pPr>
      <w:r w:rsidRPr="00D87BC3">
        <w:rPr>
          <w:rFonts w:ascii="Arial" w:eastAsia="Times New Roman" w:hAnsi="Arial" w:cs="Arial"/>
          <w:sz w:val="24"/>
          <w:szCs w:val="24"/>
        </w:rPr>
        <w:t>Септичката јама ќе биде бетонирана од сите 5 страни и ќе се изработи</w:t>
      </w:r>
    </w:p>
    <w:p w:rsidR="00D87BC3" w:rsidRPr="00D87BC3" w:rsidRDefault="00D87BC3" w:rsidP="00AC1EFD">
      <w:pPr>
        <w:tabs>
          <w:tab w:val="left" w:pos="2340"/>
        </w:tabs>
        <w:spacing w:after="0" w:line="360" w:lineRule="auto"/>
        <w:ind w:left="1440" w:right="-181"/>
        <w:jc w:val="both"/>
        <w:rPr>
          <w:rFonts w:ascii="Arial" w:eastAsia="Times New Roman" w:hAnsi="Arial" w:cs="Arial"/>
          <w:sz w:val="24"/>
          <w:szCs w:val="24"/>
          <w:lang w:val="mk-MK"/>
        </w:rPr>
      </w:pPr>
      <w:r w:rsidRPr="00D87BC3">
        <w:rPr>
          <w:rFonts w:ascii="Arial" w:eastAsia="Times New Roman" w:hAnsi="Arial" w:cs="Arial"/>
          <w:sz w:val="24"/>
          <w:szCs w:val="24"/>
        </w:rPr>
        <w:t>соодветен капак согласно стандардите. За чистење на септичката јама Викториа</w:t>
      </w:r>
      <w:r w:rsidR="008C1A6B">
        <w:rPr>
          <w:rFonts w:ascii="Arial" w:eastAsia="Times New Roman" w:hAnsi="Arial" w:cs="Arial"/>
          <w:sz w:val="24"/>
          <w:szCs w:val="24"/>
          <w:lang w:val="mk-MK"/>
        </w:rPr>
        <w:t xml:space="preserve"> </w:t>
      </w:r>
      <w:r w:rsidRPr="00D87BC3">
        <w:rPr>
          <w:rFonts w:ascii="Arial" w:eastAsia="Times New Roman" w:hAnsi="Arial" w:cs="Arial"/>
          <w:sz w:val="24"/>
          <w:szCs w:val="24"/>
        </w:rPr>
        <w:t xml:space="preserve">Инвест има потпишано договор. </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Вага (max 80 t)</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Работилница за обработка на метална арматура – просторија во која ќе се изработува железна арматура</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Отворен магацин за арматура, скелиња и отплати</w:t>
      </w:r>
    </w:p>
    <w:p w:rsidR="00D87BC3" w:rsidRPr="00AC1EFD"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lastRenderedPageBreak/>
        <w:t>Магацин за складирање на арматура</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Контејнери за чување на личните заштитни средства за работниците.</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 xml:space="preserve">Магацин во кој ќе се чуваат алати </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Цистерни со техничка вода</w:t>
      </w:r>
    </w:p>
    <w:p w:rsidR="00D87BC3" w:rsidRPr="00D87BC3" w:rsidRDefault="00D87BC3" w:rsidP="00F76694">
      <w:pPr>
        <w:numPr>
          <w:ilvl w:val="0"/>
          <w:numId w:val="9"/>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Тоалети</w:t>
      </w:r>
    </w:p>
    <w:p w:rsidR="00AC1EFD" w:rsidRPr="00437C1C" w:rsidRDefault="0074299A" w:rsidP="00437C1C">
      <w:pPr>
        <w:spacing w:before="240" w:after="0" w:line="360" w:lineRule="auto"/>
        <w:ind w:right="-181"/>
        <w:jc w:val="both"/>
        <w:rPr>
          <w:rFonts w:ascii="Arial" w:eastAsia="Times New Roman" w:hAnsi="Arial" w:cs="Arial"/>
          <w:b/>
          <w:color w:val="000000"/>
          <w:sz w:val="24"/>
          <w:szCs w:val="24"/>
          <w:lang w:val="mk-MK"/>
        </w:rPr>
      </w:pPr>
      <w:r w:rsidRPr="00437C1C">
        <w:rPr>
          <w:rFonts w:ascii="Arial" w:eastAsia="Times New Roman" w:hAnsi="Arial" w:cs="Arial"/>
          <w:b/>
          <w:color w:val="000000"/>
          <w:sz w:val="24"/>
          <w:szCs w:val="24"/>
          <w:lang w:val="mk-MK"/>
        </w:rPr>
        <w:t>Прилог 2</w:t>
      </w:r>
      <w:r w:rsidR="00D87BC3" w:rsidRPr="00437C1C">
        <w:rPr>
          <w:rFonts w:ascii="Arial" w:eastAsia="Times New Roman" w:hAnsi="Arial" w:cs="Arial"/>
          <w:b/>
          <w:color w:val="000000"/>
          <w:sz w:val="24"/>
          <w:szCs w:val="24"/>
          <w:lang w:val="mk-MK"/>
        </w:rPr>
        <w:t xml:space="preserve"> – Шематски приказ на </w:t>
      </w:r>
      <w:r w:rsidR="00B67496">
        <w:rPr>
          <w:rFonts w:ascii="Arial" w:eastAsia="Times New Roman" w:hAnsi="Arial" w:cs="Arial"/>
          <w:b/>
          <w:color w:val="000000"/>
          <w:sz w:val="24"/>
          <w:szCs w:val="24"/>
          <w:lang w:val="mk-MK"/>
        </w:rPr>
        <w:t>Кампот на Викториа Инвест</w:t>
      </w:r>
      <w:r w:rsidR="00D87BC3" w:rsidRPr="00437C1C">
        <w:rPr>
          <w:rFonts w:ascii="Arial" w:eastAsia="Times New Roman" w:hAnsi="Arial" w:cs="Arial"/>
          <w:b/>
          <w:color w:val="000000"/>
          <w:sz w:val="24"/>
          <w:szCs w:val="24"/>
          <w:lang w:val="mk-MK"/>
        </w:rPr>
        <w:t xml:space="preserve"> со сите пом</w:t>
      </w:r>
      <w:r w:rsidR="00437C1C" w:rsidRPr="00437C1C">
        <w:rPr>
          <w:rFonts w:ascii="Arial" w:eastAsia="Times New Roman" w:hAnsi="Arial" w:cs="Arial"/>
          <w:b/>
          <w:color w:val="000000"/>
          <w:sz w:val="24"/>
          <w:szCs w:val="24"/>
          <w:lang w:val="mk-MK"/>
        </w:rPr>
        <w:t>ош</w:t>
      </w:r>
      <w:r w:rsidR="00D26FEE">
        <w:rPr>
          <w:rFonts w:ascii="Arial" w:eastAsia="Times New Roman" w:hAnsi="Arial" w:cs="Arial"/>
          <w:b/>
          <w:color w:val="000000"/>
          <w:sz w:val="24"/>
          <w:szCs w:val="24"/>
          <w:lang w:val="mk-MK"/>
        </w:rPr>
        <w:t>ни об</w:t>
      </w:r>
      <w:r w:rsidR="00437C1C" w:rsidRPr="00437C1C">
        <w:rPr>
          <w:rFonts w:ascii="Arial" w:eastAsia="Times New Roman" w:hAnsi="Arial" w:cs="Arial"/>
          <w:b/>
          <w:color w:val="000000"/>
          <w:sz w:val="24"/>
          <w:szCs w:val="24"/>
          <w:lang w:val="mk-MK"/>
        </w:rPr>
        <w:t>јекти</w:t>
      </w:r>
    </w:p>
    <w:p w:rsidR="00D87BC3" w:rsidRDefault="00D87BC3" w:rsidP="00AC1EFD">
      <w:pPr>
        <w:spacing w:after="0" w:line="240" w:lineRule="auto"/>
        <w:ind w:right="-181"/>
        <w:jc w:val="both"/>
        <w:rPr>
          <w:rFonts w:ascii="Arial" w:eastAsia="Times New Roman" w:hAnsi="Arial" w:cs="Arial"/>
          <w:color w:val="000000"/>
          <w:sz w:val="24"/>
          <w:szCs w:val="24"/>
        </w:rPr>
      </w:pPr>
      <w:r w:rsidRPr="00D87BC3">
        <w:rPr>
          <w:rFonts w:ascii="Arial" w:eastAsia="Times New Roman" w:hAnsi="Arial" w:cs="Arial"/>
          <w:color w:val="000000"/>
          <w:sz w:val="24"/>
          <w:szCs w:val="24"/>
        </w:rPr>
        <w:t>Список на товарни возила кој што ќе се користи на локацијата:</w:t>
      </w:r>
    </w:p>
    <w:p w:rsidR="00437C1C" w:rsidRPr="00D87BC3" w:rsidRDefault="00437C1C" w:rsidP="00AC1EFD">
      <w:pPr>
        <w:spacing w:after="0" w:line="240" w:lineRule="auto"/>
        <w:ind w:right="-181"/>
        <w:jc w:val="both"/>
        <w:rPr>
          <w:rFonts w:ascii="Arial" w:eastAsia="Times New Roman" w:hAnsi="Arial" w:cs="Arial"/>
          <w:color w:val="000000"/>
          <w:sz w:val="24"/>
          <w:szCs w:val="24"/>
        </w:rPr>
      </w:pPr>
    </w:p>
    <w:p w:rsidR="00D87BC3" w:rsidRPr="00D87BC3" w:rsidRDefault="00D87BC3" w:rsidP="00F76694">
      <w:pPr>
        <w:numPr>
          <w:ilvl w:val="0"/>
          <w:numId w:val="10"/>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Камион – Дампер Катерпилар 22,5 m</w:t>
      </w:r>
      <w:r w:rsidRPr="00D87BC3">
        <w:rPr>
          <w:rFonts w:ascii="Arial" w:eastAsia="Times New Roman" w:hAnsi="Arial" w:cs="Arial"/>
          <w:sz w:val="24"/>
          <w:szCs w:val="24"/>
          <w:vertAlign w:val="superscript"/>
        </w:rPr>
        <w:t>3</w:t>
      </w:r>
    </w:p>
    <w:p w:rsidR="00D87BC3" w:rsidRPr="00B67496" w:rsidRDefault="00D87BC3" w:rsidP="00F76694">
      <w:pPr>
        <w:numPr>
          <w:ilvl w:val="0"/>
          <w:numId w:val="10"/>
        </w:numPr>
        <w:spacing w:after="0" w:line="360" w:lineRule="auto"/>
        <w:ind w:right="-181"/>
        <w:jc w:val="both"/>
        <w:rPr>
          <w:rFonts w:ascii="Arial" w:eastAsia="Times New Roman" w:hAnsi="Arial" w:cs="Arial"/>
          <w:sz w:val="24"/>
          <w:szCs w:val="24"/>
        </w:rPr>
      </w:pPr>
      <w:r w:rsidRPr="00D87BC3">
        <w:rPr>
          <w:rFonts w:ascii="Arial" w:eastAsia="Times New Roman" w:hAnsi="Arial" w:cs="Arial"/>
          <w:sz w:val="24"/>
          <w:szCs w:val="24"/>
        </w:rPr>
        <w:t>Камион Кипер – Ивеко 16 m</w:t>
      </w:r>
      <w:r w:rsidRPr="00D87BC3">
        <w:rPr>
          <w:rFonts w:ascii="Arial" w:eastAsia="Times New Roman" w:hAnsi="Arial" w:cs="Arial"/>
          <w:sz w:val="24"/>
          <w:szCs w:val="24"/>
          <w:vertAlign w:val="superscript"/>
        </w:rPr>
        <w:t>3</w:t>
      </w:r>
    </w:p>
    <w:p w:rsidR="00B67496" w:rsidRPr="00AC1EFD" w:rsidRDefault="00B67496" w:rsidP="00B67496">
      <w:pPr>
        <w:spacing w:after="0" w:line="360" w:lineRule="auto"/>
        <w:ind w:left="720" w:right="-181"/>
        <w:jc w:val="both"/>
        <w:rPr>
          <w:rFonts w:ascii="Arial" w:eastAsia="Times New Roman" w:hAnsi="Arial" w:cs="Arial"/>
          <w:sz w:val="24"/>
          <w:szCs w:val="24"/>
        </w:rPr>
      </w:pPr>
    </w:p>
    <w:p w:rsidR="0004036F" w:rsidRDefault="008C1A6B" w:rsidP="00231E4E">
      <w:pPr>
        <w:spacing w:after="0" w:line="240" w:lineRule="auto"/>
        <w:ind w:right="-181"/>
        <w:jc w:val="both"/>
        <w:rPr>
          <w:rFonts w:ascii="Arial" w:hAnsi="Arial" w:cs="Arial"/>
          <w:b/>
          <w:sz w:val="24"/>
          <w:szCs w:val="24"/>
          <w:lang w:val="mk-MK"/>
        </w:rPr>
      </w:pPr>
      <w:r w:rsidRPr="00B67496">
        <w:rPr>
          <w:rFonts w:ascii="Arial" w:hAnsi="Arial" w:cs="Arial"/>
          <w:b/>
          <w:sz w:val="24"/>
          <w:szCs w:val="24"/>
          <w:lang w:val="mk-MK"/>
        </w:rPr>
        <w:t xml:space="preserve">Проектиран капацитет на Асфалтна база на ВИКТОРИА ИНВЕСТ изнесува  130 </w:t>
      </w:r>
      <w:r w:rsidRPr="00B67496">
        <w:rPr>
          <w:rFonts w:ascii="Arial" w:hAnsi="Arial" w:cs="Arial"/>
          <w:b/>
          <w:sz w:val="24"/>
          <w:szCs w:val="24"/>
        </w:rPr>
        <w:t>t/h</w:t>
      </w:r>
      <w:r w:rsidRPr="00B67496">
        <w:rPr>
          <w:rFonts w:ascii="Arial" w:hAnsi="Arial" w:cs="Arial"/>
          <w:b/>
          <w:sz w:val="24"/>
          <w:szCs w:val="24"/>
          <w:lang w:val="mk-MK"/>
        </w:rPr>
        <w:t>.</w:t>
      </w:r>
    </w:p>
    <w:p w:rsidR="00B67496" w:rsidRPr="00B67496" w:rsidRDefault="00B67496" w:rsidP="00231E4E">
      <w:pPr>
        <w:spacing w:line="240" w:lineRule="auto"/>
        <w:rPr>
          <w:rFonts w:ascii="Arial" w:hAnsi="Arial" w:cs="Arial"/>
          <w:b/>
          <w:sz w:val="24"/>
          <w:szCs w:val="24"/>
        </w:rPr>
      </w:pPr>
      <w:r w:rsidRPr="00B67496">
        <w:rPr>
          <w:rFonts w:ascii="Arial" w:hAnsi="Arial" w:cs="Arial"/>
          <w:b/>
          <w:sz w:val="24"/>
          <w:szCs w:val="24"/>
          <w:lang w:val="mk-MK"/>
        </w:rPr>
        <w:t>Бетонска база , производен капацитет 100</w:t>
      </w:r>
      <w:r w:rsidRPr="00B67496">
        <w:rPr>
          <w:rFonts w:ascii="Arial" w:hAnsi="Arial" w:cs="Arial"/>
          <w:b/>
          <w:sz w:val="24"/>
          <w:szCs w:val="24"/>
        </w:rPr>
        <w:t xml:space="preserve"> m</w:t>
      </w:r>
      <w:r w:rsidRPr="00B67496">
        <w:rPr>
          <w:rFonts w:ascii="Arial" w:hAnsi="Arial" w:cs="Arial"/>
          <w:b/>
          <w:sz w:val="24"/>
          <w:szCs w:val="24"/>
          <w:vertAlign w:val="superscript"/>
        </w:rPr>
        <w:t>3</w:t>
      </w:r>
      <w:r w:rsidRPr="00B67496">
        <w:rPr>
          <w:rFonts w:ascii="Arial" w:hAnsi="Arial" w:cs="Arial"/>
          <w:b/>
          <w:sz w:val="24"/>
          <w:szCs w:val="24"/>
        </w:rPr>
        <w:t>/h</w:t>
      </w:r>
      <w:r w:rsidRPr="00B67496">
        <w:rPr>
          <w:rFonts w:ascii="Arial" w:hAnsi="Arial" w:cs="Arial"/>
          <w:b/>
          <w:sz w:val="24"/>
          <w:szCs w:val="24"/>
          <w:lang w:val="mk-MK"/>
        </w:rPr>
        <w:t xml:space="preserve">, капацитет на силоси 3х40 </w:t>
      </w:r>
      <w:r w:rsidRPr="00B67496">
        <w:rPr>
          <w:rFonts w:ascii="Arial" w:hAnsi="Arial" w:cs="Arial"/>
          <w:b/>
          <w:sz w:val="24"/>
          <w:szCs w:val="24"/>
        </w:rPr>
        <w:t>m</w:t>
      </w:r>
      <w:r w:rsidRPr="00B67496">
        <w:rPr>
          <w:rFonts w:ascii="Arial" w:hAnsi="Arial" w:cs="Arial"/>
          <w:b/>
          <w:sz w:val="24"/>
          <w:szCs w:val="24"/>
          <w:vertAlign w:val="superscript"/>
          <w:lang w:val="mk-MK"/>
        </w:rPr>
        <w:t>3</w:t>
      </w:r>
      <w:r>
        <w:rPr>
          <w:rFonts w:ascii="Arial" w:hAnsi="Arial" w:cs="Arial"/>
          <w:b/>
          <w:sz w:val="24"/>
          <w:szCs w:val="24"/>
          <w:lang w:val="mk-MK"/>
        </w:rPr>
        <w:t>.</w:t>
      </w:r>
    </w:p>
    <w:p w:rsidR="00B67496" w:rsidRPr="00B67496" w:rsidRDefault="00B67496" w:rsidP="00231E4E">
      <w:pPr>
        <w:spacing w:line="240" w:lineRule="auto"/>
        <w:rPr>
          <w:rFonts w:ascii="Arial" w:hAnsi="Arial" w:cs="Arial"/>
          <w:b/>
          <w:sz w:val="24"/>
          <w:szCs w:val="24"/>
          <w:lang w:val="mk-MK"/>
        </w:rPr>
      </w:pPr>
      <w:r w:rsidRPr="00B67496">
        <w:rPr>
          <w:rFonts w:ascii="Arial" w:hAnsi="Arial" w:cs="Arial"/>
          <w:b/>
          <w:sz w:val="24"/>
          <w:szCs w:val="24"/>
          <w:lang w:val="mk-MK"/>
        </w:rPr>
        <w:t xml:space="preserve">Сепарација, производен капацитет 150 </w:t>
      </w:r>
      <w:r w:rsidRPr="00B67496">
        <w:rPr>
          <w:rFonts w:ascii="Arial" w:hAnsi="Arial" w:cs="Arial"/>
          <w:b/>
          <w:sz w:val="24"/>
          <w:szCs w:val="24"/>
        </w:rPr>
        <w:t>m</w:t>
      </w:r>
      <w:r w:rsidRPr="00B67496">
        <w:rPr>
          <w:rFonts w:ascii="Arial" w:hAnsi="Arial" w:cs="Arial"/>
          <w:b/>
          <w:sz w:val="24"/>
          <w:szCs w:val="24"/>
          <w:vertAlign w:val="superscript"/>
        </w:rPr>
        <w:t>3</w:t>
      </w:r>
      <w:r w:rsidRPr="00B67496">
        <w:rPr>
          <w:rFonts w:ascii="Arial" w:hAnsi="Arial" w:cs="Arial"/>
          <w:b/>
          <w:sz w:val="24"/>
          <w:szCs w:val="24"/>
        </w:rPr>
        <w:t>/h</w:t>
      </w:r>
      <w:r>
        <w:rPr>
          <w:rFonts w:ascii="Arial" w:hAnsi="Arial" w:cs="Arial"/>
          <w:b/>
          <w:sz w:val="24"/>
          <w:szCs w:val="24"/>
          <w:lang w:val="mk-MK"/>
        </w:rPr>
        <w:t>.</w:t>
      </w:r>
    </w:p>
    <w:p w:rsidR="00AC1EFD" w:rsidRPr="00AC1EFD" w:rsidRDefault="00AC1EFD" w:rsidP="00AC1EFD">
      <w:pPr>
        <w:spacing w:after="0" w:line="360" w:lineRule="auto"/>
        <w:ind w:right="-181"/>
        <w:jc w:val="both"/>
        <w:rPr>
          <w:rFonts w:ascii="Arial" w:eastAsia="Times New Roman" w:hAnsi="Arial" w:cs="Arial"/>
          <w:sz w:val="24"/>
          <w:szCs w:val="24"/>
          <w:lang w:val="mk-MK"/>
        </w:rPr>
      </w:pPr>
    </w:p>
    <w:p w:rsidR="00D87BC3" w:rsidRPr="00231E4E" w:rsidRDefault="00D87BC3" w:rsidP="00D87BC3">
      <w:pPr>
        <w:spacing w:after="0" w:line="360" w:lineRule="auto"/>
        <w:ind w:right="-23"/>
        <w:jc w:val="both"/>
        <w:rPr>
          <w:rFonts w:ascii="Arial" w:eastAsia="Times New Roman" w:hAnsi="Arial" w:cs="Arial"/>
          <w:b/>
          <w:sz w:val="24"/>
          <w:szCs w:val="24"/>
          <w:lang w:val="mk-MK"/>
        </w:rPr>
      </w:pPr>
      <w:r w:rsidRPr="00231E4E">
        <w:rPr>
          <w:rFonts w:ascii="Arial" w:eastAsia="Times New Roman" w:hAnsi="Arial" w:cs="Arial"/>
          <w:b/>
          <w:sz w:val="24"/>
          <w:szCs w:val="24"/>
          <w:lang w:val="mk-MK"/>
        </w:rPr>
        <w:t>ВОДОСНАБДУВАЊЕ</w:t>
      </w:r>
    </w:p>
    <w:p w:rsidR="005B4699" w:rsidRPr="00D87BC3" w:rsidRDefault="005B4699" w:rsidP="005B4699">
      <w:p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rPr>
        <w:t>Снабдување со технолошка вода</w:t>
      </w:r>
      <w:r w:rsidRPr="00D87BC3">
        <w:rPr>
          <w:rFonts w:ascii="Arial" w:eastAsia="Times New Roman" w:hAnsi="Arial" w:cs="Arial"/>
          <w:sz w:val="24"/>
          <w:szCs w:val="24"/>
        </w:rPr>
        <w:t xml:space="preserve"> потребна за технолошките процеси ќе се врши со цистерни кои се во сопственост на компанијата “Викториа Инвест” ДОО. Со цистерните ќе се врши дотур на вода во канистри (или резервоари). Предвидено е на локацијата да има два канистри од по 5000 L. </w:t>
      </w:r>
    </w:p>
    <w:p w:rsidR="005B4699" w:rsidRPr="00D87BC3" w:rsidRDefault="005B4699" w:rsidP="005B4699">
      <w:pPr>
        <w:spacing w:after="0" w:line="360" w:lineRule="auto"/>
        <w:ind w:right="-181"/>
        <w:jc w:val="both"/>
        <w:rPr>
          <w:rFonts w:ascii="Arial" w:eastAsia="Times New Roman" w:hAnsi="Arial" w:cs="Arial"/>
          <w:b/>
          <w:sz w:val="24"/>
          <w:szCs w:val="24"/>
        </w:rPr>
      </w:pPr>
      <w:r w:rsidRPr="00D87BC3">
        <w:rPr>
          <w:rFonts w:ascii="Arial" w:eastAsia="Times New Roman" w:hAnsi="Arial" w:cs="Arial"/>
          <w:b/>
          <w:sz w:val="24"/>
          <w:szCs w:val="24"/>
        </w:rPr>
        <w:t xml:space="preserve">Снабдување со вода за пиење – </w:t>
      </w:r>
      <w:r w:rsidRPr="00D87BC3">
        <w:rPr>
          <w:rFonts w:ascii="Arial" w:eastAsia="Times New Roman" w:hAnsi="Arial" w:cs="Arial"/>
          <w:sz w:val="24"/>
          <w:szCs w:val="24"/>
        </w:rPr>
        <w:t>Викториа Инвест ќе потпише договор со организација која ќе врши редовно достава на вода за пиење.</w:t>
      </w:r>
    </w:p>
    <w:p w:rsidR="00D87BC3" w:rsidRPr="00D87BC3" w:rsidRDefault="00D87BC3" w:rsidP="00D87BC3">
      <w:pPr>
        <w:spacing w:after="0" w:line="360" w:lineRule="auto"/>
        <w:ind w:right="-23"/>
        <w:jc w:val="both"/>
        <w:rPr>
          <w:rFonts w:ascii="Calibri" w:eastAsia="Times New Roman" w:hAnsi="Calibri" w:cs="Times New Roman"/>
          <w:sz w:val="24"/>
          <w:szCs w:val="24"/>
          <w:lang w:val="mk-MK"/>
        </w:rPr>
      </w:pPr>
    </w:p>
    <w:p w:rsidR="00D87BC3" w:rsidRPr="00D87BC3" w:rsidRDefault="00D87BC3" w:rsidP="00D87BC3">
      <w:pPr>
        <w:spacing w:after="0" w:line="360" w:lineRule="auto"/>
        <w:ind w:right="-23"/>
        <w:jc w:val="both"/>
        <w:rPr>
          <w:rFonts w:ascii="Arial" w:eastAsia="Times New Roman" w:hAnsi="Arial" w:cs="Arial"/>
          <w:b/>
          <w:sz w:val="24"/>
          <w:szCs w:val="24"/>
          <w:lang w:val="mk-MK"/>
        </w:rPr>
      </w:pPr>
      <w:r w:rsidRPr="00D87BC3">
        <w:rPr>
          <w:rFonts w:ascii="Arial" w:eastAsia="Times New Roman" w:hAnsi="Arial" w:cs="Arial"/>
          <w:b/>
          <w:sz w:val="24"/>
          <w:szCs w:val="24"/>
          <w:lang w:val="mk-MK"/>
        </w:rPr>
        <w:t>ЕЛЕКТРИЧНО НАПОЈУВАЊЕ</w:t>
      </w:r>
    </w:p>
    <w:p w:rsidR="00D87BC3" w:rsidRDefault="00D87BC3" w:rsidP="00D87BC3">
      <w:pPr>
        <w:spacing w:after="0" w:line="360" w:lineRule="auto"/>
        <w:ind w:right="-181"/>
        <w:jc w:val="both"/>
        <w:rPr>
          <w:rFonts w:ascii="Arial" w:eastAsia="Times New Roman" w:hAnsi="Arial" w:cs="Arial"/>
          <w:sz w:val="24"/>
          <w:szCs w:val="24"/>
          <w:lang w:val="mk-MK"/>
        </w:rPr>
      </w:pPr>
      <w:r w:rsidRPr="00D87BC3">
        <w:rPr>
          <w:rFonts w:ascii="Arial" w:eastAsia="Times New Roman" w:hAnsi="Arial" w:cs="Arial"/>
          <w:b/>
          <w:sz w:val="24"/>
          <w:szCs w:val="24"/>
        </w:rPr>
        <w:t>Снабдувањето со електрична енергија</w:t>
      </w:r>
      <w:r w:rsidRPr="00D87BC3">
        <w:rPr>
          <w:rFonts w:ascii="Arial" w:eastAsia="Times New Roman" w:hAnsi="Arial" w:cs="Arial"/>
          <w:sz w:val="24"/>
          <w:szCs w:val="24"/>
        </w:rPr>
        <w:t xml:space="preserve"> се планира да се врши со агрегати за електрична енергија. На теренот предвидено е да се постават неколку рефлектори (“жирафи”) за осветлување кои работат на нафта.</w:t>
      </w:r>
    </w:p>
    <w:p w:rsidR="00F40407" w:rsidRPr="00F40407" w:rsidRDefault="00F40407" w:rsidP="00D87BC3">
      <w:pPr>
        <w:spacing w:after="0" w:line="360" w:lineRule="auto"/>
        <w:ind w:right="-181"/>
        <w:jc w:val="both"/>
        <w:rPr>
          <w:rFonts w:ascii="Arial" w:eastAsia="Times New Roman" w:hAnsi="Arial" w:cs="Arial"/>
          <w:b/>
          <w:sz w:val="24"/>
          <w:szCs w:val="24"/>
          <w:lang w:val="mk-MK"/>
        </w:rPr>
      </w:pPr>
    </w:p>
    <w:p w:rsidR="00D87BC3" w:rsidRPr="00D87BC3" w:rsidRDefault="00D87BC3" w:rsidP="00D87BC3">
      <w:pPr>
        <w:spacing w:after="0" w:line="360" w:lineRule="auto"/>
        <w:ind w:right="-23" w:hanging="357"/>
        <w:jc w:val="both"/>
        <w:rPr>
          <w:rFonts w:ascii="Arial" w:eastAsia="Times New Roman" w:hAnsi="Arial" w:cs="Arial"/>
          <w:color w:val="000000"/>
          <w:sz w:val="24"/>
          <w:szCs w:val="24"/>
          <w:lang w:val="mk-MK"/>
        </w:rPr>
      </w:pPr>
      <w:r w:rsidRPr="00D87BC3">
        <w:rPr>
          <w:rFonts w:ascii="Arial" w:eastAsia="Times New Roman" w:hAnsi="Arial" w:cs="Arial"/>
          <w:sz w:val="24"/>
          <w:szCs w:val="24"/>
        </w:rPr>
        <w:lastRenderedPageBreak/>
        <w:t> </w:t>
      </w:r>
    </w:p>
    <w:p w:rsidR="00D87BC3" w:rsidRPr="00D87BC3" w:rsidRDefault="00D87BC3" w:rsidP="00D87BC3">
      <w:pPr>
        <w:spacing w:after="0" w:line="360" w:lineRule="auto"/>
        <w:ind w:right="-23"/>
        <w:jc w:val="both"/>
        <w:rPr>
          <w:rFonts w:ascii="Arial" w:eastAsia="Times New Roman" w:hAnsi="Arial" w:cs="Arial"/>
          <w:b/>
          <w:color w:val="000000"/>
          <w:sz w:val="24"/>
          <w:szCs w:val="24"/>
          <w:lang w:val="mk-MK"/>
        </w:rPr>
      </w:pPr>
      <w:r w:rsidRPr="00D87BC3">
        <w:rPr>
          <w:rFonts w:ascii="Arial" w:eastAsia="Times New Roman" w:hAnsi="Arial" w:cs="Arial"/>
          <w:b/>
          <w:color w:val="000000"/>
          <w:sz w:val="24"/>
          <w:szCs w:val="24"/>
          <w:lang w:val="mk-MK"/>
        </w:rPr>
        <w:t>СНАБДУВАЊЕ СО ГОРИВО</w:t>
      </w:r>
    </w:p>
    <w:p w:rsidR="00D97703" w:rsidRDefault="00D87BC3" w:rsidP="00D87BC3">
      <w:pPr>
        <w:spacing w:after="0" w:line="360" w:lineRule="auto"/>
        <w:jc w:val="both"/>
        <w:rPr>
          <w:rFonts w:ascii="Arial" w:eastAsia="Times New Roman" w:hAnsi="Arial" w:cs="Arial"/>
          <w:sz w:val="24"/>
          <w:szCs w:val="24"/>
        </w:rPr>
      </w:pPr>
      <w:r w:rsidRPr="00D87BC3">
        <w:rPr>
          <w:rFonts w:ascii="Arial" w:eastAsia="Times New Roman" w:hAnsi="Arial" w:cs="Arial"/>
          <w:b/>
          <w:sz w:val="24"/>
          <w:szCs w:val="24"/>
        </w:rPr>
        <w:t>Снабдување со гориво</w:t>
      </w:r>
      <w:r w:rsidRPr="00D87BC3">
        <w:rPr>
          <w:rFonts w:ascii="Arial" w:eastAsia="Times New Roman" w:hAnsi="Arial" w:cs="Arial"/>
          <w:sz w:val="24"/>
          <w:szCs w:val="24"/>
        </w:rPr>
        <w:t xml:space="preserve"> потребна за ме</w:t>
      </w:r>
      <w:r w:rsidR="00A41FA1">
        <w:rPr>
          <w:rFonts w:ascii="Arial" w:eastAsia="Times New Roman" w:hAnsi="Arial" w:cs="Arial"/>
          <w:sz w:val="24"/>
          <w:szCs w:val="24"/>
        </w:rPr>
        <w:t>ханизацијата и за осветлувањето</w:t>
      </w:r>
      <w:r w:rsidRPr="00D87BC3">
        <w:rPr>
          <w:rFonts w:ascii="Arial" w:eastAsia="Times New Roman" w:hAnsi="Arial" w:cs="Arial"/>
          <w:sz w:val="24"/>
          <w:szCs w:val="24"/>
        </w:rPr>
        <w:t xml:space="preserve"> на инсталациите ќе се врши преку резервоар за нафта кој се наоѓа во населеното место Ботун, на оддалеченост од 3 km од предметната локација.</w:t>
      </w:r>
    </w:p>
    <w:p w:rsidR="00595A9C" w:rsidRDefault="00595A9C" w:rsidP="00D87BC3">
      <w:pPr>
        <w:spacing w:after="0" w:line="360" w:lineRule="auto"/>
        <w:jc w:val="both"/>
        <w:rPr>
          <w:rFonts w:ascii="Arial" w:eastAsia="Times New Roman" w:hAnsi="Arial" w:cs="Arial"/>
          <w:sz w:val="24"/>
          <w:szCs w:val="24"/>
        </w:rPr>
      </w:pPr>
    </w:p>
    <w:p w:rsidR="005341AC" w:rsidRPr="00D87BC3" w:rsidRDefault="00D87BC3" w:rsidP="00D87BC3">
      <w:pPr>
        <w:spacing w:after="0" w:line="360" w:lineRule="auto"/>
        <w:jc w:val="both"/>
        <w:rPr>
          <w:rFonts w:ascii="Arial" w:hAnsi="Arial" w:cs="Arial"/>
          <w:b/>
          <w:sz w:val="24"/>
          <w:szCs w:val="24"/>
          <w:lang w:val="mk-MK"/>
        </w:rPr>
      </w:pPr>
      <w:r w:rsidRPr="00D87BC3">
        <w:rPr>
          <w:rFonts w:ascii="Arial" w:hAnsi="Arial" w:cs="Arial"/>
          <w:b/>
          <w:sz w:val="24"/>
          <w:szCs w:val="24"/>
          <w:lang w:val="mk-MK"/>
        </w:rPr>
        <w:t xml:space="preserve">ВРЕМЕНО СКЛАДИРАЊЕ НА ОТПАДОТ ВО </w:t>
      </w:r>
      <w:r>
        <w:rPr>
          <w:rFonts w:ascii="Arial" w:hAnsi="Arial" w:cs="Arial"/>
          <w:b/>
          <w:sz w:val="24"/>
          <w:szCs w:val="24"/>
          <w:lang w:val="mk-MK"/>
        </w:rPr>
        <w:t>СТОПАНСКИОТ ДВОР</w:t>
      </w:r>
    </w:p>
    <w:p w:rsidR="005341AC" w:rsidRPr="00180528" w:rsidRDefault="00C33BB2" w:rsidP="005341AC">
      <w:pPr>
        <w:spacing w:after="0" w:line="360" w:lineRule="auto"/>
        <w:jc w:val="both"/>
        <w:rPr>
          <w:rFonts w:ascii="Arial" w:hAnsi="Arial" w:cs="Arial"/>
          <w:sz w:val="24"/>
          <w:szCs w:val="24"/>
          <w:lang w:val="mk-MK"/>
        </w:rPr>
      </w:pPr>
      <w:r w:rsidRPr="00180528">
        <w:rPr>
          <w:rFonts w:ascii="Arial" w:hAnsi="Arial" w:cs="Arial"/>
          <w:sz w:val="24"/>
          <w:szCs w:val="24"/>
          <w:lang w:val="mk-MK"/>
        </w:rPr>
        <w:t xml:space="preserve">За собирање на отпадот, вклучувајќи ги моторните/хидрауличните масла, батериите и други машински делови, </w:t>
      </w:r>
      <w:r w:rsidR="00180528" w:rsidRPr="00180528">
        <w:rPr>
          <w:rFonts w:ascii="Arial" w:hAnsi="Arial" w:cs="Arial"/>
          <w:sz w:val="24"/>
          <w:szCs w:val="24"/>
          <w:lang w:val="mk-MK"/>
        </w:rPr>
        <w:t>ќе</w:t>
      </w:r>
      <w:r w:rsidRPr="00180528">
        <w:rPr>
          <w:rFonts w:ascii="Arial" w:hAnsi="Arial" w:cs="Arial"/>
          <w:sz w:val="24"/>
          <w:szCs w:val="24"/>
          <w:lang w:val="mk-MK"/>
        </w:rPr>
        <w:t xml:space="preserve"> се обезбеди посебен простор каде овие отпадни материјали правилно би се складирале се до нивното предавање на овластени фирми за складирање се до нивно предавање на овластени фирми за складирање, трговија или </w:t>
      </w:r>
      <w:r w:rsidR="00180528" w:rsidRPr="00180528">
        <w:rPr>
          <w:rFonts w:ascii="Arial" w:hAnsi="Arial" w:cs="Arial"/>
          <w:sz w:val="24"/>
          <w:szCs w:val="24"/>
          <w:lang w:val="mk-MK"/>
        </w:rPr>
        <w:t>рециклирање на отпадни материјали.</w:t>
      </w:r>
    </w:p>
    <w:bookmarkEnd w:id="5"/>
    <w:bookmarkEnd w:id="6"/>
    <w:p w:rsidR="005341AC" w:rsidRPr="005341AC" w:rsidRDefault="005341AC" w:rsidP="005341AC">
      <w:pPr>
        <w:spacing w:after="0" w:line="360" w:lineRule="auto"/>
        <w:jc w:val="both"/>
        <w:rPr>
          <w:rFonts w:ascii="Arial" w:hAnsi="Arial" w:cs="Arial"/>
          <w:color w:val="FF0000"/>
          <w:sz w:val="24"/>
          <w:szCs w:val="24"/>
          <w:lang w:val="mk-MK"/>
        </w:rPr>
      </w:pPr>
    </w:p>
    <w:p w:rsidR="002E1D32" w:rsidRPr="00AC1588" w:rsidRDefault="00E47AFC" w:rsidP="002E1D32">
      <w:pPr>
        <w:pStyle w:val="Heading1"/>
        <w:spacing w:before="0" w:line="360" w:lineRule="auto"/>
        <w:rPr>
          <w:rFonts w:ascii="Arial" w:hAnsi="Arial" w:cs="Arial"/>
          <w:color w:val="auto"/>
          <w:sz w:val="24"/>
          <w:szCs w:val="24"/>
        </w:rPr>
      </w:pPr>
      <w:bookmarkStart w:id="9" w:name="_Toc443315389"/>
      <w:bookmarkStart w:id="10" w:name="_Toc454659099"/>
      <w:r w:rsidRPr="005F11AF">
        <w:rPr>
          <w:rFonts w:ascii="Arial" w:hAnsi="Arial" w:cs="Arial"/>
          <w:color w:val="000000"/>
          <w:sz w:val="24"/>
          <w:szCs w:val="24"/>
        </w:rPr>
        <w:t>II.3</w:t>
      </w:r>
      <w:r>
        <w:rPr>
          <w:rFonts w:ascii="Arial" w:hAnsi="Arial" w:cs="Arial"/>
          <w:color w:val="000000"/>
          <w:sz w:val="24"/>
          <w:szCs w:val="24"/>
        </w:rPr>
        <w:t>.1</w:t>
      </w:r>
      <w:r w:rsidRPr="005F11AF">
        <w:rPr>
          <w:rFonts w:ascii="Arial" w:hAnsi="Arial" w:cs="Arial"/>
          <w:color w:val="000000"/>
          <w:sz w:val="24"/>
          <w:szCs w:val="24"/>
        </w:rPr>
        <w:t xml:space="preserve"> </w:t>
      </w:r>
      <w:r w:rsidR="002E1D32" w:rsidRPr="00AC1588">
        <w:rPr>
          <w:rFonts w:ascii="Arial" w:hAnsi="Arial" w:cs="Arial"/>
          <w:color w:val="auto"/>
          <w:sz w:val="24"/>
          <w:szCs w:val="24"/>
        </w:rPr>
        <w:t>Географска положба и карактеристики</w:t>
      </w:r>
      <w:bookmarkEnd w:id="9"/>
      <w:bookmarkEnd w:id="10"/>
    </w:p>
    <w:p w:rsidR="002E1D32" w:rsidRDefault="002E1D32" w:rsidP="00E97769">
      <w:pPr>
        <w:spacing w:after="0" w:line="360" w:lineRule="auto"/>
        <w:jc w:val="both"/>
        <w:rPr>
          <w:rFonts w:ascii="Arial" w:hAnsi="Arial" w:cs="Arial"/>
          <w:sz w:val="24"/>
          <w:szCs w:val="24"/>
        </w:rPr>
      </w:pPr>
      <w:r w:rsidRPr="00466BE3">
        <w:rPr>
          <w:rFonts w:ascii="Arial" w:hAnsi="Arial" w:cs="Arial"/>
          <w:sz w:val="24"/>
          <w:szCs w:val="24"/>
        </w:rPr>
        <w:tab/>
      </w:r>
      <w:r w:rsidR="005B4699">
        <w:rPr>
          <w:rFonts w:ascii="Arial" w:hAnsi="Arial" w:cs="Arial"/>
          <w:sz w:val="24"/>
          <w:szCs w:val="24"/>
          <w:lang w:val="mk-MK"/>
        </w:rPr>
        <w:t>Кампот на Викториа Инвест</w:t>
      </w:r>
      <w:r w:rsidR="00E97769" w:rsidRPr="00E97769">
        <w:rPr>
          <w:rFonts w:ascii="Arial" w:hAnsi="Arial" w:cs="Arial"/>
          <w:sz w:val="24"/>
          <w:szCs w:val="24"/>
        </w:rPr>
        <w:t xml:space="preserve"> каде е лоцирана </w:t>
      </w:r>
      <w:r w:rsidR="008C1A6B">
        <w:rPr>
          <w:rFonts w:ascii="Arial" w:hAnsi="Arial" w:cs="Arial"/>
          <w:sz w:val="24"/>
          <w:szCs w:val="24"/>
          <w:lang w:val="mk-MK"/>
        </w:rPr>
        <w:t>Асфалтната</w:t>
      </w:r>
      <w:r w:rsidR="005B4699">
        <w:rPr>
          <w:rFonts w:ascii="Arial" w:hAnsi="Arial" w:cs="Arial"/>
          <w:sz w:val="24"/>
          <w:szCs w:val="24"/>
          <w:lang w:val="mk-MK"/>
        </w:rPr>
        <w:t>, Бетонската</w:t>
      </w:r>
      <w:r w:rsidR="00E97769" w:rsidRPr="00E97769">
        <w:rPr>
          <w:rFonts w:ascii="Arial" w:hAnsi="Arial" w:cs="Arial"/>
          <w:sz w:val="24"/>
          <w:szCs w:val="24"/>
        </w:rPr>
        <w:t xml:space="preserve"> база</w:t>
      </w:r>
      <w:r w:rsidR="005B4699">
        <w:rPr>
          <w:rFonts w:ascii="Arial" w:hAnsi="Arial" w:cs="Arial"/>
          <w:sz w:val="24"/>
          <w:szCs w:val="24"/>
          <w:lang w:val="mk-MK"/>
        </w:rPr>
        <w:t xml:space="preserve"> и Сепарација</w:t>
      </w:r>
      <w:r w:rsidR="00E97769" w:rsidRPr="00E97769">
        <w:rPr>
          <w:rFonts w:ascii="Arial" w:hAnsi="Arial" w:cs="Arial"/>
          <w:sz w:val="24"/>
          <w:szCs w:val="24"/>
        </w:rPr>
        <w:t xml:space="preserve"> се наоѓа во Ново Село, општина Дебарца, односно на околу 3 km од селото Белчишта, кое е и општински центар на општина Дебарца. Површина која ќе ја зафаќа </w:t>
      </w:r>
      <w:r w:rsidR="005B4699">
        <w:rPr>
          <w:rFonts w:ascii="Arial" w:hAnsi="Arial" w:cs="Arial"/>
          <w:sz w:val="24"/>
          <w:szCs w:val="24"/>
          <w:lang w:val="mk-MK"/>
        </w:rPr>
        <w:t>Кампот на Викториа Инвест</w:t>
      </w:r>
      <w:r w:rsidR="005B4699" w:rsidRPr="00E97769">
        <w:rPr>
          <w:rFonts w:ascii="Arial" w:hAnsi="Arial" w:cs="Arial"/>
          <w:sz w:val="24"/>
          <w:szCs w:val="24"/>
        </w:rPr>
        <w:t xml:space="preserve"> </w:t>
      </w:r>
      <w:r w:rsidR="00E97769" w:rsidRPr="00E97769">
        <w:rPr>
          <w:rFonts w:ascii="Arial" w:hAnsi="Arial" w:cs="Arial"/>
          <w:sz w:val="24"/>
          <w:szCs w:val="24"/>
        </w:rPr>
        <w:t>на В</w:t>
      </w:r>
      <w:r w:rsidR="005B4699" w:rsidRPr="00E97769">
        <w:rPr>
          <w:rFonts w:ascii="Arial" w:hAnsi="Arial" w:cs="Arial"/>
          <w:sz w:val="24"/>
          <w:szCs w:val="24"/>
        </w:rPr>
        <w:t>икториа</w:t>
      </w:r>
      <w:r w:rsidR="00E97769" w:rsidRPr="00E97769">
        <w:rPr>
          <w:rFonts w:ascii="Arial" w:hAnsi="Arial" w:cs="Arial"/>
          <w:sz w:val="24"/>
          <w:szCs w:val="24"/>
        </w:rPr>
        <w:t xml:space="preserve"> И</w:t>
      </w:r>
      <w:r w:rsidR="005B4699" w:rsidRPr="00E97769">
        <w:rPr>
          <w:rFonts w:ascii="Arial" w:hAnsi="Arial" w:cs="Arial"/>
          <w:sz w:val="24"/>
          <w:szCs w:val="24"/>
        </w:rPr>
        <w:t>нвест</w:t>
      </w:r>
      <w:r w:rsidR="00E97769" w:rsidRPr="00E97769">
        <w:rPr>
          <w:rFonts w:ascii="Arial" w:hAnsi="Arial" w:cs="Arial"/>
          <w:sz w:val="24"/>
          <w:szCs w:val="24"/>
        </w:rPr>
        <w:t xml:space="preserve"> е 8632 m2. Релјефот на предметната локација представува рамна површина (котлина).</w:t>
      </w:r>
    </w:p>
    <w:p w:rsidR="00E97769" w:rsidRPr="00466BE3" w:rsidRDefault="00E97769" w:rsidP="00E97769">
      <w:pPr>
        <w:spacing w:after="0" w:line="360" w:lineRule="auto"/>
        <w:jc w:val="both"/>
        <w:rPr>
          <w:rFonts w:ascii="Arial" w:hAnsi="Arial" w:cs="Arial"/>
          <w:sz w:val="24"/>
          <w:szCs w:val="24"/>
        </w:rPr>
      </w:pPr>
    </w:p>
    <w:p w:rsidR="00E97769" w:rsidRPr="00AC1EFD" w:rsidRDefault="00E47AFC" w:rsidP="00AC1EFD">
      <w:pPr>
        <w:pStyle w:val="Heading1"/>
        <w:spacing w:before="0" w:line="360" w:lineRule="auto"/>
        <w:rPr>
          <w:rFonts w:ascii="Arial" w:hAnsi="Arial" w:cs="Arial"/>
          <w:color w:val="auto"/>
          <w:sz w:val="24"/>
          <w:szCs w:val="24"/>
        </w:rPr>
      </w:pPr>
      <w:bookmarkStart w:id="11" w:name="_Toc443315390"/>
      <w:bookmarkStart w:id="12" w:name="_Toc454659100"/>
      <w:r w:rsidRPr="005F11AF">
        <w:rPr>
          <w:rFonts w:ascii="Arial" w:hAnsi="Arial" w:cs="Arial"/>
          <w:color w:val="000000"/>
          <w:sz w:val="24"/>
          <w:szCs w:val="24"/>
        </w:rPr>
        <w:t>II.3</w:t>
      </w:r>
      <w:r>
        <w:rPr>
          <w:rFonts w:ascii="Arial" w:hAnsi="Arial" w:cs="Arial"/>
          <w:color w:val="000000"/>
          <w:sz w:val="24"/>
          <w:szCs w:val="24"/>
        </w:rPr>
        <w:t>.2</w:t>
      </w:r>
      <w:r w:rsidRPr="005F11AF">
        <w:rPr>
          <w:rFonts w:ascii="Arial" w:hAnsi="Arial" w:cs="Arial"/>
          <w:color w:val="000000"/>
          <w:sz w:val="24"/>
          <w:szCs w:val="24"/>
        </w:rPr>
        <w:t xml:space="preserve"> </w:t>
      </w:r>
      <w:r w:rsidR="002E1D32" w:rsidRPr="00AC1588">
        <w:rPr>
          <w:rFonts w:ascii="Arial" w:hAnsi="Arial" w:cs="Arial"/>
          <w:color w:val="auto"/>
          <w:sz w:val="24"/>
          <w:szCs w:val="24"/>
        </w:rPr>
        <w:t>Климатски карактеристики</w:t>
      </w:r>
      <w:bookmarkEnd w:id="11"/>
      <w:bookmarkEnd w:id="12"/>
    </w:p>
    <w:p w:rsidR="00E97769" w:rsidRPr="00E97769" w:rsidRDefault="00E97769" w:rsidP="00E97769">
      <w:pPr>
        <w:spacing w:after="240" w:line="360" w:lineRule="auto"/>
        <w:ind w:right="-181" w:firstLine="720"/>
        <w:jc w:val="both"/>
        <w:rPr>
          <w:rFonts w:ascii="Arial" w:eastAsia="Times New Roman" w:hAnsi="Arial" w:cs="Arial"/>
          <w:sz w:val="24"/>
          <w:szCs w:val="24"/>
        </w:rPr>
      </w:pPr>
      <w:r w:rsidRPr="00E97769">
        <w:rPr>
          <w:rFonts w:ascii="Arial" w:eastAsia="Times New Roman" w:hAnsi="Arial" w:cs="Arial"/>
          <w:sz w:val="24"/>
          <w:szCs w:val="24"/>
        </w:rPr>
        <w:t>Микроклиматските услови на пошироката околина на локацијата произлегуваат од ре</w:t>
      </w:r>
      <w:r w:rsidRPr="00E97769">
        <w:rPr>
          <w:rFonts w:ascii="Arial" w:eastAsia="Times New Roman" w:hAnsi="Arial" w:cs="Arial"/>
          <w:sz w:val="24"/>
          <w:szCs w:val="24"/>
        </w:rPr>
        <w:softHyphen/>
        <w:t>гис</w:t>
      </w:r>
      <w:r w:rsidRPr="00E97769">
        <w:rPr>
          <w:rFonts w:ascii="Arial" w:eastAsia="Times New Roman" w:hAnsi="Arial" w:cs="Arial"/>
          <w:sz w:val="24"/>
          <w:szCs w:val="24"/>
        </w:rPr>
        <w:softHyphen/>
        <w:t>трираните параметри за клима на Охридската и Преспанската котлина со е</w:t>
      </w:r>
      <w:r w:rsidRPr="00E97769">
        <w:rPr>
          <w:rFonts w:ascii="Arial" w:eastAsia="Times New Roman" w:hAnsi="Arial" w:cs="Arial"/>
          <w:sz w:val="24"/>
          <w:szCs w:val="24"/>
        </w:rPr>
        <w:softHyphen/>
        <w:t>ле</w:t>
      </w:r>
      <w:r w:rsidRPr="00E97769">
        <w:rPr>
          <w:rFonts w:ascii="Arial" w:eastAsia="Times New Roman" w:hAnsi="Arial" w:cs="Arial"/>
          <w:sz w:val="24"/>
          <w:szCs w:val="24"/>
        </w:rPr>
        <w:softHyphen/>
        <w:t>менти на суб</w:t>
      </w:r>
      <w:r w:rsidRPr="00E97769">
        <w:rPr>
          <w:rFonts w:ascii="Arial" w:eastAsia="Times New Roman" w:hAnsi="Arial" w:cs="Arial"/>
          <w:sz w:val="24"/>
          <w:szCs w:val="24"/>
        </w:rPr>
        <w:softHyphen/>
        <w:t>пла</w:t>
      </w:r>
      <w:r w:rsidRPr="00E97769">
        <w:rPr>
          <w:rFonts w:ascii="Arial" w:eastAsia="Times New Roman" w:hAnsi="Arial" w:cs="Arial"/>
          <w:sz w:val="24"/>
          <w:szCs w:val="24"/>
        </w:rPr>
        <w:softHyphen/>
        <w:t>нинска клима следени во периодот од 1951-1990 год.</w:t>
      </w:r>
    </w:p>
    <w:p w:rsidR="00E97769" w:rsidRPr="00E97769" w:rsidRDefault="00E97769" w:rsidP="00E97769">
      <w:pPr>
        <w:spacing w:after="0" w:line="360" w:lineRule="auto"/>
        <w:ind w:right="-181" w:firstLine="720"/>
        <w:jc w:val="both"/>
        <w:rPr>
          <w:rFonts w:ascii="Arial" w:eastAsia="Times New Roman" w:hAnsi="Arial" w:cs="Arial"/>
          <w:sz w:val="24"/>
          <w:szCs w:val="24"/>
        </w:rPr>
      </w:pPr>
      <w:r w:rsidRPr="00E97769">
        <w:rPr>
          <w:rFonts w:ascii="Arial" w:eastAsia="Times New Roman" w:hAnsi="Arial" w:cs="Arial"/>
          <w:sz w:val="24"/>
          <w:szCs w:val="24"/>
        </w:rPr>
        <w:t>Во овие котлини доминантно се чусвуваат влијанијата пред се на езерата како тер</w:t>
      </w:r>
      <w:r w:rsidRPr="00E97769">
        <w:rPr>
          <w:rFonts w:ascii="Arial" w:eastAsia="Times New Roman" w:hAnsi="Arial" w:cs="Arial"/>
          <w:sz w:val="24"/>
          <w:szCs w:val="24"/>
        </w:rPr>
        <w:softHyphen/>
      </w:r>
      <w:r w:rsidRPr="00E97769">
        <w:rPr>
          <w:rFonts w:ascii="Arial" w:eastAsia="Times New Roman" w:hAnsi="Arial" w:cs="Arial"/>
          <w:sz w:val="24"/>
          <w:szCs w:val="24"/>
        </w:rPr>
        <w:softHyphen/>
        <w:t>море</w:t>
      </w:r>
      <w:r w:rsidRPr="00E97769">
        <w:rPr>
          <w:rFonts w:ascii="Arial" w:eastAsia="Times New Roman" w:hAnsi="Arial" w:cs="Arial"/>
          <w:sz w:val="24"/>
          <w:szCs w:val="24"/>
        </w:rPr>
        <w:softHyphen/>
        <w:t>гула</w:t>
      </w:r>
      <w:r w:rsidRPr="00E97769">
        <w:rPr>
          <w:rFonts w:ascii="Arial" w:eastAsia="Times New Roman" w:hAnsi="Arial" w:cs="Arial"/>
          <w:sz w:val="24"/>
          <w:szCs w:val="24"/>
        </w:rPr>
        <w:softHyphen/>
        <w:t>то</w:t>
      </w:r>
      <w:r w:rsidRPr="00E97769">
        <w:rPr>
          <w:rFonts w:ascii="Arial" w:eastAsia="Times New Roman" w:hAnsi="Arial" w:cs="Arial"/>
          <w:sz w:val="24"/>
          <w:szCs w:val="24"/>
        </w:rPr>
        <w:softHyphen/>
        <w:t>ри на околниот воздух, потоа влијанијата на воздушните маси од Јадранското море преку западните превои и продорите на студен воздух во зим</w:t>
      </w:r>
      <w:r w:rsidRPr="00E97769">
        <w:rPr>
          <w:rFonts w:ascii="Arial" w:eastAsia="Times New Roman" w:hAnsi="Arial" w:cs="Arial"/>
          <w:sz w:val="24"/>
          <w:szCs w:val="24"/>
        </w:rPr>
        <w:softHyphen/>
        <w:t>ски</w:t>
      </w:r>
      <w:r w:rsidRPr="00E97769">
        <w:rPr>
          <w:rFonts w:ascii="Arial" w:eastAsia="Times New Roman" w:hAnsi="Arial" w:cs="Arial"/>
          <w:sz w:val="24"/>
          <w:szCs w:val="24"/>
        </w:rPr>
        <w:softHyphen/>
        <w:t>те месеци низ долината на Дрим од север и масивот на Баба и Плакенска Пла</w:t>
      </w:r>
      <w:r w:rsidRPr="00E97769">
        <w:rPr>
          <w:rFonts w:ascii="Arial" w:eastAsia="Times New Roman" w:hAnsi="Arial" w:cs="Arial"/>
          <w:sz w:val="24"/>
          <w:szCs w:val="24"/>
        </w:rPr>
        <w:softHyphen/>
        <w:t>нина.</w:t>
      </w:r>
    </w:p>
    <w:p w:rsidR="00E97769" w:rsidRPr="00E97769" w:rsidRDefault="00E97769" w:rsidP="00E97769">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lastRenderedPageBreak/>
        <w:t>Во поглед на климатските прилики може да се каже дека ова подрачје се одликува со уме</w:t>
      </w:r>
      <w:r w:rsidRPr="00E97769">
        <w:rPr>
          <w:rFonts w:ascii="Arial" w:eastAsia="Times New Roman" w:hAnsi="Arial" w:cs="Arial"/>
          <w:sz w:val="24"/>
          <w:szCs w:val="24"/>
        </w:rPr>
        <w:softHyphen/>
        <w:t>ре</w:t>
      </w:r>
      <w:r w:rsidRPr="00E97769">
        <w:rPr>
          <w:rFonts w:ascii="Arial" w:eastAsia="Times New Roman" w:hAnsi="Arial" w:cs="Arial"/>
          <w:sz w:val="24"/>
          <w:szCs w:val="24"/>
        </w:rPr>
        <w:softHyphen/>
        <w:t>но континентална клима. Летата се долги и топли додека зимите се остри. Најтопли и суш</w:t>
      </w:r>
      <w:r w:rsidRPr="00E97769">
        <w:rPr>
          <w:rFonts w:ascii="Arial" w:eastAsia="Times New Roman" w:hAnsi="Arial" w:cs="Arial"/>
          <w:sz w:val="24"/>
          <w:szCs w:val="24"/>
        </w:rPr>
        <w:softHyphen/>
        <w:t>ни месеци од годината се Јули и Август, со просечни температури на воздухот од 21,6</w:t>
      </w:r>
      <w:r w:rsidRPr="00E97769">
        <w:rPr>
          <w:rFonts w:ascii="Arial" w:eastAsia="Times New Roman" w:hAnsi="Arial" w:cs="Arial"/>
          <w:sz w:val="24"/>
          <w:szCs w:val="24"/>
        </w:rPr>
        <w:sym w:font="Symbol" w:char="00B0"/>
      </w:r>
      <w:r w:rsidRPr="00E97769">
        <w:rPr>
          <w:rFonts w:ascii="Arial" w:eastAsia="Times New Roman" w:hAnsi="Arial" w:cs="Arial"/>
          <w:sz w:val="24"/>
          <w:szCs w:val="24"/>
        </w:rPr>
        <w:t xml:space="preserve"> С. Нај</w:t>
      </w:r>
      <w:r w:rsidRPr="00E97769">
        <w:rPr>
          <w:rFonts w:ascii="Arial" w:eastAsia="Times New Roman" w:hAnsi="Arial" w:cs="Arial"/>
          <w:sz w:val="24"/>
          <w:szCs w:val="24"/>
        </w:rPr>
        <w:softHyphen/>
        <w:t>ладни месеци од годината се Јануари и Февруари со просечна температура од 0,0</w:t>
      </w:r>
      <w:r w:rsidRPr="00E97769">
        <w:rPr>
          <w:rFonts w:ascii="Arial" w:eastAsia="Times New Roman" w:hAnsi="Arial" w:cs="Arial"/>
          <w:sz w:val="24"/>
          <w:szCs w:val="24"/>
        </w:rPr>
        <w:sym w:font="Symbol" w:char="00B0"/>
      </w:r>
      <w:r w:rsidRPr="00E97769">
        <w:rPr>
          <w:rFonts w:ascii="Arial" w:eastAsia="Times New Roman" w:hAnsi="Arial" w:cs="Arial"/>
          <w:sz w:val="24"/>
          <w:szCs w:val="24"/>
        </w:rPr>
        <w:t xml:space="preserve"> С и 2,3</w:t>
      </w:r>
      <w:r w:rsidRPr="00E97769">
        <w:rPr>
          <w:rFonts w:ascii="Arial" w:eastAsia="Times New Roman" w:hAnsi="Arial" w:cs="Arial"/>
          <w:sz w:val="24"/>
          <w:szCs w:val="24"/>
        </w:rPr>
        <w:sym w:font="Symbol" w:char="00B0"/>
      </w:r>
      <w:r w:rsidRPr="00E97769">
        <w:rPr>
          <w:rFonts w:ascii="Arial" w:eastAsia="Times New Roman" w:hAnsi="Arial" w:cs="Arial"/>
          <w:sz w:val="24"/>
          <w:szCs w:val="24"/>
        </w:rPr>
        <w:t xml:space="preserve"> С, додека регистрирани се и екстремно ниски температури од -25</w:t>
      </w:r>
      <w:r w:rsidRPr="00E97769">
        <w:rPr>
          <w:rFonts w:ascii="Arial" w:eastAsia="Times New Roman" w:hAnsi="Arial" w:cs="Arial"/>
          <w:sz w:val="24"/>
          <w:szCs w:val="24"/>
        </w:rPr>
        <w:sym w:font="Symbol" w:char="00B0"/>
      </w:r>
      <w:r w:rsidRPr="00E97769">
        <w:rPr>
          <w:rFonts w:ascii="Arial" w:eastAsia="Times New Roman" w:hAnsi="Arial" w:cs="Arial"/>
          <w:sz w:val="24"/>
          <w:szCs w:val="24"/>
        </w:rPr>
        <w:t xml:space="preserve"> С. </w:t>
      </w:r>
    </w:p>
    <w:p w:rsidR="00E97769" w:rsidRPr="00E97769" w:rsidRDefault="00E97769" w:rsidP="00E97769">
      <w:pPr>
        <w:spacing w:after="0" w:line="360" w:lineRule="auto"/>
        <w:ind w:right="-181" w:firstLine="720"/>
        <w:jc w:val="both"/>
        <w:rPr>
          <w:rFonts w:ascii="Arial" w:eastAsia="Times New Roman" w:hAnsi="Arial" w:cs="Arial"/>
          <w:sz w:val="24"/>
          <w:szCs w:val="24"/>
        </w:rPr>
      </w:pPr>
      <w:r w:rsidRPr="00E97769">
        <w:rPr>
          <w:rFonts w:ascii="Arial" w:eastAsia="Times New Roman" w:hAnsi="Arial" w:cs="Arial"/>
          <w:sz w:val="24"/>
          <w:szCs w:val="24"/>
        </w:rPr>
        <w:t>Просечните врнежи во годината се околу 576 mm од кои најголем дел паѓаат во периодот Јануари-Февруари, Мај-Јуни и Октомври-Ноември. Карактеристично за микроло</w:t>
      </w:r>
      <w:r w:rsidRPr="00E97769">
        <w:rPr>
          <w:rFonts w:ascii="Arial" w:eastAsia="Times New Roman" w:hAnsi="Arial" w:cs="Arial"/>
          <w:sz w:val="24"/>
          <w:szCs w:val="24"/>
        </w:rPr>
        <w:softHyphen/>
        <w:t>ка</w:t>
      </w:r>
      <w:r w:rsidRPr="00E97769">
        <w:rPr>
          <w:rFonts w:ascii="Arial" w:eastAsia="Times New Roman" w:hAnsi="Arial" w:cs="Arial"/>
          <w:sz w:val="24"/>
          <w:szCs w:val="24"/>
        </w:rPr>
        <w:softHyphen/>
        <w:t>ци</w:t>
      </w:r>
      <w:r w:rsidRPr="00E97769">
        <w:rPr>
          <w:rFonts w:ascii="Arial" w:eastAsia="Times New Roman" w:hAnsi="Arial" w:cs="Arial"/>
          <w:sz w:val="24"/>
          <w:szCs w:val="24"/>
        </w:rPr>
        <w:softHyphen/>
        <w:t xml:space="preserve">јата на </w:t>
      </w:r>
      <w:r w:rsidR="00DE0060">
        <w:rPr>
          <w:rFonts w:ascii="Arial" w:eastAsia="Times New Roman" w:hAnsi="Arial" w:cs="Arial"/>
          <w:sz w:val="24"/>
          <w:szCs w:val="24"/>
          <w:lang w:val="mk-MK"/>
        </w:rPr>
        <w:t>Асфалтната</w:t>
      </w:r>
      <w:r w:rsidRPr="00E97769">
        <w:rPr>
          <w:rFonts w:ascii="Arial" w:eastAsia="Times New Roman" w:hAnsi="Arial" w:cs="Arial"/>
          <w:sz w:val="24"/>
          <w:szCs w:val="24"/>
          <w:lang w:val="mk-MK"/>
        </w:rPr>
        <w:t xml:space="preserve"> база лоцирана во </w:t>
      </w:r>
      <w:r w:rsidRPr="00E97769">
        <w:rPr>
          <w:rFonts w:ascii="Arial" w:eastAsia="Times New Roman" w:hAnsi="Arial" w:cs="Arial"/>
          <w:sz w:val="24"/>
          <w:szCs w:val="24"/>
        </w:rPr>
        <w:t>Стопанскиот двор на ВИКТОРИА ИНВЕСТ е тоа што  се наоѓа во под</w:t>
      </w:r>
      <w:r w:rsidRPr="00E97769">
        <w:rPr>
          <w:rFonts w:ascii="Arial" w:eastAsia="Times New Roman" w:hAnsi="Arial" w:cs="Arial"/>
          <w:sz w:val="24"/>
          <w:szCs w:val="24"/>
        </w:rPr>
        <w:softHyphen/>
      </w:r>
      <w:r w:rsidRPr="00E97769">
        <w:rPr>
          <w:rFonts w:ascii="Arial" w:eastAsia="Times New Roman" w:hAnsi="Arial" w:cs="Arial"/>
          <w:sz w:val="24"/>
          <w:szCs w:val="24"/>
        </w:rPr>
        <w:softHyphen/>
        <w:t>ножјето на планината Караорман, поради што на овој простор постојат идеални кли</w:t>
      </w:r>
      <w:r w:rsidRPr="00E97769">
        <w:rPr>
          <w:rFonts w:ascii="Arial" w:eastAsia="Times New Roman" w:hAnsi="Arial" w:cs="Arial"/>
          <w:sz w:val="24"/>
          <w:szCs w:val="24"/>
        </w:rPr>
        <w:softHyphen/>
        <w:t>мат</w:t>
      </w:r>
      <w:r w:rsidRPr="00E97769">
        <w:rPr>
          <w:rFonts w:ascii="Arial" w:eastAsia="Times New Roman" w:hAnsi="Arial" w:cs="Arial"/>
          <w:sz w:val="24"/>
          <w:szCs w:val="24"/>
        </w:rPr>
        <w:softHyphen/>
        <w:t>ски услови за зголемени врнежи и нивно задржување преку зимскиот период  од годи</w:t>
      </w:r>
      <w:r w:rsidRPr="00E97769">
        <w:rPr>
          <w:rFonts w:ascii="Arial" w:eastAsia="Times New Roman" w:hAnsi="Arial" w:cs="Arial"/>
          <w:sz w:val="24"/>
          <w:szCs w:val="24"/>
        </w:rPr>
        <w:softHyphen/>
        <w:t>ната.</w:t>
      </w:r>
    </w:p>
    <w:p w:rsidR="00E97769" w:rsidRPr="00E97769" w:rsidRDefault="00E97769" w:rsidP="00E97769">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t>Подрачјето се одликува со долготрајна инсолација, просечно 2233 сончеви часови годишно или 6 часови дневно, со максимум во јули со 10 часа дневно, а минимум во јануари со 3 часа дневно во просек. Просечната облачност годишно изнесува 5.2 десетини и има правилен тренд. Најоб</w:t>
      </w:r>
      <w:r w:rsidRPr="00E97769">
        <w:rPr>
          <w:rFonts w:ascii="Arial" w:eastAsia="Times New Roman" w:hAnsi="Arial" w:cs="Arial"/>
          <w:sz w:val="24"/>
          <w:szCs w:val="24"/>
        </w:rPr>
        <w:softHyphen/>
        <w:t>лачни месеци се зимските, со облачност поголема од 6 десетини, а најмалку облачен е месец јули, просечно 2.8 десетини. Од сите денови во годината 24% се ведри, 27% се тмурни, а 49% се облачни.</w:t>
      </w:r>
    </w:p>
    <w:p w:rsidR="00E97769" w:rsidRPr="00E97769" w:rsidRDefault="00E97769" w:rsidP="00E97769">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t>Релативната влажност на воздухот е зголемена во декември-јануари со про</w:t>
      </w:r>
      <w:r w:rsidRPr="00E97769">
        <w:rPr>
          <w:rFonts w:ascii="Arial" w:eastAsia="Times New Roman" w:hAnsi="Arial" w:cs="Arial"/>
          <w:sz w:val="24"/>
          <w:szCs w:val="24"/>
        </w:rPr>
        <w:softHyphen/>
      </w:r>
      <w:r w:rsidRPr="00E97769">
        <w:rPr>
          <w:rFonts w:ascii="Arial" w:eastAsia="Times New Roman" w:hAnsi="Arial" w:cs="Arial"/>
          <w:sz w:val="24"/>
          <w:szCs w:val="24"/>
        </w:rPr>
        <w:softHyphen/>
        <w:t>сечни вредности од 79%, а најмала во јули-август со 60 % или просечната влаж</w:t>
      </w:r>
      <w:r w:rsidRPr="00E97769">
        <w:rPr>
          <w:rFonts w:ascii="Arial" w:eastAsia="Times New Roman" w:hAnsi="Arial" w:cs="Arial"/>
          <w:sz w:val="24"/>
          <w:szCs w:val="24"/>
        </w:rPr>
        <w:softHyphen/>
        <w:t>ност изнесува 69.5 %.</w:t>
      </w:r>
    </w:p>
    <w:p w:rsidR="00E97769" w:rsidRPr="00E97769" w:rsidRDefault="00E97769" w:rsidP="00E97769">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t>На ова подрачје владее посебен режим на ветрови условен од влијанието на езерото а доминираат ветровите од север, помалку се застапени од југозапад и од југ. Просечната застапеност на северните ветрови изнесува 279 ‰ со просечна брзина од 2.4 m</w:t>
      </w:r>
      <w:r w:rsidRPr="00E97769">
        <w:rPr>
          <w:rFonts w:ascii="Arial" w:eastAsia="Times New Roman" w:hAnsi="Arial" w:cs="Arial"/>
          <w:sz w:val="24"/>
          <w:szCs w:val="24"/>
          <w:lang w:val="ru-RU"/>
        </w:rPr>
        <w:t>/</w:t>
      </w:r>
      <w:r w:rsidRPr="00E97769">
        <w:rPr>
          <w:rFonts w:ascii="Arial" w:eastAsia="Times New Roman" w:hAnsi="Arial" w:cs="Arial"/>
          <w:sz w:val="24"/>
          <w:szCs w:val="24"/>
        </w:rPr>
        <w:t>sek и максимална брзина од 12.3 m</w:t>
      </w:r>
      <w:r w:rsidRPr="00E97769">
        <w:rPr>
          <w:rFonts w:ascii="Arial" w:eastAsia="Times New Roman" w:hAnsi="Arial" w:cs="Arial"/>
          <w:sz w:val="24"/>
          <w:szCs w:val="24"/>
          <w:lang w:val="ru-RU"/>
        </w:rPr>
        <w:t>/</w:t>
      </w:r>
      <w:r w:rsidRPr="00E97769">
        <w:rPr>
          <w:rFonts w:ascii="Arial" w:eastAsia="Times New Roman" w:hAnsi="Arial" w:cs="Arial"/>
          <w:sz w:val="24"/>
          <w:szCs w:val="24"/>
        </w:rPr>
        <w:t>sek</w:t>
      </w:r>
      <w:r w:rsidRPr="00E97769">
        <w:rPr>
          <w:rFonts w:ascii="Arial" w:eastAsia="Times New Roman" w:hAnsi="Arial" w:cs="Arial"/>
          <w:sz w:val="24"/>
          <w:szCs w:val="24"/>
          <w:lang w:val="ru-RU"/>
        </w:rPr>
        <w:t xml:space="preserve">. </w:t>
      </w:r>
      <w:r w:rsidRPr="00E97769">
        <w:rPr>
          <w:rFonts w:ascii="Arial" w:eastAsia="Times New Roman" w:hAnsi="Arial" w:cs="Arial"/>
          <w:sz w:val="24"/>
          <w:szCs w:val="24"/>
        </w:rPr>
        <w:t>Југозападниот и јужниот ве</w:t>
      </w:r>
      <w:r w:rsidRPr="00E97769">
        <w:rPr>
          <w:rFonts w:ascii="Arial" w:eastAsia="Times New Roman" w:hAnsi="Arial" w:cs="Arial"/>
          <w:sz w:val="24"/>
          <w:szCs w:val="24"/>
        </w:rPr>
        <w:softHyphen/>
        <w:t>тер дуваат со приближна зачестеност од 179 односно 176 ‰, со просечна го</w:t>
      </w:r>
      <w:r w:rsidRPr="00E97769">
        <w:rPr>
          <w:rFonts w:ascii="Arial" w:eastAsia="Times New Roman" w:hAnsi="Arial" w:cs="Arial"/>
          <w:sz w:val="24"/>
          <w:szCs w:val="24"/>
        </w:rPr>
        <w:softHyphen/>
        <w:t>дишна брзина од 2.9 m</w:t>
      </w:r>
      <w:r w:rsidRPr="00E97769">
        <w:rPr>
          <w:rFonts w:ascii="Arial" w:eastAsia="Times New Roman" w:hAnsi="Arial" w:cs="Arial"/>
          <w:sz w:val="24"/>
          <w:szCs w:val="24"/>
          <w:lang w:val="ru-RU"/>
        </w:rPr>
        <w:t>/</w:t>
      </w:r>
      <w:r w:rsidRPr="00E97769">
        <w:rPr>
          <w:rFonts w:ascii="Arial" w:eastAsia="Times New Roman" w:hAnsi="Arial" w:cs="Arial"/>
          <w:sz w:val="24"/>
          <w:szCs w:val="24"/>
        </w:rPr>
        <w:t>sek</w:t>
      </w:r>
      <w:r w:rsidRPr="00E97769">
        <w:rPr>
          <w:rFonts w:ascii="Arial" w:eastAsia="Times New Roman" w:hAnsi="Arial" w:cs="Arial"/>
          <w:sz w:val="24"/>
          <w:szCs w:val="24"/>
          <w:lang w:val="ru-RU"/>
        </w:rPr>
        <w:t xml:space="preserve"> </w:t>
      </w:r>
      <w:r w:rsidRPr="00E97769">
        <w:rPr>
          <w:rFonts w:ascii="Arial" w:eastAsia="Times New Roman" w:hAnsi="Arial" w:cs="Arial"/>
          <w:sz w:val="24"/>
          <w:szCs w:val="24"/>
        </w:rPr>
        <w:t>и максимална брзина од 18 m</w:t>
      </w:r>
      <w:r w:rsidRPr="00E97769">
        <w:rPr>
          <w:rFonts w:ascii="Arial" w:eastAsia="Times New Roman" w:hAnsi="Arial" w:cs="Arial"/>
          <w:sz w:val="24"/>
          <w:szCs w:val="24"/>
          <w:lang w:val="ru-RU"/>
        </w:rPr>
        <w:t>/</w:t>
      </w:r>
      <w:r w:rsidRPr="00E97769">
        <w:rPr>
          <w:rFonts w:ascii="Arial" w:eastAsia="Times New Roman" w:hAnsi="Arial" w:cs="Arial"/>
          <w:sz w:val="24"/>
          <w:szCs w:val="24"/>
        </w:rPr>
        <w:t>sek. Според вкупниот број на мерења подрачјето е мошне ветровито, а од вкуп</w:t>
      </w:r>
      <w:r w:rsidRPr="00E97769">
        <w:rPr>
          <w:rFonts w:ascii="Arial" w:eastAsia="Times New Roman" w:hAnsi="Arial" w:cs="Arial"/>
          <w:sz w:val="24"/>
          <w:szCs w:val="24"/>
        </w:rPr>
        <w:softHyphen/>
        <w:t>ни</w:t>
      </w:r>
      <w:r w:rsidRPr="00E97769">
        <w:rPr>
          <w:rFonts w:ascii="Arial" w:eastAsia="Times New Roman" w:hAnsi="Arial" w:cs="Arial"/>
          <w:sz w:val="24"/>
          <w:szCs w:val="24"/>
        </w:rPr>
        <w:softHyphen/>
        <w:t>от број на измерени случаи, 862 ‰ се со ветер од различни правци и само 138 ‰  се без ветер со тишини. Изразито ветровити се септември и октомври со про</w:t>
      </w:r>
      <w:r w:rsidRPr="00E97769">
        <w:rPr>
          <w:rFonts w:ascii="Arial" w:eastAsia="Times New Roman" w:hAnsi="Arial" w:cs="Arial"/>
          <w:sz w:val="24"/>
          <w:szCs w:val="24"/>
        </w:rPr>
        <w:softHyphen/>
        <w:t xml:space="preserve">сечна зачестеност на тишини </w:t>
      </w:r>
      <w:r w:rsidRPr="00E97769">
        <w:rPr>
          <w:rFonts w:ascii="Arial" w:eastAsia="Times New Roman" w:hAnsi="Arial" w:cs="Arial"/>
          <w:sz w:val="24"/>
          <w:szCs w:val="24"/>
        </w:rPr>
        <w:lastRenderedPageBreak/>
        <w:t>од 99 ‰ односно 81 ‰, а мај е со најголема за</w:t>
      </w:r>
      <w:r w:rsidRPr="00E97769">
        <w:rPr>
          <w:rFonts w:ascii="Arial" w:eastAsia="Times New Roman" w:hAnsi="Arial" w:cs="Arial"/>
          <w:sz w:val="24"/>
          <w:szCs w:val="24"/>
        </w:rPr>
        <w:softHyphen/>
        <w:t>чес</w:t>
      </w:r>
      <w:r w:rsidRPr="00E97769">
        <w:rPr>
          <w:rFonts w:ascii="Arial" w:eastAsia="Times New Roman" w:hAnsi="Arial" w:cs="Arial"/>
          <w:sz w:val="24"/>
          <w:szCs w:val="24"/>
        </w:rPr>
        <w:softHyphen/>
        <w:t>теност на тишини просечно 215 ‰.</w:t>
      </w:r>
    </w:p>
    <w:p w:rsidR="002E1D32" w:rsidRPr="00466BE3" w:rsidRDefault="002E1D32" w:rsidP="002E1D32">
      <w:pPr>
        <w:spacing w:after="0" w:line="360" w:lineRule="auto"/>
        <w:jc w:val="both"/>
        <w:rPr>
          <w:rFonts w:ascii="Arial" w:hAnsi="Arial" w:cs="Arial"/>
          <w:sz w:val="24"/>
          <w:szCs w:val="24"/>
        </w:rPr>
      </w:pPr>
    </w:p>
    <w:p w:rsidR="002E1D32" w:rsidRPr="00AC1588" w:rsidRDefault="00E47AFC" w:rsidP="002E1D32">
      <w:pPr>
        <w:pStyle w:val="Heading1"/>
        <w:spacing w:before="0" w:line="360" w:lineRule="auto"/>
        <w:rPr>
          <w:rFonts w:ascii="Arial" w:hAnsi="Arial" w:cs="Arial"/>
          <w:color w:val="auto"/>
          <w:sz w:val="24"/>
          <w:szCs w:val="24"/>
        </w:rPr>
      </w:pPr>
      <w:bookmarkStart w:id="13" w:name="_Toc443315391"/>
      <w:bookmarkStart w:id="14" w:name="_Toc454659101"/>
      <w:r w:rsidRPr="005F11AF">
        <w:rPr>
          <w:rFonts w:ascii="Arial" w:hAnsi="Arial" w:cs="Arial"/>
          <w:color w:val="000000"/>
          <w:sz w:val="24"/>
          <w:szCs w:val="24"/>
        </w:rPr>
        <w:t>II.3</w:t>
      </w:r>
      <w:r>
        <w:rPr>
          <w:rFonts w:ascii="Arial" w:hAnsi="Arial" w:cs="Arial"/>
          <w:color w:val="000000"/>
          <w:sz w:val="24"/>
          <w:szCs w:val="24"/>
        </w:rPr>
        <w:t>.3</w:t>
      </w:r>
      <w:r w:rsidRPr="005F11AF">
        <w:rPr>
          <w:rFonts w:ascii="Arial" w:hAnsi="Arial" w:cs="Arial"/>
          <w:color w:val="000000"/>
          <w:sz w:val="24"/>
          <w:szCs w:val="24"/>
        </w:rPr>
        <w:t xml:space="preserve"> </w:t>
      </w:r>
      <w:r w:rsidR="002E1D32" w:rsidRPr="00AC1588">
        <w:rPr>
          <w:rFonts w:ascii="Arial" w:hAnsi="Arial" w:cs="Arial"/>
          <w:color w:val="auto"/>
          <w:sz w:val="24"/>
          <w:szCs w:val="24"/>
        </w:rPr>
        <w:t>Морфолошко-хидрогеолошки карактеристики</w:t>
      </w:r>
      <w:bookmarkEnd w:id="13"/>
      <w:bookmarkEnd w:id="14"/>
    </w:p>
    <w:p w:rsidR="002E1D32" w:rsidRPr="00466BE3" w:rsidRDefault="002E1D32" w:rsidP="002E1D32">
      <w:pPr>
        <w:spacing w:after="0" w:line="360" w:lineRule="auto"/>
        <w:jc w:val="both"/>
        <w:rPr>
          <w:rFonts w:ascii="Arial" w:hAnsi="Arial" w:cs="Arial"/>
          <w:sz w:val="24"/>
          <w:szCs w:val="24"/>
        </w:rPr>
      </w:pPr>
      <w:r w:rsidRPr="00466BE3">
        <w:rPr>
          <w:rFonts w:ascii="Arial" w:hAnsi="Arial" w:cs="Arial"/>
          <w:sz w:val="24"/>
          <w:szCs w:val="24"/>
        </w:rPr>
        <w:tab/>
        <w:t>Морфолошките и хидрогеолошките карактеристики на теренот се предусловени од ви</w:t>
      </w:r>
      <w:r w:rsidRPr="00466BE3">
        <w:rPr>
          <w:rFonts w:ascii="Arial" w:hAnsi="Arial" w:cs="Arial"/>
          <w:sz w:val="24"/>
          <w:szCs w:val="24"/>
        </w:rPr>
        <w:softHyphen/>
      </w:r>
      <w:r w:rsidRPr="00466BE3">
        <w:rPr>
          <w:rFonts w:ascii="Arial" w:hAnsi="Arial" w:cs="Arial"/>
          <w:sz w:val="24"/>
          <w:szCs w:val="24"/>
        </w:rPr>
        <w:softHyphen/>
        <w:t>дот и ка</w:t>
      </w:r>
      <w:r w:rsidRPr="00466BE3">
        <w:rPr>
          <w:rFonts w:ascii="Arial" w:hAnsi="Arial" w:cs="Arial"/>
          <w:sz w:val="24"/>
          <w:szCs w:val="24"/>
        </w:rPr>
        <w:softHyphen/>
      </w:r>
      <w:r w:rsidRPr="00466BE3">
        <w:rPr>
          <w:rFonts w:ascii="Arial" w:hAnsi="Arial" w:cs="Arial"/>
          <w:sz w:val="24"/>
          <w:szCs w:val="24"/>
        </w:rPr>
        <w:softHyphen/>
        <w:t>рактерот на застапените литолошки единици, тектонските активности кои се одви</w:t>
      </w:r>
      <w:r w:rsidRPr="00466BE3">
        <w:rPr>
          <w:rFonts w:ascii="Arial" w:hAnsi="Arial" w:cs="Arial"/>
          <w:sz w:val="24"/>
          <w:szCs w:val="24"/>
        </w:rPr>
        <w:softHyphen/>
        <w:t>ва</w:t>
      </w:r>
      <w:r w:rsidRPr="00466BE3">
        <w:rPr>
          <w:rFonts w:ascii="Arial" w:hAnsi="Arial" w:cs="Arial"/>
          <w:sz w:val="24"/>
          <w:szCs w:val="24"/>
        </w:rPr>
        <w:softHyphen/>
        <w:t>ле во ми</w:t>
      </w:r>
      <w:r w:rsidRPr="00466BE3">
        <w:rPr>
          <w:rFonts w:ascii="Arial" w:hAnsi="Arial" w:cs="Arial"/>
          <w:sz w:val="24"/>
          <w:szCs w:val="24"/>
        </w:rPr>
        <w:softHyphen/>
        <w:t>натото, како и климатските услови кои владееле во геолошката историја, а кои се при</w:t>
      </w:r>
      <w:r w:rsidRPr="00466BE3">
        <w:rPr>
          <w:rFonts w:ascii="Arial" w:hAnsi="Arial" w:cs="Arial"/>
          <w:sz w:val="24"/>
          <w:szCs w:val="24"/>
        </w:rPr>
        <w:softHyphen/>
        <w:t>сут</w:t>
      </w:r>
      <w:r w:rsidRPr="00466BE3">
        <w:rPr>
          <w:rFonts w:ascii="Arial" w:hAnsi="Arial" w:cs="Arial"/>
          <w:sz w:val="24"/>
          <w:szCs w:val="24"/>
        </w:rPr>
        <w:softHyphen/>
        <w:t>ни и денес.</w:t>
      </w:r>
    </w:p>
    <w:p w:rsidR="002E1D32" w:rsidRPr="00466BE3" w:rsidRDefault="002E1D32" w:rsidP="002E1D32">
      <w:pPr>
        <w:spacing w:after="0" w:line="360" w:lineRule="auto"/>
        <w:jc w:val="both"/>
        <w:rPr>
          <w:rFonts w:ascii="Arial" w:hAnsi="Arial" w:cs="Arial"/>
          <w:sz w:val="24"/>
          <w:szCs w:val="24"/>
        </w:rPr>
      </w:pPr>
      <w:r w:rsidRPr="00466BE3">
        <w:rPr>
          <w:rFonts w:ascii="Arial" w:hAnsi="Arial" w:cs="Arial"/>
          <w:sz w:val="24"/>
          <w:szCs w:val="24"/>
        </w:rPr>
        <w:tab/>
        <w:t>Просторот кој е предмет на деталните геолошки истражувања се наоѓа во Западно-ма</w:t>
      </w:r>
      <w:r w:rsidRPr="00466BE3">
        <w:rPr>
          <w:rFonts w:ascii="Arial" w:hAnsi="Arial" w:cs="Arial"/>
          <w:sz w:val="24"/>
          <w:szCs w:val="24"/>
        </w:rPr>
        <w:softHyphen/>
        <w:t>ке</w:t>
      </w:r>
      <w:r w:rsidRPr="00466BE3">
        <w:rPr>
          <w:rFonts w:ascii="Arial" w:hAnsi="Arial" w:cs="Arial"/>
          <w:sz w:val="24"/>
          <w:szCs w:val="24"/>
        </w:rPr>
        <w:softHyphen/>
        <w:t>донската зона, а литолошките единици кои се застапени овде, во својата геолошка исто</w:t>
      </w:r>
      <w:r w:rsidRPr="00466BE3">
        <w:rPr>
          <w:rFonts w:ascii="Arial" w:hAnsi="Arial" w:cs="Arial"/>
          <w:sz w:val="24"/>
          <w:szCs w:val="24"/>
        </w:rPr>
        <w:softHyphen/>
        <w:t>ри</w:t>
      </w:r>
      <w:r w:rsidRPr="00466BE3">
        <w:rPr>
          <w:rFonts w:ascii="Arial" w:hAnsi="Arial" w:cs="Arial"/>
          <w:sz w:val="24"/>
          <w:szCs w:val="24"/>
        </w:rPr>
        <w:softHyphen/>
        <w:t>ја би</w:t>
      </w:r>
      <w:r w:rsidRPr="00466BE3">
        <w:rPr>
          <w:rFonts w:ascii="Arial" w:hAnsi="Arial" w:cs="Arial"/>
          <w:sz w:val="24"/>
          <w:szCs w:val="24"/>
        </w:rPr>
        <w:softHyphen/>
        <w:t>ле изло</w:t>
      </w:r>
      <w:r w:rsidRPr="00466BE3">
        <w:rPr>
          <w:rFonts w:ascii="Arial" w:hAnsi="Arial" w:cs="Arial"/>
          <w:sz w:val="24"/>
          <w:szCs w:val="24"/>
        </w:rPr>
        <w:softHyphen/>
        <w:t>же</w:t>
      </w:r>
      <w:r w:rsidRPr="00466BE3">
        <w:rPr>
          <w:rFonts w:ascii="Arial" w:hAnsi="Arial" w:cs="Arial"/>
          <w:sz w:val="24"/>
          <w:szCs w:val="24"/>
        </w:rPr>
        <w:softHyphen/>
        <w:t>ни на силни тектонски движења. Последиците од таквите тектонски движења покасно се предуслов за настанатите морфолошки форми и тектонски склопови во овие гео</w:t>
      </w:r>
      <w:r w:rsidRPr="00466BE3">
        <w:rPr>
          <w:rFonts w:ascii="Arial" w:hAnsi="Arial" w:cs="Arial"/>
          <w:sz w:val="24"/>
          <w:szCs w:val="24"/>
        </w:rPr>
        <w:softHyphen/>
        <w:t>прос</w:t>
      </w:r>
      <w:r w:rsidRPr="00466BE3">
        <w:rPr>
          <w:rFonts w:ascii="Arial" w:hAnsi="Arial" w:cs="Arial"/>
          <w:sz w:val="24"/>
          <w:szCs w:val="24"/>
        </w:rPr>
        <w:softHyphen/>
        <w:t xml:space="preserve">тори. </w:t>
      </w:r>
    </w:p>
    <w:p w:rsidR="002E1D32" w:rsidRPr="00E86CAF" w:rsidRDefault="002E1D32" w:rsidP="00E86CAF">
      <w:pPr>
        <w:pStyle w:val="BodyTextIndent3"/>
        <w:spacing w:after="240" w:line="360" w:lineRule="auto"/>
        <w:ind w:left="0" w:firstLine="720"/>
        <w:jc w:val="both"/>
        <w:rPr>
          <w:rFonts w:cs="Arial"/>
          <w:color w:val="000000"/>
          <w:sz w:val="24"/>
          <w:szCs w:val="22"/>
          <w:lang w:val="mk-MK"/>
        </w:rPr>
      </w:pPr>
      <w:r w:rsidRPr="00466BE3">
        <w:rPr>
          <w:rFonts w:cs="Arial"/>
          <w:sz w:val="24"/>
          <w:szCs w:val="24"/>
        </w:rPr>
        <w:t>Морфолошки теренот припаѓа на ридско-планински, притоа како најнизок дел од теренот е највисоката кота на охридското езеро (690m), кое е опкружено со планински масиви со врвови повисоко од 2000</w:t>
      </w:r>
      <w:r w:rsidR="00DA6F50">
        <w:rPr>
          <w:rFonts w:cs="Arial"/>
          <w:sz w:val="24"/>
          <w:szCs w:val="24"/>
          <w:lang w:val="mk-MK"/>
        </w:rPr>
        <w:t xml:space="preserve"> </w:t>
      </w:r>
      <w:r w:rsidRPr="00466BE3">
        <w:rPr>
          <w:rFonts w:cs="Arial"/>
          <w:sz w:val="24"/>
          <w:szCs w:val="24"/>
        </w:rPr>
        <w:t xml:space="preserve">m. Oд источната страна на езерото се наоѓа планината Галичица, додека од западната страна планината Јакупица. Охридското езеро од северната и североисточната страна е ограничено со Струшката и Охридската котлина. Самиот концесиски простор </w:t>
      </w:r>
      <w:r w:rsidR="00E86CAF" w:rsidRPr="00957975">
        <w:rPr>
          <w:rFonts w:cs="Arial"/>
          <w:sz w:val="24"/>
          <w:szCs w:val="22"/>
          <w:lang w:val="mk-MK"/>
        </w:rPr>
        <w:t xml:space="preserve">јужните падини од ридот Кула со најниската кота на теренот од 782 м.н.в. додека највисоката кота е 905 м.н.в. </w:t>
      </w:r>
    </w:p>
    <w:p w:rsidR="002E1D32" w:rsidRPr="00A81EDB" w:rsidRDefault="002E1D32" w:rsidP="002E1D32">
      <w:pPr>
        <w:spacing w:line="360" w:lineRule="auto"/>
        <w:jc w:val="both"/>
        <w:rPr>
          <w:rFonts w:ascii="Arial" w:hAnsi="Arial" w:cs="Arial"/>
          <w:sz w:val="24"/>
          <w:szCs w:val="24"/>
        </w:rPr>
      </w:pPr>
      <w:r w:rsidRPr="00466BE3">
        <w:rPr>
          <w:rFonts w:ascii="Arial" w:hAnsi="Arial" w:cs="Arial"/>
          <w:sz w:val="24"/>
          <w:szCs w:val="24"/>
        </w:rPr>
        <w:tab/>
        <w:t>Хидрографијата на поширокиот простор е доста развиена. Најголема водена површина е Охридското езеро, кое се храни со вода од многубројните извори под планините Галичица и Јакупица. Од позначајните реки кои течат во поширокиот реѓион се издојуваат Коселска река која тече источно од концесискиот простор и Сатеска река која тече западно од концесискиот простор. Самиот концесиски простор е сув, без извори и текови на вода.</w:t>
      </w:r>
    </w:p>
    <w:p w:rsidR="002E1D32" w:rsidRPr="00AC1588" w:rsidRDefault="00E47AFC" w:rsidP="002E1D32">
      <w:pPr>
        <w:pStyle w:val="Heading1"/>
        <w:spacing w:before="0" w:line="360" w:lineRule="auto"/>
        <w:rPr>
          <w:rFonts w:ascii="Arial" w:hAnsi="Arial" w:cs="Arial"/>
          <w:color w:val="auto"/>
          <w:sz w:val="24"/>
          <w:szCs w:val="24"/>
        </w:rPr>
      </w:pPr>
      <w:bookmarkStart w:id="15" w:name="_Toc443315392"/>
      <w:bookmarkStart w:id="16" w:name="_Toc454659102"/>
      <w:r w:rsidRPr="005F11AF">
        <w:rPr>
          <w:rFonts w:ascii="Arial" w:hAnsi="Arial" w:cs="Arial"/>
          <w:color w:val="000000"/>
          <w:sz w:val="24"/>
          <w:szCs w:val="24"/>
        </w:rPr>
        <w:lastRenderedPageBreak/>
        <w:t>II.3</w:t>
      </w:r>
      <w:r>
        <w:rPr>
          <w:rFonts w:ascii="Arial" w:hAnsi="Arial" w:cs="Arial"/>
          <w:color w:val="000000"/>
          <w:sz w:val="24"/>
          <w:szCs w:val="24"/>
        </w:rPr>
        <w:t>.4</w:t>
      </w:r>
      <w:r w:rsidRPr="005F11AF">
        <w:rPr>
          <w:rFonts w:ascii="Arial" w:hAnsi="Arial" w:cs="Arial"/>
          <w:color w:val="000000"/>
          <w:sz w:val="24"/>
          <w:szCs w:val="24"/>
        </w:rPr>
        <w:t xml:space="preserve"> </w:t>
      </w:r>
      <w:r w:rsidR="002E1D32" w:rsidRPr="00AC1588">
        <w:rPr>
          <w:rFonts w:ascii="Arial" w:hAnsi="Arial" w:cs="Arial"/>
          <w:color w:val="auto"/>
          <w:sz w:val="24"/>
          <w:szCs w:val="24"/>
        </w:rPr>
        <w:t>Заштитени подрачја - Културно наследство</w:t>
      </w:r>
      <w:bookmarkEnd w:id="15"/>
      <w:bookmarkEnd w:id="16"/>
    </w:p>
    <w:p w:rsidR="002E1D32" w:rsidRDefault="002E1D32" w:rsidP="002E1D32">
      <w:pPr>
        <w:spacing w:after="0" w:line="360" w:lineRule="auto"/>
        <w:jc w:val="both"/>
        <w:rPr>
          <w:rFonts w:ascii="Arial" w:hAnsi="Arial" w:cs="Arial"/>
          <w:sz w:val="24"/>
          <w:szCs w:val="24"/>
        </w:rPr>
      </w:pPr>
      <w:r w:rsidRPr="00466BE3">
        <w:rPr>
          <w:rFonts w:ascii="Arial" w:hAnsi="Arial" w:cs="Arial"/>
          <w:sz w:val="24"/>
          <w:szCs w:val="24"/>
        </w:rPr>
        <w:tab/>
      </w:r>
      <w:r w:rsidR="00E86CAF" w:rsidRPr="00466BE3">
        <w:rPr>
          <w:rFonts w:ascii="Arial" w:hAnsi="Arial" w:cs="Arial"/>
          <w:sz w:val="24"/>
          <w:szCs w:val="24"/>
        </w:rPr>
        <w:t>На подрачјето на предвидената локација за експлоатација на минерална суровина нема евидентирано културно наследство или археолошки локалитети.</w:t>
      </w:r>
    </w:p>
    <w:p w:rsidR="00675F10" w:rsidRPr="00FB6BC7" w:rsidRDefault="00675F10" w:rsidP="00324C8D">
      <w:pPr>
        <w:widowControl w:val="0"/>
        <w:autoSpaceDE w:val="0"/>
        <w:autoSpaceDN w:val="0"/>
        <w:adjustRightInd w:val="0"/>
        <w:spacing w:after="0" w:line="240" w:lineRule="auto"/>
        <w:jc w:val="both"/>
        <w:rPr>
          <w:rFonts w:ascii="Arial" w:hAnsi="Arial" w:cs="Arial"/>
          <w:color w:val="000000"/>
          <w:sz w:val="24"/>
          <w:szCs w:val="24"/>
          <w:lang w:val="mk-MK"/>
        </w:rPr>
      </w:pPr>
    </w:p>
    <w:p w:rsidR="005F11AF" w:rsidRPr="000B6C7E" w:rsidRDefault="005F11AF" w:rsidP="003A4356">
      <w:pPr>
        <w:pStyle w:val="Heading1"/>
        <w:spacing w:before="0" w:after="240"/>
        <w:rPr>
          <w:rFonts w:ascii="Arial" w:hAnsi="Arial" w:cs="Arial"/>
          <w:color w:val="auto"/>
          <w:sz w:val="24"/>
          <w:szCs w:val="24"/>
        </w:rPr>
      </w:pPr>
      <w:bookmarkStart w:id="17" w:name="_Toc454659103"/>
      <w:r w:rsidRPr="000B6C7E">
        <w:rPr>
          <w:rFonts w:ascii="Arial" w:hAnsi="Arial" w:cs="Arial"/>
          <w:color w:val="auto"/>
          <w:sz w:val="24"/>
          <w:szCs w:val="24"/>
        </w:rPr>
        <w:t xml:space="preserve">II.4 </w:t>
      </w:r>
      <w:r w:rsidRPr="000B6C7E">
        <w:rPr>
          <w:rFonts w:ascii="Arial" w:hAnsi="Arial" w:cs="Arial"/>
          <w:color w:val="auto"/>
          <w:sz w:val="24"/>
          <w:szCs w:val="24"/>
        </w:rPr>
        <w:tab/>
      </w:r>
      <w:bookmarkStart w:id="18" w:name="OLE_LINK7"/>
      <w:bookmarkStart w:id="19" w:name="OLE_LINK8"/>
      <w:r w:rsidRPr="000B6C7E">
        <w:rPr>
          <w:rFonts w:ascii="Arial" w:hAnsi="Arial" w:cs="Arial"/>
          <w:color w:val="auto"/>
          <w:sz w:val="24"/>
          <w:szCs w:val="24"/>
        </w:rPr>
        <w:t>Техничко-технолошки опис на дејноста или активноста</w:t>
      </w:r>
      <w:bookmarkEnd w:id="17"/>
      <w:r w:rsidRPr="000B6C7E">
        <w:rPr>
          <w:rFonts w:ascii="Arial" w:hAnsi="Arial" w:cs="Arial"/>
          <w:color w:val="auto"/>
          <w:sz w:val="24"/>
          <w:szCs w:val="24"/>
        </w:rPr>
        <w:t xml:space="preserve"> </w:t>
      </w:r>
    </w:p>
    <w:p w:rsidR="00595A9C" w:rsidRDefault="00E97769" w:rsidP="00595A9C">
      <w:pPr>
        <w:spacing w:after="240" w:line="360" w:lineRule="auto"/>
        <w:ind w:right="-181"/>
        <w:jc w:val="both"/>
        <w:rPr>
          <w:rFonts w:ascii="Arial" w:eastAsia="Times New Roman" w:hAnsi="Arial" w:cs="Arial"/>
          <w:sz w:val="24"/>
          <w:szCs w:val="24"/>
        </w:rPr>
      </w:pPr>
      <w:bookmarkStart w:id="20" w:name="_Toc443315382"/>
      <w:r w:rsidRPr="00E97769">
        <w:rPr>
          <w:rFonts w:ascii="Arial" w:eastAsia="Times New Roman" w:hAnsi="Arial" w:cs="Arial"/>
          <w:sz w:val="24"/>
          <w:szCs w:val="24"/>
        </w:rPr>
        <w:t xml:space="preserve">Организацијата </w:t>
      </w:r>
      <w:r w:rsidRPr="00E97769">
        <w:rPr>
          <w:rFonts w:ascii="Arial" w:eastAsia="Times New Roman" w:hAnsi="Arial" w:cs="Arial"/>
          <w:color w:val="000000"/>
          <w:sz w:val="24"/>
          <w:szCs w:val="24"/>
        </w:rPr>
        <w:t>"В</w:t>
      </w:r>
      <w:r w:rsidR="005B4699" w:rsidRPr="00E97769">
        <w:rPr>
          <w:rFonts w:ascii="Arial" w:eastAsia="Times New Roman" w:hAnsi="Arial" w:cs="Arial"/>
          <w:color w:val="000000"/>
          <w:sz w:val="24"/>
          <w:szCs w:val="24"/>
        </w:rPr>
        <w:t>икториа</w:t>
      </w:r>
      <w:r w:rsidRPr="00E97769">
        <w:rPr>
          <w:rFonts w:ascii="Arial" w:eastAsia="Times New Roman" w:hAnsi="Arial" w:cs="Arial"/>
          <w:color w:val="000000"/>
          <w:sz w:val="24"/>
          <w:szCs w:val="24"/>
        </w:rPr>
        <w:t xml:space="preserve">  И</w:t>
      </w:r>
      <w:r w:rsidR="005B4699" w:rsidRPr="00E97769">
        <w:rPr>
          <w:rFonts w:ascii="Arial" w:eastAsia="Times New Roman" w:hAnsi="Arial" w:cs="Arial"/>
          <w:color w:val="000000"/>
          <w:sz w:val="24"/>
          <w:szCs w:val="24"/>
        </w:rPr>
        <w:t>нвест</w:t>
      </w:r>
      <w:r w:rsidRPr="00E97769">
        <w:rPr>
          <w:rFonts w:ascii="Arial" w:eastAsia="Times New Roman" w:hAnsi="Arial" w:cs="Arial"/>
          <w:color w:val="000000"/>
          <w:sz w:val="24"/>
          <w:szCs w:val="24"/>
        </w:rPr>
        <w:t xml:space="preserve">" ДОО, Елбасан, Р.Албанија, Подружница Скопје е подизведувач на главниот изведувач Sinohydro Corporation Limited Beijing – Канцеларија Скопје, согласно </w:t>
      </w:r>
      <w:r w:rsidRPr="00E97769">
        <w:rPr>
          <w:rFonts w:ascii="Arial" w:eastAsia="Times New Roman" w:hAnsi="Arial" w:cs="Arial"/>
          <w:color w:val="000000"/>
          <w:sz w:val="24"/>
          <w:szCs w:val="24"/>
          <w:lang w:val="mk-MK"/>
        </w:rPr>
        <w:t>Д</w:t>
      </w:r>
      <w:r w:rsidRPr="00E97769">
        <w:rPr>
          <w:rFonts w:ascii="Arial" w:eastAsia="Times New Roman" w:hAnsi="Arial" w:cs="Arial"/>
          <w:color w:val="000000"/>
          <w:sz w:val="24"/>
          <w:szCs w:val="24"/>
        </w:rPr>
        <w:t>оговор бр.KO/SC/2014/005 склучен на ден 21.08.2014. Согласно горенаведениот договор, "ВИКТОРИА  ИНВЕСТ" ДОО, е одговорен за изградба на патот Кичево – Охрид и тоа делница 5 и 6 (км 33+740 ~ км 56+600).</w:t>
      </w:r>
      <w:r w:rsidRPr="00E97769">
        <w:rPr>
          <w:rFonts w:ascii="Arial" w:eastAsia="Times New Roman" w:hAnsi="Arial" w:cs="Arial"/>
          <w:color w:val="000000"/>
          <w:sz w:val="24"/>
          <w:szCs w:val="24"/>
          <w:lang w:val="mk-MK"/>
        </w:rPr>
        <w:t xml:space="preserve"> </w:t>
      </w:r>
      <w:r w:rsidRPr="00E97769">
        <w:rPr>
          <w:rFonts w:ascii="Arial" w:eastAsia="Times New Roman" w:hAnsi="Arial" w:cs="Arial"/>
          <w:sz w:val="24"/>
          <w:szCs w:val="24"/>
        </w:rPr>
        <w:t xml:space="preserve">За потребите за изградба на автопатот Кичево – Охрид (делница 5 и 6), Инвеститорот „ВИКТОРИА ИНВЕСТ“ има потреба од поставување на </w:t>
      </w:r>
      <w:r w:rsidR="005F72FE">
        <w:rPr>
          <w:rFonts w:ascii="Arial" w:eastAsia="Times New Roman" w:hAnsi="Arial" w:cs="Arial"/>
          <w:sz w:val="24"/>
          <w:szCs w:val="24"/>
          <w:lang w:val="mk-MK"/>
        </w:rPr>
        <w:t>Асфалтна</w:t>
      </w:r>
      <w:r w:rsidR="005B4699">
        <w:rPr>
          <w:rFonts w:ascii="Arial" w:eastAsia="Times New Roman" w:hAnsi="Arial" w:cs="Arial"/>
          <w:sz w:val="24"/>
          <w:szCs w:val="24"/>
          <w:lang w:val="mk-MK"/>
        </w:rPr>
        <w:t>, Бетонска</w:t>
      </w:r>
      <w:r w:rsidRPr="00E97769">
        <w:rPr>
          <w:rFonts w:ascii="Arial" w:eastAsia="Times New Roman" w:hAnsi="Arial" w:cs="Arial"/>
          <w:sz w:val="24"/>
          <w:szCs w:val="24"/>
        </w:rPr>
        <w:t xml:space="preserve"> </w:t>
      </w:r>
      <w:r w:rsidRPr="00E97769">
        <w:rPr>
          <w:rFonts w:ascii="Arial" w:eastAsia="Times New Roman" w:hAnsi="Arial" w:cs="Arial"/>
          <w:sz w:val="24"/>
          <w:szCs w:val="24"/>
          <w:lang w:val="mk-MK"/>
        </w:rPr>
        <w:t>база</w:t>
      </w:r>
      <w:r w:rsidR="005B4699">
        <w:rPr>
          <w:rFonts w:ascii="Arial" w:eastAsia="Times New Roman" w:hAnsi="Arial" w:cs="Arial"/>
          <w:sz w:val="24"/>
          <w:szCs w:val="24"/>
          <w:lang w:val="mk-MK"/>
        </w:rPr>
        <w:t xml:space="preserve"> и Сепарација</w:t>
      </w:r>
      <w:r w:rsidRPr="00E97769">
        <w:rPr>
          <w:rFonts w:ascii="Arial" w:eastAsia="Times New Roman" w:hAnsi="Arial" w:cs="Arial"/>
          <w:sz w:val="24"/>
          <w:szCs w:val="24"/>
          <w:lang w:val="mk-MK"/>
        </w:rPr>
        <w:t xml:space="preserve"> во</w:t>
      </w:r>
      <w:r w:rsidRPr="00E97769">
        <w:rPr>
          <w:rFonts w:ascii="Arial" w:eastAsia="Times New Roman" w:hAnsi="Arial" w:cs="Arial"/>
          <w:sz w:val="24"/>
          <w:szCs w:val="24"/>
        </w:rPr>
        <w:t xml:space="preserve"> т.н </w:t>
      </w:r>
      <w:r w:rsidR="005B4699">
        <w:rPr>
          <w:rFonts w:ascii="Arial" w:eastAsia="Times New Roman" w:hAnsi="Arial" w:cs="Arial"/>
          <w:sz w:val="24"/>
          <w:szCs w:val="24"/>
          <w:lang w:val="mk-MK"/>
        </w:rPr>
        <w:t>Камп</w:t>
      </w:r>
      <w:r w:rsidRPr="00E97769">
        <w:rPr>
          <w:rFonts w:ascii="Arial" w:eastAsia="Times New Roman" w:hAnsi="Arial" w:cs="Arial"/>
          <w:sz w:val="24"/>
          <w:szCs w:val="24"/>
        </w:rPr>
        <w:t xml:space="preserve"> на катастарска парцела бр.424 и 425.</w:t>
      </w:r>
      <w:bookmarkStart w:id="21" w:name="_Toc448076816"/>
    </w:p>
    <w:p w:rsidR="00ED2E0E" w:rsidRPr="00ED2E0E" w:rsidRDefault="00ED2E0E" w:rsidP="00595A9C">
      <w:pPr>
        <w:spacing w:after="0" w:line="360" w:lineRule="auto"/>
        <w:ind w:right="-181"/>
        <w:jc w:val="both"/>
        <w:rPr>
          <w:rFonts w:ascii="Arial" w:eastAsia="Times New Roman" w:hAnsi="Arial" w:cs="Arial"/>
          <w:b/>
          <w:sz w:val="24"/>
          <w:szCs w:val="24"/>
          <w:lang w:val="mk-MK"/>
        </w:rPr>
      </w:pPr>
      <w:r w:rsidRPr="00ED2E0E">
        <w:rPr>
          <w:rFonts w:ascii="Arial" w:eastAsia="Times New Roman" w:hAnsi="Arial" w:cs="Arial"/>
          <w:b/>
          <w:sz w:val="24"/>
          <w:szCs w:val="24"/>
          <w:lang w:val="mk-MK"/>
        </w:rPr>
        <w:t>АСФАЛТНА БАЗА</w:t>
      </w:r>
    </w:p>
    <w:p w:rsidR="00595A9C" w:rsidRPr="005F72FE" w:rsidRDefault="00595A9C" w:rsidP="00595A9C">
      <w:pPr>
        <w:spacing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t>Асфалтната маса е составена од три основни компоненети</w:t>
      </w:r>
      <w:r w:rsidRPr="005F72FE">
        <w:rPr>
          <w:rFonts w:ascii="Arial" w:eastAsia="Times New Roman" w:hAnsi="Arial" w:cs="Arial"/>
          <w:b/>
          <w:sz w:val="24"/>
          <w:szCs w:val="24"/>
        </w:rPr>
        <w:t>: јагленоводородно врзувачко средство</w:t>
      </w:r>
      <w:r w:rsidRPr="005F72FE">
        <w:rPr>
          <w:rFonts w:ascii="Arial" w:eastAsia="Times New Roman" w:hAnsi="Arial" w:cs="Arial"/>
          <w:sz w:val="24"/>
          <w:szCs w:val="24"/>
        </w:rPr>
        <w:t xml:space="preserve"> (битумен), </w:t>
      </w:r>
      <w:r w:rsidRPr="005F72FE">
        <w:rPr>
          <w:rFonts w:ascii="Arial" w:eastAsia="Times New Roman" w:hAnsi="Arial" w:cs="Arial"/>
          <w:b/>
          <w:sz w:val="24"/>
          <w:szCs w:val="24"/>
        </w:rPr>
        <w:t>камено брашно</w:t>
      </w:r>
      <w:r w:rsidRPr="005F72FE">
        <w:rPr>
          <w:rFonts w:ascii="Arial" w:eastAsia="Times New Roman" w:hAnsi="Arial" w:cs="Arial"/>
          <w:sz w:val="24"/>
          <w:szCs w:val="24"/>
        </w:rPr>
        <w:t xml:space="preserve"> (мелена камена прашина со големина на частичките на зрното до максимум од 0,25 мм, при што поголемиот дел од 60% до 85 % гранулометриски состав на каменото брашно го чинат полнило помали од 0,063 мм) и </w:t>
      </w:r>
      <w:r w:rsidRPr="005F72FE">
        <w:rPr>
          <w:rFonts w:ascii="Arial" w:eastAsia="Times New Roman" w:hAnsi="Arial" w:cs="Arial"/>
          <w:b/>
          <w:sz w:val="24"/>
          <w:szCs w:val="24"/>
        </w:rPr>
        <w:t>минерална компоненета таканаречена камена прашина</w:t>
      </w:r>
      <w:r w:rsidRPr="005F72FE">
        <w:rPr>
          <w:rFonts w:ascii="Arial" w:eastAsia="Times New Roman" w:hAnsi="Arial" w:cs="Arial"/>
          <w:sz w:val="24"/>
          <w:szCs w:val="24"/>
        </w:rPr>
        <w:t xml:space="preserve"> (несеен или сеен природен шљунак, дробен или миниран камен материјал) како агрегат за асфалтна маса. </w:t>
      </w:r>
    </w:p>
    <w:p w:rsidR="00595A9C" w:rsidRDefault="00595A9C" w:rsidP="00595A9C">
      <w:pPr>
        <w:spacing w:after="0" w:line="360" w:lineRule="auto"/>
        <w:ind w:right="-181"/>
        <w:jc w:val="both"/>
        <w:rPr>
          <w:rFonts w:ascii="Arial" w:eastAsia="Times New Roman" w:hAnsi="Arial" w:cs="Arial"/>
          <w:b/>
          <w:sz w:val="24"/>
          <w:szCs w:val="24"/>
        </w:rPr>
      </w:pPr>
      <w:r w:rsidRPr="005F72FE">
        <w:rPr>
          <w:rFonts w:ascii="Arial" w:eastAsia="Times New Roman" w:hAnsi="Arial" w:cs="Arial"/>
          <w:sz w:val="24"/>
          <w:szCs w:val="24"/>
        </w:rPr>
        <w:t xml:space="preserve">Предвидениот производствен капацитет на Асфалтната база изнесува 130 t/h. Произведената количина на асфалт зависи од временските услови и најчесто се одвива во период пролет – лето. Исто така производството ќе се одвива и во согласност со потребите на изградбата на автопатот. </w:t>
      </w:r>
    </w:p>
    <w:p w:rsidR="00595A9C" w:rsidRPr="00595A9C" w:rsidRDefault="00595A9C" w:rsidP="00595A9C">
      <w:pPr>
        <w:spacing w:after="0" w:line="360" w:lineRule="auto"/>
        <w:ind w:right="-181"/>
        <w:jc w:val="both"/>
        <w:rPr>
          <w:rFonts w:ascii="Arial" w:eastAsia="Times New Roman" w:hAnsi="Arial" w:cs="Arial"/>
          <w:b/>
          <w:sz w:val="24"/>
          <w:szCs w:val="24"/>
        </w:rPr>
      </w:pPr>
    </w:p>
    <w:p w:rsidR="00595A9C" w:rsidRPr="00595A9C" w:rsidRDefault="00595A9C" w:rsidP="00ED2E0E">
      <w:pPr>
        <w:spacing w:after="0" w:line="360" w:lineRule="auto"/>
        <w:ind w:right="-181"/>
        <w:jc w:val="both"/>
        <w:rPr>
          <w:rFonts w:ascii="Arial" w:eastAsia="Times New Roman" w:hAnsi="Arial" w:cs="Arial"/>
          <w:sz w:val="24"/>
          <w:szCs w:val="24"/>
        </w:rPr>
      </w:pPr>
      <w:r w:rsidRPr="00595A9C">
        <w:rPr>
          <w:rFonts w:ascii="Arial" w:eastAsia="Times New Roman" w:hAnsi="Arial" w:cs="Arial"/>
          <w:b/>
          <w:bCs/>
          <w:sz w:val="24"/>
          <w:szCs w:val="24"/>
        </w:rPr>
        <w:t>Технолошки целини на Асфалтаната база</w:t>
      </w:r>
      <w:bookmarkEnd w:id="21"/>
      <w:r w:rsidRPr="00595A9C">
        <w:rPr>
          <w:rFonts w:ascii="Arial" w:eastAsia="Times New Roman" w:hAnsi="Arial" w:cs="Arial"/>
          <w:b/>
          <w:bCs/>
          <w:sz w:val="24"/>
          <w:szCs w:val="24"/>
        </w:rPr>
        <w:t xml:space="preserve"> </w:t>
      </w:r>
    </w:p>
    <w:p w:rsidR="00595A9C" w:rsidRPr="00595A9C" w:rsidRDefault="00595A9C" w:rsidP="00595A9C">
      <w:pPr>
        <w:spacing w:after="0" w:line="360" w:lineRule="auto"/>
        <w:ind w:right="141"/>
        <w:jc w:val="both"/>
        <w:rPr>
          <w:rFonts w:ascii="Arial" w:eastAsia="Times New Roman" w:hAnsi="Arial" w:cs="Arial"/>
          <w:sz w:val="24"/>
          <w:szCs w:val="24"/>
        </w:rPr>
      </w:pPr>
      <w:r w:rsidRPr="00595A9C">
        <w:rPr>
          <w:rFonts w:ascii="Arial" w:eastAsia="Times New Roman" w:hAnsi="Arial" w:cs="Arial"/>
          <w:sz w:val="24"/>
          <w:szCs w:val="24"/>
        </w:rPr>
        <w:t>Асфалтната база ги содржи следните технолошки целини или склопови:</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Систем за дозирање на дробени камени фракции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lang w:val="mk-MK"/>
        </w:rPr>
        <w:lastRenderedPageBreak/>
        <w:t>4</w:t>
      </w:r>
      <w:r w:rsidRPr="00595A9C">
        <w:rPr>
          <w:rFonts w:ascii="Arial" w:eastAsia="Times New Roman" w:hAnsi="Arial" w:cs="Arial"/>
          <w:sz w:val="24"/>
          <w:szCs w:val="24"/>
        </w:rPr>
        <w:t xml:space="preserve"> бункери за складирање и додавање на камени фракции </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Гумени лентести додавачи со фрекфентно регулирани мотори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Гумена лента за собирање на група камени фракции</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Влезна гумена лента во сушилен барабан</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Систем за сушење и загревање камени фракции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Сушилен барабан со 4 мотор редуктори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 xml:space="preserve">Пламеник на течно гориво </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Елеватор за топол материјал</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 xml:space="preserve">Работна машина </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Сито со вибро мотор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Топли бункери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Вага за агрегати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Вага за битумен</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Вага за филер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Мешалица со еле</w:t>
      </w:r>
      <w:r w:rsidRPr="00595A9C">
        <w:rPr>
          <w:rFonts w:ascii="Arial" w:eastAsia="Times New Roman" w:hAnsi="Arial" w:cs="Arial"/>
          <w:sz w:val="24"/>
          <w:szCs w:val="24"/>
          <w:lang w:val="mk-MK"/>
        </w:rPr>
        <w:t>к</w:t>
      </w:r>
      <w:r w:rsidRPr="00595A9C">
        <w:rPr>
          <w:rFonts w:ascii="Arial" w:eastAsia="Times New Roman" w:hAnsi="Arial" w:cs="Arial"/>
          <w:sz w:val="24"/>
          <w:szCs w:val="24"/>
        </w:rPr>
        <w:t>тромотор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Хидраулична пумпа со резервоар</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Систем за филер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Силос за филер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Полжавест транспортер</w:t>
      </w:r>
    </w:p>
    <w:p w:rsidR="00595A9C" w:rsidRPr="00595A9C" w:rsidRDefault="00595A9C" w:rsidP="00595A9C">
      <w:pPr>
        <w:numPr>
          <w:ilvl w:val="0"/>
          <w:numId w:val="21"/>
        </w:numPr>
        <w:spacing w:after="0" w:line="24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Систем за битумен</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4 цистерни за битумен</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Печка за термално масло со пламеник</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Пумпа за битумен со вентили</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 xml:space="preserve"> Систем за готов асфалт</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Корпа за асфалт</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Пруга за корпа за асфалт</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Силоси за готов аспхалт</w:t>
      </w:r>
    </w:p>
    <w:p w:rsidR="00595A9C" w:rsidRPr="00ED2E0E" w:rsidRDefault="00595A9C" w:rsidP="00ED2E0E">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Електромотори за корпа</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 xml:space="preserve"> Систем за филтрирање</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Филтер со вреќи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lastRenderedPageBreak/>
        <w:t>Вентилатор</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Полжавести транспортери</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Оџак</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Силос за прашина</w:t>
      </w:r>
    </w:p>
    <w:p w:rsidR="00595A9C" w:rsidRPr="00595A9C" w:rsidRDefault="00595A9C" w:rsidP="00595A9C">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 xml:space="preserve">  Командна кабина</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Енергетски дел</w:t>
      </w:r>
    </w:p>
    <w:p w:rsidR="00595A9C" w:rsidRPr="00595A9C" w:rsidRDefault="00595A9C" w:rsidP="00595A9C">
      <w:pPr>
        <w:numPr>
          <w:ilvl w:val="0"/>
          <w:numId w:val="20"/>
        </w:numPr>
        <w:spacing w:after="0" w:line="360" w:lineRule="auto"/>
        <w:ind w:right="-426"/>
        <w:jc w:val="both"/>
        <w:rPr>
          <w:rFonts w:ascii="MAC C Times" w:eastAsia="Times New Roman" w:hAnsi="MAC C Times" w:cs="Times New Roman"/>
          <w:sz w:val="24"/>
          <w:szCs w:val="24"/>
        </w:rPr>
      </w:pPr>
      <w:r w:rsidRPr="00595A9C">
        <w:rPr>
          <w:rFonts w:ascii="Arial" w:eastAsia="Times New Roman" w:hAnsi="Arial" w:cs="Arial"/>
          <w:sz w:val="24"/>
          <w:szCs w:val="24"/>
        </w:rPr>
        <w:t>Командно контролен дел</w:t>
      </w:r>
    </w:p>
    <w:p w:rsidR="00ED2E0E" w:rsidRPr="00ED2E0E" w:rsidRDefault="00595A9C" w:rsidP="00ED2E0E">
      <w:pPr>
        <w:numPr>
          <w:ilvl w:val="0"/>
          <w:numId w:val="21"/>
        </w:numPr>
        <w:spacing w:after="0" w:line="360" w:lineRule="auto"/>
        <w:ind w:right="-426"/>
        <w:jc w:val="both"/>
        <w:rPr>
          <w:rFonts w:ascii="MAC C Times" w:eastAsia="Times New Roman" w:hAnsi="MAC C Times" w:cs="Times New Roman"/>
          <w:b/>
          <w:sz w:val="24"/>
          <w:szCs w:val="24"/>
        </w:rPr>
      </w:pPr>
      <w:r w:rsidRPr="00595A9C">
        <w:rPr>
          <w:rFonts w:ascii="Arial" w:eastAsia="Times New Roman" w:hAnsi="Arial" w:cs="Arial"/>
          <w:b/>
          <w:sz w:val="24"/>
          <w:szCs w:val="24"/>
        </w:rPr>
        <w:t xml:space="preserve">  Компресор</w:t>
      </w:r>
    </w:p>
    <w:p w:rsidR="00ED2E0E" w:rsidRPr="00ED2E0E" w:rsidRDefault="00ED2E0E" w:rsidP="00ED2E0E">
      <w:pPr>
        <w:spacing w:after="0" w:line="360" w:lineRule="auto"/>
        <w:ind w:left="720" w:right="-426"/>
        <w:jc w:val="both"/>
        <w:rPr>
          <w:rFonts w:ascii="MAC C Times" w:eastAsia="Times New Roman" w:hAnsi="MAC C Times" w:cs="Times New Roman"/>
          <w:b/>
          <w:sz w:val="24"/>
          <w:szCs w:val="24"/>
        </w:rPr>
      </w:pPr>
    </w:p>
    <w:p w:rsidR="00595A9C" w:rsidRPr="00595A9C" w:rsidRDefault="00595A9C" w:rsidP="00595A9C">
      <w:pPr>
        <w:tabs>
          <w:tab w:val="left" w:pos="630"/>
        </w:tabs>
        <w:spacing w:after="0" w:line="360" w:lineRule="auto"/>
        <w:ind w:right="141"/>
        <w:jc w:val="both"/>
        <w:rPr>
          <w:rFonts w:ascii="MAC C Times" w:eastAsia="Times New Roman" w:hAnsi="MAC C Times" w:cs="Arial"/>
          <w:sz w:val="24"/>
          <w:szCs w:val="24"/>
        </w:rPr>
      </w:pPr>
      <w:r w:rsidRPr="00595A9C">
        <w:rPr>
          <w:rFonts w:ascii="Arial" w:eastAsia="Times New Roman" w:hAnsi="Arial" w:cs="Arial"/>
          <w:sz w:val="24"/>
          <w:szCs w:val="24"/>
        </w:rPr>
        <w:tab/>
        <w:t>Целокупната работа на асфалтната база е потполно автоматизирана. Вградени се најсовремени фрекфентни регулатори, електронски ваги со тежински келии, термо контролери и друга електронска опрема како би се задоволиле и најстрогите критериуми за производство на асфалт.</w:t>
      </w:r>
    </w:p>
    <w:p w:rsidR="00595A9C" w:rsidRDefault="00595A9C" w:rsidP="00595A9C">
      <w:pPr>
        <w:tabs>
          <w:tab w:val="left" w:pos="630"/>
        </w:tabs>
        <w:spacing w:after="0" w:line="360" w:lineRule="auto"/>
        <w:ind w:right="141"/>
        <w:jc w:val="both"/>
        <w:rPr>
          <w:rFonts w:ascii="Arial" w:eastAsia="Times New Roman" w:hAnsi="Arial" w:cs="Arial"/>
          <w:sz w:val="24"/>
          <w:szCs w:val="24"/>
          <w:lang w:val="mk-MK"/>
        </w:rPr>
      </w:pPr>
      <w:r w:rsidRPr="00595A9C">
        <w:rPr>
          <w:rFonts w:ascii="Arial" w:eastAsia="Times New Roman" w:hAnsi="Arial" w:cs="Arial"/>
          <w:sz w:val="24"/>
          <w:szCs w:val="24"/>
        </w:rPr>
        <w:tab/>
        <w:t>Одностите на тежините на основните компоненти се однапред одредени со рецептури, а истите зависат од материјалите како и типот на асфалтот што се произведува.</w:t>
      </w:r>
    </w:p>
    <w:p w:rsidR="00ED2E0E" w:rsidRPr="00ED2E0E" w:rsidRDefault="00ED2E0E" w:rsidP="00595A9C">
      <w:pPr>
        <w:tabs>
          <w:tab w:val="left" w:pos="630"/>
        </w:tabs>
        <w:spacing w:after="0" w:line="360" w:lineRule="auto"/>
        <w:ind w:right="141"/>
        <w:jc w:val="both"/>
        <w:rPr>
          <w:rFonts w:ascii="Arial" w:eastAsia="Times New Roman" w:hAnsi="Arial" w:cs="Arial"/>
          <w:sz w:val="24"/>
          <w:szCs w:val="24"/>
          <w:lang w:val="mk-MK"/>
        </w:rPr>
      </w:pPr>
    </w:p>
    <w:p w:rsidR="00595A9C" w:rsidRPr="00595A9C" w:rsidRDefault="00595A9C" w:rsidP="00595A9C">
      <w:pPr>
        <w:keepNext/>
        <w:keepLines/>
        <w:spacing w:after="0" w:line="360" w:lineRule="auto"/>
        <w:ind w:right="-181"/>
        <w:jc w:val="both"/>
        <w:outlineLvl w:val="2"/>
        <w:rPr>
          <w:rFonts w:ascii="Arial" w:eastAsia="Times New Roman" w:hAnsi="Arial" w:cs="Arial"/>
          <w:b/>
          <w:bCs/>
          <w:sz w:val="24"/>
          <w:szCs w:val="24"/>
        </w:rPr>
      </w:pPr>
      <w:bookmarkStart w:id="22" w:name="_Toc448076817"/>
      <w:r w:rsidRPr="00595A9C">
        <w:rPr>
          <w:rFonts w:ascii="Arial" w:eastAsia="Times New Roman" w:hAnsi="Arial" w:cs="Arial"/>
          <w:b/>
          <w:bCs/>
          <w:sz w:val="24"/>
          <w:szCs w:val="24"/>
        </w:rPr>
        <w:t>Управување на Асфалтната база</w:t>
      </w:r>
      <w:bookmarkEnd w:id="22"/>
      <w:r w:rsidRPr="00595A9C">
        <w:rPr>
          <w:rFonts w:ascii="Arial" w:eastAsia="Times New Roman" w:hAnsi="Arial" w:cs="Arial"/>
          <w:b/>
          <w:bCs/>
          <w:sz w:val="24"/>
          <w:szCs w:val="24"/>
        </w:rPr>
        <w:t xml:space="preserve"> </w:t>
      </w:r>
    </w:p>
    <w:p w:rsidR="00595A9C" w:rsidRPr="00595A9C" w:rsidRDefault="00595A9C" w:rsidP="00595A9C">
      <w:pPr>
        <w:spacing w:after="0" w:line="360" w:lineRule="auto"/>
        <w:ind w:right="-181" w:firstLine="720"/>
        <w:jc w:val="both"/>
        <w:rPr>
          <w:rFonts w:ascii="Arial" w:eastAsia="Times New Roman" w:hAnsi="Arial" w:cs="Arial"/>
          <w:sz w:val="24"/>
          <w:szCs w:val="24"/>
        </w:rPr>
      </w:pPr>
      <w:r w:rsidRPr="00595A9C">
        <w:rPr>
          <w:rFonts w:ascii="Arial" w:eastAsia="Times New Roman" w:hAnsi="Arial" w:cs="Arial"/>
          <w:sz w:val="24"/>
          <w:szCs w:val="24"/>
        </w:rPr>
        <w:t>Управувањето со целокупната постројка се врши од една платформа преку која се распоредени еден покрај друг:  компјутерското водење на процесот и командна табла (команден орман).</w:t>
      </w:r>
    </w:p>
    <w:p w:rsidR="00ED2E0E" w:rsidRPr="00595A9C" w:rsidRDefault="00595A9C" w:rsidP="00595A9C">
      <w:pPr>
        <w:spacing w:after="0" w:line="360" w:lineRule="auto"/>
        <w:ind w:right="-181" w:firstLine="720"/>
        <w:jc w:val="both"/>
        <w:rPr>
          <w:rFonts w:ascii="Arial" w:eastAsia="Times New Roman" w:hAnsi="Arial" w:cs="Arial"/>
          <w:sz w:val="24"/>
          <w:szCs w:val="24"/>
          <w:lang w:val="mk-MK"/>
        </w:rPr>
      </w:pPr>
      <w:r w:rsidRPr="00595A9C">
        <w:rPr>
          <w:rFonts w:ascii="Arial" w:eastAsia="Times New Roman" w:hAnsi="Arial" w:cs="Arial"/>
          <w:sz w:val="24"/>
          <w:szCs w:val="24"/>
        </w:rPr>
        <w:t xml:space="preserve">Во оперативната кабина е сместен компјутер кој според дадена рецептура врши дозирање на сите влезни материјали, ги следи и корегира функциите на параметрите кои се битни за континуирано одвивање на процесот. </w:t>
      </w:r>
    </w:p>
    <w:p w:rsidR="00F76694" w:rsidRPr="00ED2E0E" w:rsidRDefault="005F72FE" w:rsidP="00ED2E0E">
      <w:pPr>
        <w:pStyle w:val="Heading2"/>
        <w:rPr>
          <w:rFonts w:ascii="Arial" w:hAnsi="Arial" w:cs="Arial"/>
          <w:iCs/>
          <w:color w:val="auto"/>
          <w:sz w:val="24"/>
        </w:rPr>
      </w:pPr>
      <w:bookmarkStart w:id="23" w:name="_Toc448076820"/>
      <w:bookmarkStart w:id="24" w:name="_Toc454659104"/>
      <w:bookmarkEnd w:id="18"/>
      <w:bookmarkEnd w:id="19"/>
      <w:r w:rsidRPr="005F72FE">
        <w:rPr>
          <w:rStyle w:val="Emphasis"/>
          <w:rFonts w:ascii="Arial" w:hAnsi="Arial" w:cs="Arial"/>
          <w:i w:val="0"/>
          <w:color w:val="auto"/>
          <w:sz w:val="24"/>
        </w:rPr>
        <w:t>Опис на технолошкиот процес на Асфалтна база</w:t>
      </w:r>
      <w:bookmarkEnd w:id="23"/>
      <w:bookmarkEnd w:id="24"/>
    </w:p>
    <w:p w:rsidR="005F72FE" w:rsidRPr="005F72FE" w:rsidRDefault="005F72FE" w:rsidP="005F72FE">
      <w:pPr>
        <w:spacing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t xml:space="preserve">Составните елементи на Асфалтната база се распоредени во соодветна технолошка линија, со што е овозможен нормален тек на извршување на пооделните фази на работа. </w:t>
      </w:r>
    </w:p>
    <w:p w:rsidR="005F72FE" w:rsidRPr="005F72FE" w:rsidRDefault="005F72FE" w:rsidP="005F72FE">
      <w:pPr>
        <w:spacing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lastRenderedPageBreak/>
        <w:t xml:space="preserve">Снабдување на постројката со камен агрегат во различни гранулации се врши со натоварувач, додека за влезни суровини (камен агрегат, битумен, гориво), како и транспорт на готова асфалтна маса, се користат камиони и цистерни. </w:t>
      </w:r>
    </w:p>
    <w:p w:rsidR="005F72FE" w:rsidRPr="005F72FE" w:rsidRDefault="005F72FE" w:rsidP="005F72FE">
      <w:pPr>
        <w:spacing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t xml:space="preserve">Управување со производствениот процес, се врши од едно централно место, командна кабина (потполано автоматизирана) од каде е овозможено и следење на сите елементи на постројката. </w:t>
      </w:r>
    </w:p>
    <w:p w:rsidR="005F72FE" w:rsidRPr="005F72FE" w:rsidRDefault="005F72FE" w:rsidP="005F72FE">
      <w:pPr>
        <w:spacing w:after="0" w:line="360" w:lineRule="auto"/>
        <w:ind w:right="-181"/>
        <w:jc w:val="center"/>
        <w:rPr>
          <w:rFonts w:ascii="Arial" w:eastAsia="Times New Roman" w:hAnsi="Arial" w:cs="Arial"/>
          <w:sz w:val="24"/>
          <w:szCs w:val="24"/>
        </w:rPr>
      </w:pPr>
      <w:r w:rsidRPr="005F72FE">
        <w:rPr>
          <w:rFonts w:ascii="Arial" w:eastAsia="Times New Roman" w:hAnsi="Arial" w:cs="Arial"/>
          <w:noProof/>
          <w:sz w:val="24"/>
          <w:szCs w:val="24"/>
        </w:rPr>
        <w:drawing>
          <wp:inline distT="0" distB="0" distL="0" distR="0">
            <wp:extent cx="4066753" cy="2967487"/>
            <wp:effectExtent l="19050" t="0" r="0"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titled1"/>
                    <pic:cNvPicPr>
                      <a:picLocks noChangeAspect="1" noChangeArrowheads="1"/>
                    </pic:cNvPicPr>
                  </pic:nvPicPr>
                  <pic:blipFill>
                    <a:blip r:embed="rId9" cstate="print"/>
                    <a:srcRect/>
                    <a:stretch>
                      <a:fillRect/>
                    </a:stretch>
                  </pic:blipFill>
                  <pic:spPr bwMode="auto">
                    <a:xfrm>
                      <a:off x="0" y="0"/>
                      <a:ext cx="4071044" cy="2970618"/>
                    </a:xfrm>
                    <a:prstGeom prst="rect">
                      <a:avLst/>
                    </a:prstGeom>
                    <a:noFill/>
                    <a:ln w="9525">
                      <a:noFill/>
                      <a:miter lim="800000"/>
                      <a:headEnd/>
                      <a:tailEnd/>
                    </a:ln>
                  </pic:spPr>
                </pic:pic>
              </a:graphicData>
            </a:graphic>
          </wp:inline>
        </w:drawing>
      </w:r>
    </w:p>
    <w:p w:rsidR="005F72FE" w:rsidRPr="005F72FE" w:rsidRDefault="005F72FE" w:rsidP="005F72FE">
      <w:pPr>
        <w:spacing w:before="240" w:after="0" w:line="360" w:lineRule="auto"/>
        <w:ind w:left="850" w:right="-181" w:hanging="357"/>
        <w:jc w:val="center"/>
        <w:rPr>
          <w:rFonts w:ascii="Arial" w:eastAsia="Times New Roman" w:hAnsi="Arial" w:cs="Arial"/>
          <w:b/>
          <w:sz w:val="24"/>
          <w:szCs w:val="24"/>
          <w:lang w:val="mk-MK"/>
        </w:rPr>
      </w:pPr>
      <w:r w:rsidRPr="005F72FE">
        <w:rPr>
          <w:rFonts w:ascii="Arial" w:eastAsia="Times New Roman" w:hAnsi="Arial" w:cs="Arial"/>
          <w:b/>
          <w:sz w:val="24"/>
          <w:szCs w:val="24"/>
        </w:rPr>
        <w:t xml:space="preserve">Слика </w:t>
      </w:r>
      <w:r w:rsidRPr="005F72FE">
        <w:rPr>
          <w:rFonts w:ascii="Arial" w:eastAsia="Times New Roman" w:hAnsi="Arial" w:cs="Arial"/>
          <w:b/>
          <w:sz w:val="24"/>
          <w:szCs w:val="24"/>
          <w:lang w:val="mk-MK"/>
        </w:rPr>
        <w:t>2</w:t>
      </w:r>
      <w:r w:rsidRPr="005F72FE">
        <w:rPr>
          <w:rFonts w:ascii="Arial" w:eastAsia="Times New Roman" w:hAnsi="Arial" w:cs="Arial"/>
          <w:b/>
          <w:sz w:val="24"/>
          <w:szCs w:val="24"/>
        </w:rPr>
        <w:t>. Составни делови на асфалтна база</w:t>
      </w:r>
    </w:p>
    <w:p w:rsidR="005F72FE" w:rsidRPr="005F72FE" w:rsidRDefault="005F72FE" w:rsidP="005F72FE">
      <w:pPr>
        <w:spacing w:before="240" w:after="0" w:line="360" w:lineRule="auto"/>
        <w:ind w:left="850" w:right="-181" w:hanging="357"/>
        <w:jc w:val="center"/>
        <w:rPr>
          <w:rFonts w:ascii="Arial" w:eastAsia="Times New Roman" w:hAnsi="Arial" w:cs="Arial"/>
          <w:b/>
          <w:sz w:val="24"/>
          <w:szCs w:val="24"/>
          <w:lang w:val="mk-MK"/>
        </w:rPr>
      </w:pPr>
    </w:p>
    <w:p w:rsidR="005F72FE" w:rsidRPr="005F72FE" w:rsidRDefault="005F72FE" w:rsidP="005F72FE">
      <w:pPr>
        <w:spacing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t>Процесот започнува со дотур на дробени камени материјали со различни гранулации, посебно и во поединечни бункери кои се дел од системот на дозирање. Камените фракции по однапред одреден ред и количина се транспортираат преку собирни ленти до системот за сушење каде се сушат и загреваат до одредена температура која изнесува до максимум 190</w:t>
      </w:r>
      <w:r w:rsidRPr="005F72FE">
        <w:rPr>
          <w:rFonts w:ascii="Arial" w:eastAsia="Times New Roman" w:hAnsi="Arial" w:cs="Arial"/>
          <w:sz w:val="24"/>
          <w:szCs w:val="24"/>
          <w:vertAlign w:val="superscript"/>
        </w:rPr>
        <w:t>о</w:t>
      </w:r>
      <w:r w:rsidRPr="005F72FE">
        <w:rPr>
          <w:rFonts w:ascii="Arial" w:eastAsia="Times New Roman" w:hAnsi="Arial" w:cs="Arial"/>
          <w:sz w:val="24"/>
          <w:szCs w:val="24"/>
        </w:rPr>
        <w:t xml:space="preserve">С. </w:t>
      </w:r>
    </w:p>
    <w:p w:rsidR="005F72FE" w:rsidRDefault="005F72FE" w:rsidP="005F72FE">
      <w:pPr>
        <w:spacing w:after="0" w:line="360" w:lineRule="auto"/>
        <w:ind w:right="-181"/>
        <w:jc w:val="both"/>
        <w:rPr>
          <w:rFonts w:ascii="Arial" w:eastAsia="Times New Roman" w:hAnsi="Arial" w:cs="Arial"/>
          <w:sz w:val="24"/>
          <w:szCs w:val="24"/>
          <w:lang w:val="mk-MK"/>
        </w:rPr>
      </w:pPr>
      <w:r w:rsidRPr="005F72FE">
        <w:rPr>
          <w:rFonts w:ascii="Arial" w:eastAsia="Times New Roman" w:hAnsi="Arial" w:cs="Arial"/>
          <w:sz w:val="24"/>
          <w:szCs w:val="24"/>
        </w:rPr>
        <w:t>Во процесот на сушење со всисен вентилатор се извлекува прашина со одредени димензии која се акумулира во систем за филтрирање.</w:t>
      </w:r>
    </w:p>
    <w:p w:rsidR="00ED2E0E" w:rsidRDefault="00ED2E0E" w:rsidP="005F72FE">
      <w:pPr>
        <w:spacing w:after="0" w:line="360" w:lineRule="auto"/>
        <w:ind w:right="-181"/>
        <w:jc w:val="both"/>
        <w:rPr>
          <w:rFonts w:ascii="Arial" w:eastAsia="Times New Roman" w:hAnsi="Arial" w:cs="Arial"/>
          <w:sz w:val="24"/>
          <w:szCs w:val="24"/>
          <w:lang w:val="mk-MK"/>
        </w:rPr>
      </w:pPr>
    </w:p>
    <w:p w:rsidR="00ED2E0E" w:rsidRPr="00ED2E0E" w:rsidRDefault="00ED2E0E" w:rsidP="005F72FE">
      <w:pPr>
        <w:spacing w:after="0" w:line="360" w:lineRule="auto"/>
        <w:ind w:right="-181"/>
        <w:jc w:val="both"/>
        <w:rPr>
          <w:rFonts w:ascii="Arial" w:eastAsia="Times New Roman" w:hAnsi="Arial" w:cs="Arial"/>
          <w:sz w:val="24"/>
          <w:szCs w:val="24"/>
          <w:lang w:val="mk-MK"/>
        </w:rPr>
      </w:pPr>
    </w:p>
    <w:p w:rsidR="005F72FE" w:rsidRPr="005F72FE" w:rsidRDefault="005F72FE" w:rsidP="00F76694">
      <w:pPr>
        <w:numPr>
          <w:ilvl w:val="0"/>
          <w:numId w:val="15"/>
        </w:numPr>
        <w:spacing w:after="0" w:line="360" w:lineRule="auto"/>
        <w:ind w:right="-181"/>
        <w:jc w:val="both"/>
        <w:rPr>
          <w:rFonts w:ascii="MAC C Times" w:eastAsia="Times New Roman" w:hAnsi="MAC C Times" w:cs="Arial"/>
          <w:b/>
          <w:sz w:val="24"/>
          <w:szCs w:val="24"/>
        </w:rPr>
      </w:pPr>
      <w:r w:rsidRPr="005F72FE">
        <w:rPr>
          <w:rFonts w:ascii="Arial" w:eastAsia="Times New Roman" w:hAnsi="Arial" w:cs="Arial"/>
          <w:b/>
          <w:sz w:val="24"/>
          <w:szCs w:val="24"/>
        </w:rPr>
        <w:lastRenderedPageBreak/>
        <w:t>Прва компонента - камени фракции</w:t>
      </w:r>
    </w:p>
    <w:p w:rsidR="005F72FE" w:rsidRPr="005F72FE" w:rsidRDefault="005F72FE" w:rsidP="005F72FE">
      <w:pPr>
        <w:spacing w:after="0" w:line="360" w:lineRule="auto"/>
        <w:ind w:right="-181"/>
        <w:jc w:val="both"/>
        <w:rPr>
          <w:rFonts w:ascii="MAC C Times" w:eastAsia="Times New Roman" w:hAnsi="MAC C Times" w:cs="Arial"/>
          <w:sz w:val="24"/>
          <w:szCs w:val="24"/>
        </w:rPr>
      </w:pPr>
      <w:r w:rsidRPr="005F72FE">
        <w:rPr>
          <w:rFonts w:ascii="Arial" w:eastAsia="Times New Roman" w:hAnsi="Arial" w:cs="Arial"/>
          <w:sz w:val="24"/>
          <w:szCs w:val="24"/>
        </w:rPr>
        <w:t xml:space="preserve">Загреаните камени фракции преку елеватор се носат до главниот дел на работна машина каде поминуваат низ неколку фази. </w:t>
      </w:r>
    </w:p>
    <w:p w:rsidR="005F72FE" w:rsidRPr="005F72FE" w:rsidRDefault="005F72FE" w:rsidP="005F72FE">
      <w:pPr>
        <w:spacing w:after="0" w:line="360" w:lineRule="auto"/>
        <w:ind w:right="-181"/>
        <w:jc w:val="both"/>
        <w:rPr>
          <w:rFonts w:ascii="Arial" w:eastAsia="Times New Roman" w:hAnsi="Arial" w:cs="Arial"/>
          <w:sz w:val="24"/>
          <w:szCs w:val="24"/>
        </w:rPr>
      </w:pPr>
      <w:r w:rsidRPr="005F72FE">
        <w:rPr>
          <w:rFonts w:ascii="Arial" w:eastAsia="Times New Roman" w:hAnsi="Arial" w:cs="Arial"/>
          <w:b/>
          <w:sz w:val="24"/>
          <w:szCs w:val="24"/>
        </w:rPr>
        <w:t xml:space="preserve">I фаза - </w:t>
      </w:r>
      <w:r w:rsidRPr="005F72FE">
        <w:rPr>
          <w:rFonts w:ascii="Arial" w:eastAsia="Times New Roman" w:hAnsi="Arial" w:cs="Arial"/>
          <w:sz w:val="24"/>
          <w:szCs w:val="24"/>
        </w:rPr>
        <w:t>прво се просејува низ повеќестепено сито</w:t>
      </w:r>
      <w:r w:rsidRPr="005F72FE">
        <w:rPr>
          <w:rFonts w:ascii="Arial" w:eastAsia="Times New Roman" w:hAnsi="Arial" w:cs="Arial"/>
          <w:b/>
          <w:sz w:val="24"/>
          <w:szCs w:val="24"/>
        </w:rPr>
        <w:t xml:space="preserve"> </w:t>
      </w:r>
      <w:r w:rsidRPr="005F72FE">
        <w:rPr>
          <w:rFonts w:ascii="Arial" w:eastAsia="Times New Roman" w:hAnsi="Arial" w:cs="Arial"/>
          <w:sz w:val="24"/>
          <w:szCs w:val="24"/>
        </w:rPr>
        <w:t>каде се разделува по големина и се складира во таканаречени топли бункери. Од топлите бункери камените материјали по одреден редослед и тежина се дозираат во вагата за материјали, во зависност од програмата во системот за контрола.</w:t>
      </w:r>
    </w:p>
    <w:p w:rsidR="005F72FE" w:rsidRPr="005F72FE" w:rsidRDefault="005F72FE" w:rsidP="005F72FE">
      <w:pPr>
        <w:spacing w:after="0" w:line="360" w:lineRule="auto"/>
        <w:ind w:right="-181"/>
        <w:jc w:val="both"/>
        <w:rPr>
          <w:rFonts w:ascii="Times New Roman" w:eastAsia="Times New Roman" w:hAnsi="Times New Roman" w:cs="Arial"/>
          <w:sz w:val="24"/>
          <w:szCs w:val="24"/>
        </w:rPr>
      </w:pPr>
      <w:r w:rsidRPr="005F72FE">
        <w:rPr>
          <w:rFonts w:ascii="Arial" w:eastAsia="Times New Roman" w:hAnsi="Arial" w:cs="Arial"/>
          <w:b/>
          <w:sz w:val="24"/>
          <w:szCs w:val="24"/>
        </w:rPr>
        <w:t xml:space="preserve">II фаза - </w:t>
      </w:r>
      <w:r w:rsidRPr="005F72FE">
        <w:rPr>
          <w:rFonts w:ascii="Arial" w:eastAsia="Times New Roman" w:hAnsi="Arial" w:cs="Arial"/>
          <w:sz w:val="24"/>
          <w:szCs w:val="24"/>
        </w:rPr>
        <w:t>по извршеното мерење во вагата за камени материјали, вкупната камена маса се внесува во миксер, во кој истовремено се вшприцува топол битумен и камено брашно. Смесата од камени агрегати, битумен и камено брашно (филер) се меша одредено време.</w:t>
      </w:r>
    </w:p>
    <w:p w:rsidR="005F72FE" w:rsidRPr="005F72FE" w:rsidRDefault="005F72FE" w:rsidP="00F76694">
      <w:pPr>
        <w:numPr>
          <w:ilvl w:val="0"/>
          <w:numId w:val="15"/>
        </w:numPr>
        <w:spacing w:after="0" w:line="360" w:lineRule="auto"/>
        <w:ind w:right="141"/>
        <w:jc w:val="both"/>
        <w:rPr>
          <w:rFonts w:ascii="MAC C Times" w:eastAsia="Times New Roman" w:hAnsi="MAC C Times" w:cs="Times New Roman"/>
          <w:b/>
          <w:sz w:val="24"/>
          <w:szCs w:val="24"/>
        </w:rPr>
      </w:pPr>
      <w:r w:rsidRPr="005F72FE">
        <w:rPr>
          <w:rFonts w:ascii="Arial" w:eastAsia="Times New Roman" w:hAnsi="Arial" w:cs="Arial"/>
          <w:b/>
          <w:sz w:val="24"/>
          <w:szCs w:val="24"/>
        </w:rPr>
        <w:t>Втора компонента - битумен</w:t>
      </w:r>
    </w:p>
    <w:p w:rsidR="005F72FE" w:rsidRPr="005F72FE" w:rsidRDefault="005F72FE" w:rsidP="005F72FE">
      <w:pPr>
        <w:spacing w:after="0" w:line="360" w:lineRule="auto"/>
        <w:ind w:right="141"/>
        <w:jc w:val="both"/>
        <w:rPr>
          <w:rFonts w:ascii="Arial" w:eastAsia="Times New Roman" w:hAnsi="Arial" w:cs="Arial"/>
          <w:sz w:val="24"/>
          <w:szCs w:val="24"/>
        </w:rPr>
      </w:pPr>
      <w:r w:rsidRPr="005F72FE">
        <w:rPr>
          <w:rFonts w:ascii="Arial" w:eastAsia="Times New Roman" w:hAnsi="Arial" w:cs="Arial"/>
          <w:sz w:val="24"/>
          <w:szCs w:val="24"/>
        </w:rPr>
        <w:t>Втората компонента за производство на асфалт, во технологијата на асфалтната база се движи по следните фази:</w:t>
      </w:r>
    </w:p>
    <w:p w:rsidR="005F72FE" w:rsidRPr="005F72FE" w:rsidRDefault="005F72FE" w:rsidP="005F72FE">
      <w:pPr>
        <w:spacing w:after="0" w:line="360" w:lineRule="auto"/>
        <w:ind w:right="141"/>
        <w:jc w:val="both"/>
        <w:rPr>
          <w:rFonts w:ascii="Times New Roman" w:eastAsia="Times New Roman" w:hAnsi="Times New Roman" w:cs="Times New Roman"/>
          <w:sz w:val="24"/>
          <w:szCs w:val="24"/>
        </w:rPr>
      </w:pPr>
      <w:r w:rsidRPr="005F72FE">
        <w:rPr>
          <w:rFonts w:ascii="Arial" w:eastAsia="Times New Roman" w:hAnsi="Arial" w:cs="Arial"/>
          <w:b/>
          <w:sz w:val="24"/>
          <w:szCs w:val="24"/>
        </w:rPr>
        <w:t>I фаза</w:t>
      </w:r>
      <w:r w:rsidRPr="005F72FE">
        <w:rPr>
          <w:rFonts w:ascii="Arial" w:eastAsia="Times New Roman" w:hAnsi="Arial" w:cs="Arial"/>
          <w:sz w:val="24"/>
          <w:szCs w:val="24"/>
        </w:rPr>
        <w:t xml:space="preserve"> - се носи топол битумен кој со помош на пумпи се складира во хоризонтални цистерни за битумен кои служат како склад за понатамошна обработка. Во самите битуменски цистерни постои систем за загревање на битуменот. Тој е составен од печка со пламеник на течно гориво во која се загрева термално масло. Термалното масло е медиум за загревање на битуменот.</w:t>
      </w:r>
    </w:p>
    <w:p w:rsidR="00ED2E0E" w:rsidRPr="00ED2E0E" w:rsidRDefault="005F72FE" w:rsidP="005F72FE">
      <w:pPr>
        <w:spacing w:after="0" w:line="360" w:lineRule="auto"/>
        <w:ind w:right="141"/>
        <w:jc w:val="both"/>
        <w:rPr>
          <w:rFonts w:ascii="Arial" w:eastAsia="Times New Roman" w:hAnsi="Arial" w:cs="Arial"/>
          <w:sz w:val="24"/>
          <w:szCs w:val="24"/>
          <w:lang w:val="mk-MK"/>
        </w:rPr>
      </w:pPr>
      <w:r w:rsidRPr="005F72FE">
        <w:rPr>
          <w:rFonts w:ascii="Arial" w:eastAsia="Times New Roman" w:hAnsi="Arial" w:cs="Arial"/>
          <w:b/>
          <w:sz w:val="24"/>
          <w:szCs w:val="24"/>
        </w:rPr>
        <w:t xml:space="preserve">II фаза - </w:t>
      </w:r>
      <w:r w:rsidRPr="005F72FE">
        <w:rPr>
          <w:rFonts w:ascii="Arial" w:eastAsia="Times New Roman" w:hAnsi="Arial" w:cs="Arial"/>
          <w:sz w:val="24"/>
          <w:szCs w:val="24"/>
        </w:rPr>
        <w:t xml:space="preserve">загреаниот битумен се транспортира со пумпа до вага за битумен, каде се одредува неговата тежина за една доза асфалт и тоа во зависност од зададената рецептура. Во однапред одреден и контролиран момент од автоматиката на базата, се издава налог за вшприцување на топлиот битумен во миксерот каде веќе се издозирани камените материјали. </w:t>
      </w:r>
    </w:p>
    <w:p w:rsidR="005F72FE" w:rsidRPr="005F72FE" w:rsidRDefault="005F72FE" w:rsidP="00F76694">
      <w:pPr>
        <w:numPr>
          <w:ilvl w:val="0"/>
          <w:numId w:val="15"/>
        </w:numPr>
        <w:spacing w:after="0" w:line="360" w:lineRule="auto"/>
        <w:ind w:left="0" w:right="-426" w:firstLine="0"/>
        <w:jc w:val="both"/>
        <w:rPr>
          <w:rFonts w:ascii="MAC C Times" w:eastAsia="Times New Roman" w:hAnsi="MAC C Times" w:cs="Times New Roman"/>
          <w:b/>
          <w:sz w:val="24"/>
          <w:szCs w:val="24"/>
        </w:rPr>
      </w:pPr>
      <w:r w:rsidRPr="005F72FE">
        <w:rPr>
          <w:rFonts w:ascii="Arial" w:eastAsia="Times New Roman" w:hAnsi="Arial" w:cs="Arial"/>
          <w:b/>
          <w:sz w:val="24"/>
          <w:szCs w:val="24"/>
        </w:rPr>
        <w:t>Трета компонента - Камено брашно</w:t>
      </w:r>
    </w:p>
    <w:p w:rsidR="005F72FE" w:rsidRPr="005F72FE" w:rsidRDefault="005F72FE" w:rsidP="005F72FE">
      <w:pPr>
        <w:spacing w:after="0" w:line="360" w:lineRule="auto"/>
        <w:ind w:right="141"/>
        <w:jc w:val="both"/>
        <w:rPr>
          <w:rFonts w:ascii="Arial" w:eastAsia="Times New Roman" w:hAnsi="Arial" w:cs="Arial"/>
          <w:sz w:val="24"/>
          <w:szCs w:val="24"/>
        </w:rPr>
      </w:pPr>
      <w:r w:rsidRPr="005F72FE">
        <w:rPr>
          <w:rFonts w:ascii="Arial" w:eastAsia="Times New Roman" w:hAnsi="Arial" w:cs="Arial"/>
          <w:sz w:val="24"/>
          <w:szCs w:val="24"/>
        </w:rPr>
        <w:t xml:space="preserve">Каменото брашно (филер) се транспортира со помош на полжавест транспортер се транспортира со цистерни и со помош на полжавести транспортери се складира во силос за камено брашно (филер). Филерот од силосот во процесот на производство на асфалт со полжавест транспортер се транспортира до вага </w:t>
      </w:r>
      <w:r w:rsidRPr="005F72FE">
        <w:rPr>
          <w:rFonts w:ascii="Arial" w:eastAsia="Times New Roman" w:hAnsi="Arial" w:cs="Arial"/>
          <w:sz w:val="24"/>
          <w:szCs w:val="24"/>
        </w:rPr>
        <w:lastRenderedPageBreak/>
        <w:t xml:space="preserve">за филер, каде се мери однапред зададена тежина за една доза асфалт.  Измерениот филер во одреден момент диригиран од системот за контрола на асфалтната база се дозира во миксерот, каде веќе се мешаат топлите камени фракции и загреаниот битумен. </w:t>
      </w:r>
    </w:p>
    <w:p w:rsidR="005F72FE" w:rsidRPr="005F72FE" w:rsidRDefault="005F72FE" w:rsidP="005F72FE">
      <w:pPr>
        <w:spacing w:before="240" w:after="0" w:line="360" w:lineRule="auto"/>
        <w:ind w:right="-181"/>
        <w:jc w:val="both"/>
        <w:rPr>
          <w:rFonts w:ascii="Arial" w:eastAsia="Times New Roman" w:hAnsi="Arial" w:cs="Arial"/>
          <w:sz w:val="24"/>
          <w:szCs w:val="24"/>
        </w:rPr>
      </w:pPr>
      <w:r w:rsidRPr="005F72FE">
        <w:rPr>
          <w:rFonts w:ascii="Arial" w:eastAsia="Times New Roman" w:hAnsi="Arial" w:cs="Arial"/>
          <w:sz w:val="24"/>
          <w:szCs w:val="24"/>
        </w:rPr>
        <w:t>Измешаната маса од камени фракции, топол битумен и филер по извршеното мешање како оформен асфалт се испушта од миксерот во корпа, и потоа се транспортира во камиони кои го носат на вградување.</w:t>
      </w:r>
    </w:p>
    <w:p w:rsidR="005F72FE" w:rsidRPr="00F76694" w:rsidRDefault="005F72FE" w:rsidP="00ED2E0E">
      <w:pPr>
        <w:pStyle w:val="Heading2"/>
        <w:numPr>
          <w:ilvl w:val="0"/>
          <w:numId w:val="15"/>
        </w:numPr>
        <w:rPr>
          <w:rStyle w:val="Emphasis"/>
          <w:rFonts w:ascii="Arial" w:hAnsi="Arial" w:cs="Arial"/>
          <w:i w:val="0"/>
          <w:color w:val="auto"/>
          <w:sz w:val="24"/>
        </w:rPr>
      </w:pPr>
      <w:bookmarkStart w:id="25" w:name="_Toc454659105"/>
      <w:r w:rsidRPr="00F76694">
        <w:rPr>
          <w:rStyle w:val="Emphasis"/>
          <w:rFonts w:ascii="Arial" w:hAnsi="Arial" w:cs="Arial"/>
          <w:i w:val="0"/>
          <w:color w:val="auto"/>
          <w:sz w:val="24"/>
        </w:rPr>
        <w:t>Опрема за намалување на емисиите во воздух</w:t>
      </w:r>
      <w:bookmarkEnd w:id="25"/>
    </w:p>
    <w:p w:rsidR="005F72FE" w:rsidRPr="005F72FE" w:rsidRDefault="005F72FE" w:rsidP="005F72FE">
      <w:pPr>
        <w:spacing w:before="240" w:after="0" w:line="360" w:lineRule="auto"/>
        <w:ind w:right="141"/>
        <w:jc w:val="both"/>
        <w:rPr>
          <w:rFonts w:ascii="Arial" w:eastAsia="Times New Roman" w:hAnsi="Arial" w:cs="Arial"/>
          <w:b/>
          <w:sz w:val="24"/>
          <w:szCs w:val="24"/>
        </w:rPr>
      </w:pPr>
      <w:r w:rsidRPr="005F72FE">
        <w:rPr>
          <w:rFonts w:ascii="Arial" w:eastAsia="Times New Roman" w:hAnsi="Arial" w:cs="Arial"/>
          <w:b/>
          <w:sz w:val="24"/>
          <w:szCs w:val="24"/>
        </w:rPr>
        <w:t>Во технологијата на производството на асфалт со базата е вклучен систем за отпрашување кој ја задоволува во целост еколошката компонента на производство.</w:t>
      </w:r>
    </w:p>
    <w:p w:rsidR="005F72FE" w:rsidRDefault="005F72FE" w:rsidP="005F72FE">
      <w:pPr>
        <w:spacing w:after="0" w:line="360" w:lineRule="auto"/>
        <w:ind w:right="141"/>
        <w:jc w:val="both"/>
        <w:rPr>
          <w:rFonts w:ascii="Arial" w:eastAsia="Times New Roman" w:hAnsi="Arial" w:cs="Arial"/>
          <w:sz w:val="24"/>
          <w:szCs w:val="24"/>
          <w:lang w:val="mk-MK"/>
        </w:rPr>
      </w:pPr>
      <w:r w:rsidRPr="005F72FE">
        <w:rPr>
          <w:rFonts w:ascii="Arial" w:eastAsia="Times New Roman" w:hAnsi="Arial" w:cs="Arial"/>
          <w:sz w:val="24"/>
          <w:szCs w:val="24"/>
        </w:rPr>
        <w:t xml:space="preserve">Опремата за намалување на емисии во воздух се состои од: суви циклони, вреќасти филтри и оџак. Димните гасови со камена прашина се одведуваат во уред за отпрашување. Уредот за отпрашување се состои од суви циклони, вреќасти филтри, вентилатори, оџак, компресор за тресење на вреќите и полжавест транспортер. Од циклонот покрупната прашина се меша со исушен агрегат и со полжавест транспортер се пренесува во уред за мешање, а фината прашина (филер) од вреќастиот филтер (составен од 10 секции т.е 480 вреќи) во силос за прашина. Вреќите по потреба се менуваат. Димните гасови кои поминуваат преку вреќастиот филтер со вентилатор се транспортираат во оџак. </w:t>
      </w:r>
    </w:p>
    <w:p w:rsidR="00ED2E0E" w:rsidRDefault="00ED2E0E" w:rsidP="005F72FE">
      <w:pPr>
        <w:spacing w:after="0" w:line="360" w:lineRule="auto"/>
        <w:ind w:right="141"/>
        <w:jc w:val="both"/>
        <w:rPr>
          <w:rFonts w:ascii="Arial" w:eastAsia="Times New Roman" w:hAnsi="Arial" w:cs="Arial"/>
          <w:b/>
          <w:sz w:val="24"/>
          <w:szCs w:val="24"/>
          <w:lang w:val="mk-MK"/>
        </w:rPr>
      </w:pPr>
    </w:p>
    <w:p w:rsidR="00ED2E0E" w:rsidRPr="00ED2E0E" w:rsidRDefault="00ED2E0E" w:rsidP="005F72FE">
      <w:pPr>
        <w:spacing w:after="0" w:line="360" w:lineRule="auto"/>
        <w:ind w:right="141"/>
        <w:jc w:val="both"/>
        <w:rPr>
          <w:rFonts w:ascii="Arial" w:eastAsia="Times New Roman" w:hAnsi="Arial" w:cs="Arial"/>
          <w:b/>
          <w:sz w:val="24"/>
          <w:szCs w:val="24"/>
          <w:lang w:val="mk-MK"/>
        </w:rPr>
      </w:pPr>
      <w:r w:rsidRPr="00ED2E0E">
        <w:rPr>
          <w:rFonts w:ascii="Arial" w:eastAsia="Times New Roman" w:hAnsi="Arial" w:cs="Arial"/>
          <w:b/>
          <w:sz w:val="24"/>
          <w:szCs w:val="24"/>
          <w:lang w:val="mk-MK"/>
        </w:rPr>
        <w:t>БЕТОНСКА БАЗА</w:t>
      </w:r>
    </w:p>
    <w:p w:rsidR="00ED2E0E" w:rsidRPr="00E97769" w:rsidRDefault="00ED2E0E" w:rsidP="00ED2E0E">
      <w:pPr>
        <w:spacing w:after="0" w:line="360" w:lineRule="auto"/>
        <w:ind w:right="-181"/>
        <w:jc w:val="both"/>
        <w:rPr>
          <w:rFonts w:ascii="Arial" w:eastAsia="Times New Roman" w:hAnsi="Arial" w:cs="Arial"/>
          <w:b/>
          <w:sz w:val="24"/>
          <w:szCs w:val="24"/>
          <w:lang w:val="mk-MK"/>
        </w:rPr>
      </w:pPr>
      <w:r w:rsidRPr="00E97769">
        <w:rPr>
          <w:rFonts w:ascii="Arial" w:eastAsia="Times New Roman" w:hAnsi="Arial" w:cs="Arial"/>
          <w:b/>
          <w:sz w:val="24"/>
          <w:szCs w:val="24"/>
          <w:lang w:val="mk-MK"/>
        </w:rPr>
        <w:t>Предвидени уреди и опрема на Бетонската база:</w:t>
      </w:r>
    </w:p>
    <w:p w:rsidR="00ED2E0E" w:rsidRPr="00E97769" w:rsidRDefault="00ED2E0E" w:rsidP="00ED2E0E">
      <w:pPr>
        <w:spacing w:after="0" w:line="360" w:lineRule="auto"/>
        <w:ind w:left="850" w:right="-181" w:hanging="357"/>
        <w:jc w:val="both"/>
        <w:rPr>
          <w:rFonts w:ascii="Arial" w:eastAsia="Times New Roman" w:hAnsi="Arial" w:cs="Arial"/>
          <w:b/>
          <w:sz w:val="24"/>
          <w:szCs w:val="24"/>
        </w:rPr>
      </w:pPr>
      <w:bookmarkStart w:id="26" w:name="_Toc410738088"/>
      <w:r w:rsidRPr="00E97769">
        <w:rPr>
          <w:rFonts w:ascii="Arial" w:eastAsia="Times New Roman" w:hAnsi="Arial" w:cs="Arial"/>
          <w:b/>
          <w:sz w:val="24"/>
          <w:szCs w:val="24"/>
        </w:rPr>
        <w:t xml:space="preserve">Уред за дозирање на агрегат </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1 комплет на стандардни бункери за агрегати со 4 прегради, со вкупен волумен од 100m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секој бункер по 25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xml:space="preserve">. </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 xml:space="preserve">Транспортна лента за вага </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lastRenderedPageBreak/>
        <w:t xml:space="preserve">Електронски систем за мерење на материјалите составен од четири сензори и дигитален дисплеј. </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 xml:space="preserve">Систем за транспорт на агрегати кон миксер составен од гумена транспортна лента </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Систем за контрола на влагата</w:t>
      </w:r>
    </w:p>
    <w:p w:rsidR="00ED2E0E" w:rsidRPr="00E97769" w:rsidRDefault="00ED2E0E" w:rsidP="00ED2E0E">
      <w:pPr>
        <w:numPr>
          <w:ilvl w:val="0"/>
          <w:numId w:val="22"/>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Пневматски систем</w:t>
      </w:r>
    </w:p>
    <w:p w:rsidR="00ED2E0E" w:rsidRPr="00E97769" w:rsidRDefault="00ED2E0E" w:rsidP="00ED2E0E">
      <w:pPr>
        <w:spacing w:before="240" w:after="0" w:line="360" w:lineRule="auto"/>
        <w:ind w:left="850" w:right="-181" w:hanging="357"/>
        <w:jc w:val="both"/>
        <w:rPr>
          <w:rFonts w:ascii="Arial" w:eastAsia="Times New Roman" w:hAnsi="Arial" w:cs="Arial"/>
          <w:b/>
          <w:sz w:val="24"/>
          <w:szCs w:val="24"/>
        </w:rPr>
      </w:pPr>
      <w:r w:rsidRPr="00E97769">
        <w:rPr>
          <w:rFonts w:ascii="Arial" w:eastAsia="Times New Roman" w:hAnsi="Arial" w:cs="Arial"/>
          <w:b/>
          <w:sz w:val="24"/>
          <w:szCs w:val="24"/>
        </w:rPr>
        <w:t>Систем за дозирање на цемент</w:t>
      </w:r>
    </w:p>
    <w:p w:rsidR="00ED2E0E" w:rsidRPr="00E97769" w:rsidRDefault="00ED2E0E" w:rsidP="00ED2E0E">
      <w:pPr>
        <w:numPr>
          <w:ilvl w:val="0"/>
          <w:numId w:val="23"/>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 xml:space="preserve">Контејнер со инсталирана вага со капацитет </w:t>
      </w:r>
    </w:p>
    <w:p w:rsidR="00ED2E0E" w:rsidRPr="00E97769" w:rsidRDefault="00ED2E0E" w:rsidP="00ED2E0E">
      <w:pPr>
        <w:numPr>
          <w:ilvl w:val="0"/>
          <w:numId w:val="23"/>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Електронски систем за мерење на цементот составен од три сензори и дигитален дисплеј</w:t>
      </w:r>
    </w:p>
    <w:p w:rsidR="00ED2E0E" w:rsidRPr="00E97769" w:rsidRDefault="00ED2E0E" w:rsidP="00ED2E0E">
      <w:pPr>
        <w:spacing w:after="0" w:line="360" w:lineRule="auto"/>
        <w:ind w:left="1440" w:right="-181" w:hanging="720"/>
        <w:jc w:val="both"/>
        <w:rPr>
          <w:rFonts w:ascii="Arial" w:eastAsia="Times New Roman" w:hAnsi="Arial" w:cs="Arial"/>
          <w:sz w:val="24"/>
          <w:szCs w:val="24"/>
        </w:rPr>
      </w:pPr>
      <w:r w:rsidRPr="00E97769">
        <w:rPr>
          <w:rFonts w:ascii="Arial" w:eastAsia="Times New Roman" w:hAnsi="Arial" w:cs="Arial"/>
          <w:sz w:val="24"/>
          <w:szCs w:val="24"/>
        </w:rPr>
        <w:t>-</w:t>
      </w:r>
      <w:r w:rsidRPr="00E97769">
        <w:rPr>
          <w:rFonts w:ascii="Arial" w:eastAsia="Times New Roman" w:hAnsi="Arial" w:cs="Arial"/>
          <w:sz w:val="24"/>
          <w:szCs w:val="24"/>
        </w:rPr>
        <w:tab/>
        <w:t>3 силоси за цемент, со волуменски вкупен капацитет 3 x 40m</w:t>
      </w:r>
      <w:r w:rsidRPr="00E97769">
        <w:rPr>
          <w:rFonts w:ascii="Arial" w:eastAsia="Times New Roman" w:hAnsi="Arial" w:cs="Arial"/>
          <w:sz w:val="24"/>
          <w:szCs w:val="24"/>
          <w:vertAlign w:val="superscript"/>
        </w:rPr>
        <w:t>3</w:t>
      </w:r>
    </w:p>
    <w:p w:rsidR="00ED2E0E" w:rsidRPr="00E97769" w:rsidRDefault="00ED2E0E" w:rsidP="00ED2E0E">
      <w:pPr>
        <w:spacing w:after="0" w:line="360" w:lineRule="auto"/>
        <w:ind w:left="1440" w:right="-181" w:hanging="720"/>
        <w:jc w:val="both"/>
        <w:rPr>
          <w:rFonts w:ascii="Arial" w:eastAsia="Times New Roman" w:hAnsi="Arial" w:cs="Arial"/>
          <w:sz w:val="24"/>
          <w:szCs w:val="24"/>
          <w:lang w:val="mk-MK"/>
        </w:rPr>
      </w:pPr>
      <w:r w:rsidRPr="00E97769">
        <w:rPr>
          <w:rFonts w:ascii="Arial" w:eastAsia="Times New Roman" w:hAnsi="Arial" w:cs="Arial"/>
          <w:sz w:val="24"/>
          <w:szCs w:val="24"/>
        </w:rPr>
        <w:t xml:space="preserve">- </w:t>
      </w:r>
      <w:r w:rsidRPr="00E97769">
        <w:rPr>
          <w:rFonts w:ascii="Arial" w:eastAsia="Times New Roman" w:hAnsi="Arial" w:cs="Arial"/>
          <w:sz w:val="24"/>
          <w:szCs w:val="24"/>
        </w:rPr>
        <w:tab/>
        <w:t xml:space="preserve">капацитет на производство 100 t/h </w:t>
      </w:r>
    </w:p>
    <w:p w:rsidR="00ED2E0E" w:rsidRPr="00E97769" w:rsidRDefault="00ED2E0E" w:rsidP="00ED2E0E">
      <w:pPr>
        <w:spacing w:after="0" w:line="240" w:lineRule="auto"/>
        <w:ind w:left="850" w:right="-181" w:hanging="357"/>
        <w:jc w:val="both"/>
        <w:rPr>
          <w:rFonts w:ascii="Arial" w:eastAsia="Times New Roman" w:hAnsi="Arial" w:cs="Arial"/>
          <w:b/>
          <w:sz w:val="24"/>
          <w:szCs w:val="24"/>
        </w:rPr>
      </w:pPr>
      <w:r w:rsidRPr="00E97769">
        <w:rPr>
          <w:rFonts w:ascii="Arial" w:eastAsia="Times New Roman" w:hAnsi="Arial" w:cs="Arial"/>
          <w:b/>
          <w:sz w:val="24"/>
          <w:szCs w:val="24"/>
        </w:rPr>
        <w:t>Систем за дозирање на дополнителна вода</w:t>
      </w:r>
    </w:p>
    <w:p w:rsidR="00ED2E0E" w:rsidRPr="00E97769" w:rsidRDefault="00ED2E0E" w:rsidP="00ED2E0E">
      <w:pPr>
        <w:numPr>
          <w:ilvl w:val="0"/>
          <w:numId w:val="25"/>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Електронски систем за мерење на водата составен од еден сензор и дигитален дисплеј</w:t>
      </w:r>
    </w:p>
    <w:p w:rsidR="00ED2E0E" w:rsidRPr="00AC1EFD" w:rsidRDefault="00ED2E0E" w:rsidP="00ED2E0E">
      <w:pPr>
        <w:numPr>
          <w:ilvl w:val="0"/>
          <w:numId w:val="25"/>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Систем за дозирање на дополнителна вода</w:t>
      </w:r>
    </w:p>
    <w:p w:rsidR="00ED2E0E" w:rsidRPr="00E97769" w:rsidRDefault="00ED2E0E" w:rsidP="00ED2E0E">
      <w:pPr>
        <w:spacing w:after="0" w:line="360" w:lineRule="auto"/>
        <w:ind w:left="850" w:right="-181" w:hanging="357"/>
        <w:jc w:val="both"/>
        <w:rPr>
          <w:rFonts w:ascii="Arial" w:eastAsia="Times New Roman" w:hAnsi="Arial" w:cs="Arial"/>
          <w:b/>
          <w:sz w:val="24"/>
          <w:szCs w:val="24"/>
        </w:rPr>
      </w:pPr>
      <w:r w:rsidRPr="00E97769">
        <w:rPr>
          <w:rFonts w:ascii="Arial" w:eastAsia="Times New Roman" w:hAnsi="Arial" w:cs="Arial"/>
          <w:b/>
          <w:sz w:val="24"/>
          <w:szCs w:val="24"/>
        </w:rPr>
        <w:t>Електричен систем</w:t>
      </w:r>
    </w:p>
    <w:p w:rsidR="00ED2E0E" w:rsidRPr="00E97769" w:rsidRDefault="00ED2E0E" w:rsidP="00ED2E0E">
      <w:pPr>
        <w:numPr>
          <w:ilvl w:val="0"/>
          <w:numId w:val="24"/>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двојно изолирани електрични кабли за поврзување на различни уреди и табла за управување</w:t>
      </w:r>
    </w:p>
    <w:p w:rsidR="00ED2E0E" w:rsidRPr="00E97769" w:rsidRDefault="00ED2E0E" w:rsidP="00ED2E0E">
      <w:pPr>
        <w:numPr>
          <w:ilvl w:val="0"/>
          <w:numId w:val="24"/>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табла за управување со рачен режим на производствениот процес</w:t>
      </w:r>
    </w:p>
    <w:p w:rsidR="00ED2E0E" w:rsidRPr="00E97769" w:rsidRDefault="00ED2E0E" w:rsidP="00ED2E0E">
      <w:pPr>
        <w:numPr>
          <w:ilvl w:val="0"/>
          <w:numId w:val="24"/>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далечински панел за услуга, инсталиран во близина на миксерот</w:t>
      </w:r>
    </w:p>
    <w:p w:rsidR="00ED2E0E" w:rsidRPr="00AC1EFD" w:rsidRDefault="00ED2E0E" w:rsidP="00ED2E0E">
      <w:pPr>
        <w:numPr>
          <w:ilvl w:val="0"/>
          <w:numId w:val="24"/>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електромотори</w:t>
      </w:r>
    </w:p>
    <w:p w:rsidR="00ED2E0E" w:rsidRPr="00E97769" w:rsidRDefault="00ED2E0E" w:rsidP="00ED2E0E">
      <w:pPr>
        <w:spacing w:after="0" w:line="360" w:lineRule="auto"/>
        <w:ind w:left="850" w:right="-181" w:hanging="357"/>
        <w:jc w:val="both"/>
        <w:rPr>
          <w:rFonts w:ascii="Arial" w:eastAsia="Times New Roman" w:hAnsi="Arial" w:cs="Arial"/>
          <w:b/>
          <w:sz w:val="24"/>
          <w:szCs w:val="24"/>
        </w:rPr>
      </w:pPr>
      <w:r w:rsidRPr="00E97769">
        <w:rPr>
          <w:rFonts w:ascii="Arial" w:eastAsia="Times New Roman" w:hAnsi="Arial" w:cs="Arial"/>
          <w:b/>
          <w:sz w:val="24"/>
          <w:szCs w:val="24"/>
        </w:rPr>
        <w:t>Систем за контрола</w:t>
      </w:r>
    </w:p>
    <w:p w:rsidR="00ED2E0E" w:rsidRPr="00E97769" w:rsidRDefault="00ED2E0E" w:rsidP="00ED2E0E">
      <w:pPr>
        <w:numPr>
          <w:ilvl w:val="0"/>
          <w:numId w:val="26"/>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индустриски контролер</w:t>
      </w:r>
    </w:p>
    <w:p w:rsidR="00ED2E0E" w:rsidRPr="00E97769" w:rsidRDefault="00ED2E0E" w:rsidP="00ED2E0E">
      <w:pPr>
        <w:numPr>
          <w:ilvl w:val="0"/>
          <w:numId w:val="26"/>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панел за управување со автоматски режим</w:t>
      </w:r>
    </w:p>
    <w:p w:rsidR="00ED2E0E" w:rsidRPr="00AC1EFD" w:rsidRDefault="00ED2E0E" w:rsidP="00ED2E0E">
      <w:pPr>
        <w:numPr>
          <w:ilvl w:val="0"/>
          <w:numId w:val="26"/>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можност за далечинска дијагностика на софтверот преку интернет</w:t>
      </w:r>
    </w:p>
    <w:p w:rsidR="00ED2E0E" w:rsidRPr="00E97769" w:rsidRDefault="00ED2E0E" w:rsidP="00ED2E0E">
      <w:pPr>
        <w:spacing w:after="0" w:line="360" w:lineRule="auto"/>
        <w:ind w:left="850" w:right="-181" w:hanging="357"/>
        <w:jc w:val="both"/>
        <w:rPr>
          <w:rFonts w:ascii="Arial" w:eastAsia="Times New Roman" w:hAnsi="Arial" w:cs="Arial"/>
          <w:sz w:val="24"/>
          <w:szCs w:val="24"/>
        </w:rPr>
      </w:pPr>
      <w:r w:rsidRPr="00E97769">
        <w:rPr>
          <w:rFonts w:ascii="Arial" w:eastAsia="Times New Roman" w:hAnsi="Arial" w:cs="Arial"/>
          <w:b/>
          <w:sz w:val="24"/>
          <w:szCs w:val="24"/>
        </w:rPr>
        <w:t>Систем за дозирање на хемиски адитиви</w:t>
      </w:r>
    </w:p>
    <w:p w:rsidR="00ED2E0E" w:rsidRPr="00E97769" w:rsidRDefault="00ED2E0E" w:rsidP="00ED2E0E">
      <w:pPr>
        <w:spacing w:after="0" w:line="360" w:lineRule="auto"/>
        <w:ind w:left="850" w:right="-181" w:hanging="357"/>
        <w:jc w:val="both"/>
        <w:rPr>
          <w:rFonts w:ascii="Arial" w:eastAsia="Times New Roman" w:hAnsi="Arial" w:cs="Arial"/>
          <w:b/>
          <w:sz w:val="24"/>
          <w:szCs w:val="24"/>
        </w:rPr>
      </w:pPr>
      <w:r w:rsidRPr="00E97769">
        <w:rPr>
          <w:rFonts w:ascii="Arial" w:eastAsia="Times New Roman" w:hAnsi="Arial" w:cs="Arial"/>
          <w:b/>
          <w:sz w:val="24"/>
          <w:szCs w:val="24"/>
        </w:rPr>
        <w:t>Миксер – дво-оскин миксер тип MSO 4500</w:t>
      </w:r>
    </w:p>
    <w:p w:rsidR="00ED2E0E" w:rsidRPr="00E97769" w:rsidRDefault="00ED2E0E" w:rsidP="00ED2E0E">
      <w:pPr>
        <w:numPr>
          <w:ilvl w:val="0"/>
          <w:numId w:val="27"/>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 xml:space="preserve">производство на готов бетон 3000 l (max 7200kg) </w:t>
      </w:r>
    </w:p>
    <w:p w:rsidR="00ED2E0E" w:rsidRPr="00E97769" w:rsidRDefault="00ED2E0E" w:rsidP="00ED2E0E">
      <w:pPr>
        <w:numPr>
          <w:ilvl w:val="0"/>
          <w:numId w:val="27"/>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два редуктори, два електромотори</w:t>
      </w:r>
    </w:p>
    <w:p w:rsidR="00ED2E0E" w:rsidRPr="00E97769" w:rsidRDefault="00ED2E0E" w:rsidP="00ED2E0E">
      <w:pPr>
        <w:numPr>
          <w:ilvl w:val="0"/>
          <w:numId w:val="27"/>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lastRenderedPageBreak/>
        <w:t>две парчиња мешалки</w:t>
      </w:r>
    </w:p>
    <w:p w:rsidR="00ED2E0E" w:rsidRPr="00E97769" w:rsidRDefault="00ED2E0E" w:rsidP="00ED2E0E">
      <w:pPr>
        <w:numPr>
          <w:ilvl w:val="0"/>
          <w:numId w:val="27"/>
        </w:numPr>
        <w:spacing w:after="0" w:line="360" w:lineRule="auto"/>
        <w:ind w:right="-181"/>
        <w:contextualSpacing/>
        <w:jc w:val="both"/>
        <w:rPr>
          <w:rFonts w:ascii="Arial" w:eastAsia="Times New Roman" w:hAnsi="Arial" w:cs="Arial"/>
          <w:sz w:val="24"/>
          <w:szCs w:val="24"/>
        </w:rPr>
      </w:pPr>
      <w:r w:rsidRPr="00E97769">
        <w:rPr>
          <w:rFonts w:ascii="Arial" w:eastAsia="Times New Roman" w:hAnsi="Arial" w:cs="Arial"/>
          <w:sz w:val="24"/>
          <w:szCs w:val="24"/>
        </w:rPr>
        <w:t>резервоар на мешалки</w:t>
      </w:r>
    </w:p>
    <w:p w:rsidR="00ED2E0E" w:rsidRPr="00E97769" w:rsidRDefault="00ED2E0E" w:rsidP="00ED2E0E">
      <w:pPr>
        <w:spacing w:after="0" w:line="360" w:lineRule="auto"/>
        <w:ind w:left="850" w:right="-181" w:hanging="357"/>
        <w:jc w:val="both"/>
        <w:rPr>
          <w:rFonts w:ascii="Arial" w:eastAsia="Times New Roman" w:hAnsi="Arial" w:cs="Arial"/>
          <w:sz w:val="24"/>
          <w:szCs w:val="24"/>
        </w:rPr>
      </w:pPr>
    </w:p>
    <w:p w:rsidR="00ED2E0E" w:rsidRPr="00E97769" w:rsidRDefault="00ED2E0E" w:rsidP="00ED2E0E">
      <w:pPr>
        <w:spacing w:after="0" w:line="360" w:lineRule="auto"/>
        <w:ind w:right="-181"/>
        <w:jc w:val="both"/>
        <w:rPr>
          <w:rFonts w:ascii="Arial" w:eastAsia="Times New Roman" w:hAnsi="Arial" w:cs="Arial"/>
          <w:b/>
          <w:sz w:val="24"/>
          <w:lang w:val="mk-MK"/>
        </w:rPr>
      </w:pPr>
      <w:r w:rsidRPr="00E97769">
        <w:rPr>
          <w:rFonts w:ascii="Arial" w:eastAsia="Times New Roman" w:hAnsi="Arial" w:cs="Arial"/>
          <w:b/>
          <w:sz w:val="24"/>
          <w:szCs w:val="24"/>
        </w:rPr>
        <w:t>Механички третман на отпадна вода – таложник</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 xml:space="preserve">Отпадната вода која </w:t>
      </w:r>
      <w:r w:rsidRPr="00E97769">
        <w:rPr>
          <w:rFonts w:ascii="Arial" w:eastAsia="Times New Roman" w:hAnsi="Arial" w:cs="Arial"/>
          <w:sz w:val="24"/>
          <w:szCs w:val="24"/>
          <w:lang w:val="mk-MK"/>
        </w:rPr>
        <w:t xml:space="preserve">ќе </w:t>
      </w:r>
      <w:r w:rsidRPr="00E97769">
        <w:rPr>
          <w:rFonts w:ascii="Arial" w:eastAsia="Times New Roman" w:hAnsi="Arial" w:cs="Arial"/>
          <w:sz w:val="24"/>
          <w:szCs w:val="24"/>
        </w:rPr>
        <w:t xml:space="preserve"> се генерира од производството на бетон – т.е миење на мешалка на бетонската база, миење на мешалката на камионите – миксерите и од чистење на самата инсталација </w:t>
      </w:r>
      <w:r w:rsidRPr="00E97769">
        <w:rPr>
          <w:rFonts w:ascii="Arial" w:eastAsia="Times New Roman" w:hAnsi="Arial" w:cs="Arial"/>
          <w:sz w:val="24"/>
          <w:szCs w:val="24"/>
          <w:lang w:val="mk-MK"/>
        </w:rPr>
        <w:t xml:space="preserve">ќе </w:t>
      </w:r>
      <w:r w:rsidRPr="00E97769">
        <w:rPr>
          <w:rFonts w:ascii="Arial" w:eastAsia="Times New Roman" w:hAnsi="Arial" w:cs="Arial"/>
          <w:sz w:val="24"/>
          <w:szCs w:val="24"/>
        </w:rPr>
        <w:t>се води кон таложник</w:t>
      </w:r>
      <w:r w:rsidRPr="00E97769">
        <w:rPr>
          <w:rFonts w:ascii="Arial" w:eastAsia="Times New Roman" w:hAnsi="Arial" w:cs="Arial"/>
          <w:sz w:val="24"/>
          <w:szCs w:val="24"/>
          <w:lang w:val="mk-MK"/>
        </w:rPr>
        <w:t xml:space="preserve">, при што </w:t>
      </w:r>
      <w:r w:rsidRPr="00E97769">
        <w:rPr>
          <w:rFonts w:ascii="Arial" w:eastAsia="Times New Roman" w:hAnsi="Arial" w:cs="Arial"/>
          <w:sz w:val="24"/>
          <w:szCs w:val="24"/>
        </w:rPr>
        <w:t xml:space="preserve">се пристапува кон механички третман на отпадната вода со таложење и потоа нејзино повторно користење за миење на камионите. </w:t>
      </w:r>
    </w:p>
    <w:p w:rsidR="00ED2E0E" w:rsidRPr="00E97769" w:rsidRDefault="00ED2E0E" w:rsidP="00ED2E0E">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t xml:space="preserve">Отпадна вода настанува со миење на возилата – миксери за бетон, миење на миксерот на бетонската база и од миење на просторот околу бетонската база. </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Таложникот</w:t>
      </w:r>
      <w:r w:rsidRPr="00E97769">
        <w:rPr>
          <w:rFonts w:ascii="Arial" w:eastAsia="Times New Roman" w:hAnsi="Arial" w:cs="Arial"/>
          <w:sz w:val="24"/>
          <w:szCs w:val="24"/>
          <w:lang w:val="mk-MK"/>
        </w:rPr>
        <w:t xml:space="preserve"> </w:t>
      </w:r>
      <w:r w:rsidRPr="00E97769">
        <w:rPr>
          <w:rFonts w:ascii="Arial" w:eastAsia="Times New Roman" w:hAnsi="Arial" w:cs="Arial"/>
          <w:sz w:val="24"/>
          <w:szCs w:val="24"/>
        </w:rPr>
        <w:t xml:space="preserve"> е </w:t>
      </w:r>
      <w:r w:rsidRPr="00E97769">
        <w:rPr>
          <w:rFonts w:ascii="Arial" w:eastAsia="Times New Roman" w:hAnsi="Arial" w:cs="Arial"/>
          <w:sz w:val="24"/>
          <w:szCs w:val="24"/>
          <w:lang w:val="mk-MK"/>
        </w:rPr>
        <w:t>предвиден со</w:t>
      </w:r>
      <w:r w:rsidRPr="00E97769">
        <w:rPr>
          <w:rFonts w:ascii="Arial" w:eastAsia="Times New Roman" w:hAnsi="Arial" w:cs="Arial"/>
          <w:sz w:val="24"/>
          <w:szCs w:val="24"/>
        </w:rPr>
        <w:t xml:space="preserve">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техничka вода и повторно ќе се употребува во процесот на производство на бетон. </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Првата комора е со вкупна зафатнина 72.96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водата прелива во втората комора со зафатнина 25.38 m</w:t>
      </w:r>
      <w:r w:rsidRPr="00E97769">
        <w:rPr>
          <w:rFonts w:ascii="Arial" w:eastAsia="Times New Roman" w:hAnsi="Arial" w:cs="Arial"/>
          <w:sz w:val="24"/>
          <w:szCs w:val="24"/>
          <w:vertAlign w:val="superscript"/>
        </w:rPr>
        <w:t xml:space="preserve">3 </w:t>
      </w:r>
      <w:r w:rsidRPr="00E97769">
        <w:rPr>
          <w:rFonts w:ascii="Arial" w:eastAsia="Times New Roman" w:hAnsi="Arial" w:cs="Arial"/>
          <w:sz w:val="24"/>
          <w:szCs w:val="24"/>
        </w:rPr>
        <w:t>а од таму повторно со прелив кон црпниот базен со зафатнина 28.20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xml:space="preserve">. Првата комора е со нагиб од 12.50% за пристап на механизацијата за повремено чистење на истата од талог. Втората и третата комора се покриени за да не доаѓа до дополнителни надворешни влијанија. </w:t>
      </w:r>
    </w:p>
    <w:p w:rsidR="00ED2E0E" w:rsidRPr="00E97769" w:rsidRDefault="00ED2E0E" w:rsidP="00ED2E0E">
      <w:pPr>
        <w:spacing w:after="0" w:line="360" w:lineRule="auto"/>
        <w:ind w:left="850" w:right="-181" w:hanging="357"/>
        <w:jc w:val="both"/>
        <w:rPr>
          <w:rFonts w:ascii="Arial" w:eastAsia="Times New Roman" w:hAnsi="Arial" w:cs="Arial"/>
          <w:sz w:val="24"/>
          <w:szCs w:val="24"/>
          <w:lang w:val="mk-MK"/>
        </w:rPr>
      </w:pPr>
    </w:p>
    <w:p w:rsidR="00ED2E0E" w:rsidRPr="00E97769" w:rsidRDefault="00ED2E0E" w:rsidP="00ED2E0E">
      <w:pPr>
        <w:spacing w:after="0" w:line="360" w:lineRule="auto"/>
        <w:ind w:right="-181"/>
        <w:jc w:val="both"/>
        <w:rPr>
          <w:rFonts w:ascii="Arial" w:eastAsia="Times New Roman" w:hAnsi="Arial" w:cs="Arial"/>
          <w:b/>
          <w:sz w:val="24"/>
          <w:szCs w:val="24"/>
        </w:rPr>
      </w:pPr>
      <w:r w:rsidRPr="00E97769">
        <w:rPr>
          <w:rFonts w:ascii="Arial" w:eastAsia="Times New Roman" w:hAnsi="Arial" w:cs="Arial"/>
          <w:b/>
          <w:sz w:val="24"/>
          <w:szCs w:val="24"/>
        </w:rPr>
        <w:t>Таложникот ќе ги обезбеди следните услови:</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r w:rsidRPr="00E97769">
        <w:rPr>
          <w:rFonts w:ascii="Arial" w:eastAsia="Times New Roman" w:hAnsi="Arial" w:cs="Arial"/>
          <w:sz w:val="24"/>
          <w:szCs w:val="24"/>
        </w:rPr>
        <w:t xml:space="preserve">- </w:t>
      </w:r>
      <w:r w:rsidRPr="00E97769">
        <w:rPr>
          <w:rFonts w:ascii="Arial" w:eastAsia="Times New Roman" w:hAnsi="Arial" w:cs="Arial"/>
          <w:sz w:val="24"/>
          <w:szCs w:val="24"/>
        </w:rPr>
        <w:tab/>
        <w:t>работен капацитет на постројката за производство на бетон 100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xml:space="preserve">/h. </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r w:rsidRPr="00E97769">
        <w:rPr>
          <w:rFonts w:ascii="Arial" w:eastAsia="Times New Roman" w:hAnsi="Arial" w:cs="Arial"/>
          <w:sz w:val="24"/>
          <w:szCs w:val="24"/>
        </w:rPr>
        <w:t xml:space="preserve">- </w:t>
      </w:r>
      <w:r w:rsidRPr="00E97769">
        <w:rPr>
          <w:rFonts w:ascii="Arial" w:eastAsia="Times New Roman" w:hAnsi="Arial" w:cs="Arial"/>
          <w:sz w:val="24"/>
          <w:szCs w:val="24"/>
        </w:rPr>
        <w:tab/>
        <w:t>број на миксери кои што се мијат во текот на еден час изнесува 8.</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r w:rsidRPr="00E97769">
        <w:rPr>
          <w:rFonts w:ascii="Arial" w:eastAsia="Times New Roman" w:hAnsi="Arial" w:cs="Arial"/>
          <w:sz w:val="24"/>
          <w:szCs w:val="24"/>
        </w:rPr>
        <w:t xml:space="preserve">- </w:t>
      </w:r>
      <w:r w:rsidRPr="00E97769">
        <w:rPr>
          <w:rFonts w:ascii="Arial" w:eastAsia="Times New Roman" w:hAnsi="Arial" w:cs="Arial"/>
          <w:sz w:val="24"/>
          <w:szCs w:val="24"/>
        </w:rPr>
        <w:tab/>
        <w:t>количина на вода за перење на еден миксер изнесува 4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 односно 32 m</w:t>
      </w:r>
      <w:r w:rsidRPr="00E97769">
        <w:rPr>
          <w:rFonts w:ascii="Arial" w:eastAsia="Times New Roman" w:hAnsi="Arial" w:cs="Arial"/>
          <w:sz w:val="24"/>
          <w:szCs w:val="24"/>
          <w:vertAlign w:val="superscript"/>
        </w:rPr>
        <w:t>3</w:t>
      </w:r>
      <w:r w:rsidRPr="00E97769">
        <w:rPr>
          <w:rFonts w:ascii="Arial" w:eastAsia="Times New Roman" w:hAnsi="Arial" w:cs="Arial"/>
          <w:sz w:val="24"/>
          <w:szCs w:val="24"/>
        </w:rPr>
        <w:t>/час. Време за миење на миксерите 5 минути, време за празнење на еден миксер една минута.</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r w:rsidRPr="00E97769">
        <w:rPr>
          <w:rFonts w:ascii="Arial" w:eastAsia="Times New Roman" w:hAnsi="Arial" w:cs="Arial"/>
          <w:sz w:val="24"/>
          <w:szCs w:val="24"/>
        </w:rPr>
        <w:t xml:space="preserve">- </w:t>
      </w:r>
      <w:r w:rsidRPr="00E97769">
        <w:rPr>
          <w:rFonts w:ascii="Arial" w:eastAsia="Times New Roman" w:hAnsi="Arial" w:cs="Arial"/>
          <w:sz w:val="24"/>
          <w:szCs w:val="24"/>
        </w:rPr>
        <w:tab/>
        <w:t>усвоена ширина на таложникот 4 метри. Истата е усвоена согласно просторот за пристап на механизација за чистење на таложникот.</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r w:rsidRPr="00E97769">
        <w:rPr>
          <w:rFonts w:ascii="Arial" w:eastAsia="Times New Roman" w:hAnsi="Arial" w:cs="Arial"/>
          <w:sz w:val="24"/>
          <w:szCs w:val="24"/>
        </w:rPr>
        <w:t>-</w:t>
      </w:r>
      <w:r w:rsidRPr="00E97769">
        <w:rPr>
          <w:rFonts w:ascii="Arial" w:eastAsia="Times New Roman" w:hAnsi="Arial" w:cs="Arial"/>
          <w:sz w:val="24"/>
          <w:szCs w:val="24"/>
        </w:rPr>
        <w:tab/>
        <w:t>загуба на вода 10% од часовната потрошувачка.</w:t>
      </w:r>
    </w:p>
    <w:p w:rsidR="00ED2E0E" w:rsidRPr="00E97769" w:rsidRDefault="00ED2E0E" w:rsidP="00ED2E0E">
      <w:pPr>
        <w:spacing w:after="0" w:line="360" w:lineRule="auto"/>
        <w:ind w:left="1134" w:right="-181" w:hanging="567"/>
        <w:jc w:val="both"/>
        <w:rPr>
          <w:rFonts w:ascii="Arial" w:eastAsia="Times New Roman" w:hAnsi="Arial" w:cs="Arial"/>
          <w:sz w:val="24"/>
          <w:szCs w:val="24"/>
        </w:rPr>
      </w:pP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 xml:space="preserve">При производството на бетон ,  отпадната вода која што </w:t>
      </w:r>
      <w:r w:rsidRPr="00E97769">
        <w:rPr>
          <w:rFonts w:ascii="Arial" w:eastAsia="Times New Roman" w:hAnsi="Arial" w:cs="Arial"/>
          <w:sz w:val="24"/>
          <w:szCs w:val="24"/>
          <w:lang w:val="mk-MK"/>
        </w:rPr>
        <w:t xml:space="preserve">ќе </w:t>
      </w:r>
      <w:r w:rsidRPr="00E97769">
        <w:rPr>
          <w:rFonts w:ascii="Arial" w:eastAsia="Times New Roman" w:hAnsi="Arial" w:cs="Arial"/>
          <w:sz w:val="24"/>
          <w:szCs w:val="24"/>
        </w:rPr>
        <w:t xml:space="preserve">се генерира </w:t>
      </w:r>
      <w:r w:rsidRPr="00E97769">
        <w:rPr>
          <w:rFonts w:ascii="Arial" w:eastAsia="Times New Roman" w:hAnsi="Arial" w:cs="Arial"/>
          <w:sz w:val="24"/>
          <w:szCs w:val="24"/>
          <w:lang w:val="mk-MK"/>
        </w:rPr>
        <w:t>нема да</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 xml:space="preserve">се испушта во природен реципиент или канализација.  </w:t>
      </w:r>
    </w:p>
    <w:p w:rsidR="00ED2E0E" w:rsidRPr="00E97769" w:rsidRDefault="00ED2E0E" w:rsidP="00ED2E0E">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rPr>
        <w:t>Истата повторно се реупотребува</w:t>
      </w:r>
      <w:r w:rsidRPr="00E97769">
        <w:rPr>
          <w:rFonts w:ascii="Arial" w:eastAsia="Times New Roman" w:hAnsi="Arial" w:cs="Arial"/>
          <w:sz w:val="24"/>
          <w:szCs w:val="24"/>
          <w:lang w:val="mk-MK"/>
        </w:rPr>
        <w:t xml:space="preserve"> во процесот на производство</w:t>
      </w:r>
      <w:r w:rsidRPr="00E97769">
        <w:rPr>
          <w:rFonts w:ascii="Arial" w:eastAsia="Times New Roman" w:hAnsi="Arial" w:cs="Arial"/>
          <w:sz w:val="24"/>
          <w:szCs w:val="24"/>
        </w:rPr>
        <w:t>.</w:t>
      </w:r>
      <w:r w:rsidRPr="00E97769">
        <w:rPr>
          <w:rFonts w:ascii="Arial" w:eastAsia="Times New Roman" w:hAnsi="Arial" w:cs="Arial"/>
          <w:sz w:val="24"/>
          <w:szCs w:val="24"/>
          <w:lang w:val="mk-MK"/>
        </w:rPr>
        <w:t xml:space="preserve"> </w:t>
      </w:r>
      <w:r w:rsidRPr="00E97769">
        <w:rPr>
          <w:rFonts w:ascii="Arial" w:eastAsia="Times New Roman" w:hAnsi="Arial" w:cs="Arial"/>
          <w:sz w:val="24"/>
          <w:szCs w:val="24"/>
        </w:rPr>
        <w:t>После процесот на механички третман на отпадна вода останува исталожен талог кој на определено време (зависно од динамиката на работа на бетонската база) ќе се собира и истиот повторно се користи. Талогот од таложникот се меша со иберлауф (надмерни зрна од фракција поголема од 32 mm) и се користи за исполна околу темели на објект.</w:t>
      </w:r>
    </w:p>
    <w:p w:rsidR="00ED2E0E" w:rsidRPr="00E97769" w:rsidRDefault="00ED2E0E" w:rsidP="00ED2E0E">
      <w:pPr>
        <w:keepNext/>
        <w:keepLines/>
        <w:spacing w:before="200" w:after="0" w:line="360" w:lineRule="auto"/>
        <w:ind w:right="-181"/>
        <w:jc w:val="both"/>
        <w:outlineLvl w:val="2"/>
        <w:rPr>
          <w:rFonts w:ascii="Arial" w:eastAsia="Times New Roman" w:hAnsi="Arial" w:cs="Arial"/>
          <w:b/>
          <w:bCs/>
          <w:sz w:val="24"/>
          <w:szCs w:val="28"/>
          <w:lang w:val="it-IT"/>
        </w:rPr>
      </w:pPr>
      <w:bookmarkStart w:id="27" w:name="_Toc447619107"/>
      <w:bookmarkStart w:id="28" w:name="_Toc452926973"/>
      <w:r w:rsidRPr="00E97769">
        <w:rPr>
          <w:rFonts w:ascii="Arial" w:eastAsia="Times New Roman" w:hAnsi="Arial" w:cs="Arial"/>
          <w:b/>
          <w:bCs/>
          <w:sz w:val="24"/>
          <w:szCs w:val="28"/>
          <w:lang w:val="it-IT"/>
        </w:rPr>
        <w:t>Припрема на бетон</w:t>
      </w:r>
      <w:bookmarkEnd w:id="26"/>
      <w:bookmarkEnd w:id="27"/>
      <w:bookmarkEnd w:id="28"/>
    </w:p>
    <w:p w:rsidR="00ED2E0E" w:rsidRPr="00E97769" w:rsidRDefault="00ED2E0E" w:rsidP="00ED2E0E">
      <w:pPr>
        <w:spacing w:before="100" w:beforeAutospacing="1" w:after="100" w:afterAutospacing="1" w:line="360" w:lineRule="auto"/>
        <w:jc w:val="both"/>
        <w:rPr>
          <w:rFonts w:ascii="Arial" w:eastAsia="Times New Roman" w:hAnsi="Arial" w:cs="Arial"/>
          <w:sz w:val="24"/>
          <w:szCs w:val="24"/>
          <w:lang w:val="mk-MK"/>
        </w:rPr>
      </w:pPr>
      <w:r w:rsidRPr="00E97769">
        <w:rPr>
          <w:rFonts w:ascii="Arial" w:eastAsia="Times New Roman" w:hAnsi="Arial" w:cs="Arial"/>
          <w:sz w:val="24"/>
          <w:szCs w:val="24"/>
          <w:lang w:val="it-IT"/>
        </w:rPr>
        <w:t xml:space="preserve">Во современото градење припремата на бетонска мешавина се врши исклучиво по машински пат, пришто оваа постапка се сведува на мешање и дозирање на компонентните материјали, со цел да се добие хомогена маса. Оваа операција се изведува во специјално организирани градбени пунктови или во посебни фабрики за бетон, кои се во состојба да снабдат и повеќе од едно градилиште со бетон. Одвоеното мешање на смесата покажува дека мешањето на цемент и вода во паста пред додавањето на агрегатот ја зголемува цврстината на бетонот на притисок. Пастата би требало да се меша при големи брзини во посебни миксери, а потоа така спремената мешавина да се соедини со агрегатот и остатокот на вода, во класични миксери. При мешањето на портланд цемент со вода, се добива пластично цементно тесто - цементна паста -  која со време почнува да ја менува агрегатната состојба и да преминува во цврста супстанца. Причина за оваа промена на агрегатната состојба е хидратацијата - комплексен физичко-хемиски процес чија суштина ни ден денес не е објаснета. Времето на врзување на цементот обично се дефинира како временскиот период од моментот на мешање на цементот и водата, па до моментот кога цементната паста го губи својството на пластичност. Додека врзувањето на цементот се завршува релативно брзо, процесот на оцврснување не се завршува, тој трае неколку месеци до неколку години. Тој процес не е рамномерен, во почетокот е многу интензивен, а потоа успорува и асимптотски се приближува кон одредена гранична вредност.   </w:t>
      </w:r>
    </w:p>
    <w:p w:rsidR="00ED2E0E" w:rsidRPr="00ED2E0E" w:rsidRDefault="00ED2E0E" w:rsidP="00ED2E0E">
      <w:pPr>
        <w:tabs>
          <w:tab w:val="left" w:pos="900"/>
        </w:tabs>
        <w:spacing w:after="0" w:line="360" w:lineRule="auto"/>
        <w:ind w:right="-181"/>
        <w:jc w:val="both"/>
        <w:rPr>
          <w:rFonts w:ascii="Arial" w:eastAsia="Times New Roman" w:hAnsi="Arial" w:cs="Arial"/>
          <w:b/>
          <w:sz w:val="24"/>
          <w:szCs w:val="24"/>
          <w:lang w:val="mk-MK"/>
        </w:rPr>
      </w:pPr>
      <w:r w:rsidRPr="00E97769">
        <w:rPr>
          <w:rFonts w:ascii="Arial" w:eastAsia="Times New Roman" w:hAnsi="Arial" w:cs="Arial"/>
          <w:b/>
          <w:sz w:val="24"/>
          <w:szCs w:val="24"/>
          <w:lang w:val="mk-MK"/>
        </w:rPr>
        <w:lastRenderedPageBreak/>
        <w:t xml:space="preserve">Технологија на производство на бетон </w:t>
      </w:r>
    </w:p>
    <w:p w:rsidR="00ED2E0E" w:rsidRPr="00E97769" w:rsidRDefault="00ED2E0E" w:rsidP="00ED2E0E">
      <w:pPr>
        <w:spacing w:after="0" w:line="360" w:lineRule="auto"/>
        <w:ind w:right="31"/>
        <w:jc w:val="both"/>
        <w:rPr>
          <w:rFonts w:ascii="Arial" w:eastAsia="Times New Roman" w:hAnsi="Arial" w:cs="Arial"/>
          <w:sz w:val="24"/>
          <w:szCs w:val="24"/>
          <w:lang w:val="mk-MK"/>
        </w:rPr>
      </w:pPr>
      <w:r w:rsidRPr="00E97769">
        <w:rPr>
          <w:rFonts w:ascii="Arial" w:eastAsia="Times New Roman" w:hAnsi="Arial" w:cs="Arial"/>
          <w:sz w:val="24"/>
          <w:szCs w:val="24"/>
          <w:lang w:val="pl-PL"/>
        </w:rPr>
        <w:t>Суровината, којашто</w:t>
      </w:r>
      <w:r w:rsidRPr="00E97769">
        <w:rPr>
          <w:rFonts w:ascii="Arial" w:eastAsia="Times New Roman" w:hAnsi="Arial" w:cs="Arial"/>
          <w:sz w:val="24"/>
          <w:szCs w:val="24"/>
          <w:lang w:val="mk-MK"/>
        </w:rPr>
        <w:t xml:space="preserve"> ќе</w:t>
      </w:r>
      <w:r w:rsidRPr="00E97769">
        <w:rPr>
          <w:rFonts w:ascii="Arial" w:eastAsia="Times New Roman" w:hAnsi="Arial" w:cs="Arial"/>
          <w:sz w:val="24"/>
          <w:szCs w:val="24"/>
          <w:lang w:val="pl-PL"/>
        </w:rPr>
        <w:t xml:space="preserve"> се користи за изработка на бетон </w:t>
      </w:r>
      <w:r w:rsidRPr="00E97769">
        <w:rPr>
          <w:rFonts w:ascii="Arial" w:eastAsia="Times New Roman" w:hAnsi="Arial" w:cs="Arial"/>
          <w:sz w:val="24"/>
          <w:szCs w:val="24"/>
          <w:lang w:val="mk-MK"/>
        </w:rPr>
        <w:t xml:space="preserve">ќе </w:t>
      </w:r>
      <w:r w:rsidRPr="00E97769">
        <w:rPr>
          <w:rFonts w:ascii="Arial" w:eastAsia="Times New Roman" w:hAnsi="Arial" w:cs="Arial"/>
          <w:sz w:val="24"/>
          <w:szCs w:val="24"/>
          <w:lang w:val="pl-PL"/>
        </w:rPr>
        <w:t>се складира во боксови по редослед I</w:t>
      </w:r>
      <w:r w:rsidRPr="00E97769">
        <w:rPr>
          <w:rFonts w:ascii="Arial" w:eastAsia="Times New Roman" w:hAnsi="Arial" w:cs="Arial"/>
          <w:sz w:val="24"/>
          <w:szCs w:val="24"/>
          <w:lang w:val="mk-MK"/>
        </w:rPr>
        <w:t>,</w:t>
      </w:r>
      <w:r w:rsidRPr="00E97769">
        <w:rPr>
          <w:rFonts w:ascii="Arial" w:eastAsia="Times New Roman" w:hAnsi="Arial" w:cs="Arial"/>
          <w:sz w:val="24"/>
          <w:szCs w:val="24"/>
          <w:lang w:val="pl-PL"/>
        </w:rPr>
        <w:t xml:space="preserve"> II,</w:t>
      </w:r>
      <w:r w:rsidRPr="00E97769">
        <w:rPr>
          <w:rFonts w:ascii="Arial" w:eastAsia="Times New Roman" w:hAnsi="Arial" w:cs="Arial"/>
          <w:sz w:val="24"/>
          <w:szCs w:val="24"/>
          <w:lang w:val="mk-MK"/>
        </w:rPr>
        <w:t xml:space="preserve"> </w:t>
      </w:r>
      <w:r w:rsidRPr="00E97769">
        <w:rPr>
          <w:rFonts w:ascii="Arial" w:eastAsia="Times New Roman" w:hAnsi="Arial" w:cs="Arial"/>
          <w:sz w:val="24"/>
          <w:szCs w:val="24"/>
          <w:lang w:val="pl-PL"/>
        </w:rPr>
        <w:t>III</w:t>
      </w:r>
      <w:r w:rsidRPr="00E97769">
        <w:rPr>
          <w:rFonts w:ascii="Arial" w:eastAsia="Times New Roman" w:hAnsi="Arial" w:cs="Arial"/>
          <w:sz w:val="24"/>
          <w:szCs w:val="24"/>
          <w:lang w:val="mk-MK"/>
        </w:rPr>
        <w:t xml:space="preserve"> и </w:t>
      </w:r>
      <w:r w:rsidRPr="00E97769">
        <w:rPr>
          <w:rFonts w:ascii="Arial" w:eastAsia="Times New Roman" w:hAnsi="Arial" w:cs="Arial"/>
          <w:sz w:val="24"/>
          <w:szCs w:val="24"/>
          <w:lang w:val="pl-PL"/>
        </w:rPr>
        <w:t xml:space="preserve">IV. Материјалот </w:t>
      </w:r>
      <w:r w:rsidRPr="00E97769">
        <w:rPr>
          <w:rFonts w:ascii="Arial" w:eastAsia="Times New Roman" w:hAnsi="Arial" w:cs="Arial"/>
          <w:sz w:val="24"/>
          <w:szCs w:val="24"/>
          <w:lang w:val="mk-MK"/>
        </w:rPr>
        <w:t xml:space="preserve">ќе </w:t>
      </w:r>
      <w:r w:rsidRPr="00E97769">
        <w:rPr>
          <w:rFonts w:ascii="Arial" w:eastAsia="Times New Roman" w:hAnsi="Arial" w:cs="Arial"/>
          <w:sz w:val="24"/>
          <w:szCs w:val="24"/>
          <w:lang w:val="pl-PL"/>
        </w:rPr>
        <w:t xml:space="preserve">се носи од боксовите до </w:t>
      </w:r>
      <w:r w:rsidRPr="00E97769">
        <w:rPr>
          <w:rFonts w:ascii="Arial" w:eastAsia="Times New Roman" w:hAnsi="Arial" w:cs="Arial"/>
          <w:sz w:val="24"/>
          <w:szCs w:val="24"/>
          <w:lang w:val="mk-MK"/>
        </w:rPr>
        <w:t xml:space="preserve">бетонската </w:t>
      </w:r>
      <w:r w:rsidRPr="00E97769">
        <w:rPr>
          <w:rFonts w:ascii="Arial" w:eastAsia="Times New Roman" w:hAnsi="Arial" w:cs="Arial"/>
          <w:sz w:val="24"/>
          <w:szCs w:val="24"/>
          <w:lang w:val="pl-PL"/>
        </w:rPr>
        <w:t>базата</w:t>
      </w:r>
      <w:r w:rsidRPr="00E97769">
        <w:rPr>
          <w:rFonts w:ascii="Arial" w:eastAsia="Times New Roman" w:hAnsi="Arial" w:cs="Arial"/>
          <w:sz w:val="24"/>
          <w:szCs w:val="24"/>
          <w:lang w:val="mk-MK"/>
        </w:rPr>
        <w:t xml:space="preserve"> преку транспортна лента</w:t>
      </w:r>
      <w:r w:rsidRPr="00E97769">
        <w:rPr>
          <w:rFonts w:ascii="Arial" w:eastAsia="Times New Roman" w:hAnsi="Arial" w:cs="Arial"/>
          <w:sz w:val="24"/>
          <w:szCs w:val="24"/>
          <w:lang w:val="pl-PL"/>
        </w:rPr>
        <w:t>. Согласно рецептурата и марката на бетон</w:t>
      </w:r>
      <w:r w:rsidRPr="00E97769">
        <w:rPr>
          <w:rFonts w:ascii="Arial" w:eastAsia="Times New Roman" w:hAnsi="Arial" w:cs="Arial"/>
          <w:sz w:val="24"/>
          <w:szCs w:val="24"/>
          <w:lang w:val="mk-MK"/>
        </w:rPr>
        <w:t xml:space="preserve"> се задава рецептура на командниот дел на бетонската база, каде што самата автоматика согласно дадената рецептура дава наредба за пренесување на</w:t>
      </w:r>
      <w:r w:rsidRPr="00E97769">
        <w:rPr>
          <w:rFonts w:ascii="Arial" w:eastAsia="Times New Roman" w:hAnsi="Arial" w:cs="Arial"/>
          <w:sz w:val="24"/>
          <w:szCs w:val="24"/>
          <w:lang w:val="pl-PL"/>
        </w:rPr>
        <w:t xml:space="preserve"> фракциите </w:t>
      </w:r>
      <w:r w:rsidRPr="00E97769">
        <w:rPr>
          <w:rFonts w:ascii="Arial" w:eastAsia="Times New Roman" w:hAnsi="Arial" w:cs="Arial"/>
          <w:sz w:val="24"/>
          <w:szCs w:val="24"/>
          <w:lang w:val="mk-MK"/>
        </w:rPr>
        <w:t>преку транспортна лента од 4те бункери за агрегати</w:t>
      </w:r>
      <w:r w:rsidRPr="00E97769">
        <w:rPr>
          <w:rFonts w:ascii="Arial" w:eastAsia="Times New Roman" w:hAnsi="Arial" w:cs="Arial"/>
          <w:sz w:val="24"/>
          <w:szCs w:val="24"/>
          <w:lang w:val="pl-PL"/>
        </w:rPr>
        <w:t xml:space="preserve"> </w:t>
      </w:r>
      <w:r w:rsidRPr="00E97769">
        <w:rPr>
          <w:rFonts w:ascii="Arial" w:eastAsia="Times New Roman" w:hAnsi="Arial" w:cs="Arial"/>
          <w:sz w:val="24"/>
          <w:szCs w:val="24"/>
          <w:lang w:val="mk-MK"/>
        </w:rPr>
        <w:t>до</w:t>
      </w:r>
      <w:r w:rsidRPr="00E97769">
        <w:rPr>
          <w:rFonts w:ascii="Arial" w:eastAsia="Times New Roman" w:hAnsi="Arial" w:cs="Arial"/>
          <w:sz w:val="24"/>
          <w:szCs w:val="24"/>
          <w:lang w:val="pl-PL"/>
        </w:rPr>
        <w:t xml:space="preserve"> автоматска вага за мерење на фракции се мерат, кога ќе се постигне потребната тежина на материјалот, автоматски се исклучува вагата, се уклучува дотур на нова фракција, и во меѓувреме се вклучува дотур на цемент, кој исто така се носи на вага за цемент и дотур на вода преку електронски водомер (48 - 53 литри на корпа) кога ќе се постигне количината автоматски се исклучува Технолошката вода се истура во мешалката која цело време меша, после тоа се истура во миксер, каде што исто така цело време меша.</w:t>
      </w:r>
    </w:p>
    <w:p w:rsidR="00ED2E0E" w:rsidRPr="00E97769" w:rsidRDefault="00ED2E0E" w:rsidP="00ED2E0E">
      <w:pPr>
        <w:spacing w:after="0" w:line="360" w:lineRule="auto"/>
        <w:ind w:right="31"/>
        <w:jc w:val="both"/>
        <w:rPr>
          <w:rFonts w:ascii="Arial" w:eastAsia="Times New Roman" w:hAnsi="Arial" w:cs="Arial"/>
          <w:sz w:val="24"/>
          <w:szCs w:val="24"/>
          <w:lang w:val="mk-MK"/>
        </w:rPr>
      </w:pPr>
      <w:r w:rsidRPr="00E97769">
        <w:rPr>
          <w:rFonts w:ascii="Arial" w:eastAsia="Times New Roman" w:hAnsi="Arial" w:cs="Arial"/>
          <w:sz w:val="24"/>
          <w:szCs w:val="24"/>
          <w:lang w:val="pl-PL"/>
        </w:rPr>
        <w:t>Во зависност од растојанието на вградување на бетонот, адитивите се ставаат на лице место или на објектот. Најчесто ако времетраењето на транспортот е до 30 минути адитивите се ставаат на лице место.</w:t>
      </w:r>
    </w:p>
    <w:p w:rsidR="00ED2E0E" w:rsidRPr="00E97769" w:rsidRDefault="00ED2E0E" w:rsidP="00ED2E0E">
      <w:pPr>
        <w:spacing w:after="0" w:line="360" w:lineRule="auto"/>
        <w:ind w:right="31"/>
        <w:jc w:val="both"/>
        <w:rPr>
          <w:rFonts w:ascii="Arial" w:eastAsia="Times New Roman" w:hAnsi="Arial" w:cs="Arial"/>
          <w:sz w:val="24"/>
          <w:szCs w:val="24"/>
          <w:lang w:val="mk-MK"/>
        </w:rPr>
      </w:pPr>
      <w:r w:rsidRPr="00E97769">
        <w:rPr>
          <w:rFonts w:ascii="Arial" w:eastAsia="Times New Roman" w:hAnsi="Arial" w:cs="Arial"/>
          <w:sz w:val="24"/>
          <w:szCs w:val="24"/>
          <w:lang w:val="pl-PL"/>
        </w:rPr>
        <w:tab/>
        <w:t>Откога ќе се спреми бетонот, се истура во миксерот од него се зема пробен материјал (коцка бетон). Откога ќе се земе материјал за една коцка се става во калап (со помиш на вибратор се полни и надополнува коцката). Секој калап се обележува (објект, дата, марка) после 24 часа се отвара калапот и коцката се става во базент со вода каде што продолжува негувањето на пробното тело. После 28 дена се врши испитување на јакост на бетонот т.е се проверува дали ја постигнува марката на бетонот.</w:t>
      </w:r>
    </w:p>
    <w:p w:rsidR="00ED2E0E" w:rsidRPr="00E97769" w:rsidRDefault="00ED2E0E" w:rsidP="00ED2E0E">
      <w:pPr>
        <w:tabs>
          <w:tab w:val="left" w:pos="900"/>
        </w:tabs>
        <w:spacing w:after="0" w:line="360" w:lineRule="auto"/>
        <w:ind w:right="-181"/>
        <w:jc w:val="both"/>
        <w:rPr>
          <w:rFonts w:ascii="Arial" w:eastAsia="Times New Roman" w:hAnsi="Arial" w:cs="Arial"/>
          <w:sz w:val="24"/>
          <w:szCs w:val="24"/>
          <w:lang w:val="mk-MK"/>
        </w:rPr>
      </w:pPr>
    </w:p>
    <w:p w:rsidR="00ED2E0E" w:rsidRPr="00E97769" w:rsidRDefault="00ED2E0E" w:rsidP="00ED2E0E">
      <w:pPr>
        <w:spacing w:after="0" w:line="360" w:lineRule="auto"/>
        <w:ind w:right="-181"/>
        <w:jc w:val="center"/>
        <w:rPr>
          <w:rFonts w:ascii="Times New Roman" w:eastAsia="Times New Roman" w:hAnsi="Times New Roman" w:cs="Times New Roman"/>
          <w:sz w:val="24"/>
          <w:szCs w:val="24"/>
          <w:lang w:val="mk-MK"/>
        </w:rPr>
      </w:pPr>
      <w:r w:rsidRPr="00E97769">
        <w:rPr>
          <w:rFonts w:ascii="Arial" w:eastAsia="Calibri" w:hAnsi="Arial" w:cs="Arial"/>
          <w:sz w:val="24"/>
          <w:szCs w:val="24"/>
          <w:lang w:val="mk-MK"/>
        </w:rPr>
        <w:object w:dxaOrig="13159" w:dyaOrig="8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238.5pt" o:ole="">
            <v:imagedata r:id="rId10" o:title=""/>
          </v:shape>
          <o:OLEObject Type="Embed" ProgID="Visio.Drawing.11" ShapeID="_x0000_i1025" DrawAspect="Content" ObjectID="_1529323626" r:id="rId11"/>
        </w:object>
      </w:r>
    </w:p>
    <w:p w:rsidR="00ED2E0E" w:rsidRPr="00E97769" w:rsidRDefault="00ED2E0E" w:rsidP="00ED2E0E">
      <w:pPr>
        <w:spacing w:after="0" w:line="360" w:lineRule="auto"/>
        <w:ind w:right="-181"/>
        <w:jc w:val="center"/>
        <w:rPr>
          <w:rFonts w:ascii="Arial" w:eastAsia="Times New Roman" w:hAnsi="Arial" w:cs="Arial"/>
          <w:sz w:val="28"/>
          <w:szCs w:val="28"/>
          <w:lang w:val="mk-MK"/>
        </w:rPr>
      </w:pPr>
      <w:r w:rsidRPr="00E97769">
        <w:rPr>
          <w:rFonts w:ascii="Arial" w:eastAsia="Calibri" w:hAnsi="Arial" w:cs="Arial"/>
          <w:lang w:val="mk-MK"/>
        </w:rPr>
        <w:object w:dxaOrig="11852" w:dyaOrig="8746">
          <v:shape id="_x0000_i1026" type="#_x0000_t75" style="width:402.75pt;height:283.5pt" o:ole="">
            <v:imagedata r:id="rId12" o:title=""/>
          </v:shape>
          <o:OLEObject Type="Embed" ProgID="Visio.Drawing.11" ShapeID="_x0000_i1026" DrawAspect="Content" ObjectID="_1529323627" r:id="rId13"/>
        </w:object>
      </w:r>
    </w:p>
    <w:p w:rsidR="00ED2E0E" w:rsidRPr="00E97769" w:rsidRDefault="00ED2E0E" w:rsidP="00ED2E0E">
      <w:pPr>
        <w:spacing w:after="0" w:line="360" w:lineRule="auto"/>
        <w:ind w:right="-181"/>
        <w:jc w:val="both"/>
        <w:rPr>
          <w:rFonts w:ascii="Arial" w:eastAsia="Times New Roman" w:hAnsi="Arial" w:cs="Arial"/>
          <w:sz w:val="24"/>
          <w:szCs w:val="24"/>
          <w:lang w:val="mk-MK"/>
        </w:rPr>
      </w:pPr>
    </w:p>
    <w:p w:rsidR="00ED2E0E" w:rsidRPr="00E97769" w:rsidRDefault="00ED2E0E" w:rsidP="00ED2E0E">
      <w:pPr>
        <w:spacing w:after="0" w:line="360" w:lineRule="auto"/>
        <w:ind w:right="-181"/>
        <w:jc w:val="both"/>
        <w:rPr>
          <w:rFonts w:ascii="Arial" w:eastAsia="Times New Roman" w:hAnsi="Arial" w:cs="Arial"/>
          <w:sz w:val="24"/>
          <w:szCs w:val="24"/>
          <w:lang w:val="mk-MK"/>
        </w:rPr>
      </w:pPr>
    </w:p>
    <w:p w:rsidR="00ED2E0E" w:rsidRPr="00E97769" w:rsidRDefault="00ED2E0E" w:rsidP="00ED2E0E">
      <w:pPr>
        <w:keepNext/>
        <w:keepLines/>
        <w:spacing w:before="200" w:after="0" w:line="360" w:lineRule="auto"/>
        <w:ind w:right="-181"/>
        <w:jc w:val="both"/>
        <w:outlineLvl w:val="2"/>
        <w:rPr>
          <w:rFonts w:ascii="Arial" w:eastAsia="Times New Roman" w:hAnsi="Arial" w:cs="Arial"/>
          <w:b/>
          <w:bCs/>
          <w:sz w:val="24"/>
          <w:szCs w:val="28"/>
          <w:lang w:val="mk-MK"/>
        </w:rPr>
      </w:pPr>
      <w:bookmarkStart w:id="29" w:name="_Toc410738089"/>
      <w:bookmarkStart w:id="30" w:name="_Toc447619108"/>
      <w:bookmarkStart w:id="31" w:name="_Toc452926974"/>
      <w:r w:rsidRPr="00E97769">
        <w:rPr>
          <w:rFonts w:ascii="Arial" w:eastAsia="Times New Roman" w:hAnsi="Arial" w:cs="Arial"/>
          <w:b/>
          <w:bCs/>
          <w:sz w:val="24"/>
          <w:szCs w:val="28"/>
          <w:lang w:val="mk-MK"/>
        </w:rPr>
        <w:lastRenderedPageBreak/>
        <w:t>Механички третман на отпадна вода – таложник</w:t>
      </w:r>
      <w:bookmarkEnd w:id="29"/>
      <w:bookmarkEnd w:id="30"/>
      <w:bookmarkEnd w:id="31"/>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 xml:space="preserve">Отпадната вода која што ќе се генерира од производството на бетон – т.е миење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ED2E0E" w:rsidRPr="00E97769" w:rsidRDefault="00ED2E0E" w:rsidP="00ED2E0E">
      <w:pPr>
        <w:spacing w:after="0" w:line="360" w:lineRule="auto"/>
        <w:ind w:right="-181"/>
        <w:jc w:val="both"/>
        <w:rPr>
          <w:rFonts w:ascii="Arial" w:eastAsia="Times New Roman" w:hAnsi="Arial" w:cs="Arial"/>
          <w:sz w:val="24"/>
          <w:szCs w:val="24"/>
        </w:rPr>
      </w:pP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Таложникот е предвиден со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прочистена преку систем од пумпи и инсталација повторно ќе се употребува за миење на возилата и во процесот на производство. Првата комора е со вкупна зафатнина 72.96</w:t>
      </w:r>
      <w:r w:rsidRPr="00E97769">
        <w:rPr>
          <w:rFonts w:ascii="Arial" w:eastAsia="Times New Roman" w:hAnsi="Arial" w:cs="Arial"/>
          <w:sz w:val="24"/>
          <w:szCs w:val="24"/>
        </w:rPr>
        <w:t xml:space="preserve"> m</w:t>
      </w:r>
      <w:r w:rsidRPr="00E97769">
        <w:rPr>
          <w:rFonts w:ascii="Arial" w:eastAsia="Times New Roman" w:hAnsi="Arial" w:cs="Arial"/>
          <w:sz w:val="24"/>
          <w:szCs w:val="24"/>
          <w:vertAlign w:val="superscript"/>
          <w:lang w:val="mk-MK"/>
        </w:rPr>
        <w:t>3</w:t>
      </w:r>
      <w:r w:rsidRPr="00E97769">
        <w:rPr>
          <w:rFonts w:ascii="Arial" w:eastAsia="Times New Roman" w:hAnsi="Arial" w:cs="Arial"/>
          <w:sz w:val="24"/>
          <w:szCs w:val="24"/>
          <w:lang w:val="mk-MK"/>
        </w:rPr>
        <w:t xml:space="preserve">, водата прелива во втората комора со зафатнина 25.38 </w:t>
      </w:r>
      <w:r w:rsidRPr="00E97769">
        <w:rPr>
          <w:rFonts w:ascii="Arial" w:eastAsia="Times New Roman" w:hAnsi="Arial" w:cs="Arial"/>
          <w:sz w:val="24"/>
          <w:szCs w:val="24"/>
        </w:rPr>
        <w:t>m</w:t>
      </w:r>
      <w:r w:rsidRPr="00E97769">
        <w:rPr>
          <w:rFonts w:ascii="Arial" w:eastAsia="Times New Roman" w:hAnsi="Arial" w:cs="Arial"/>
          <w:sz w:val="24"/>
          <w:szCs w:val="24"/>
          <w:vertAlign w:val="superscript"/>
          <w:lang w:val="mk-MK"/>
        </w:rPr>
        <w:t xml:space="preserve">3 </w:t>
      </w:r>
      <w:r w:rsidRPr="00E97769">
        <w:rPr>
          <w:rFonts w:ascii="Arial" w:eastAsia="Times New Roman" w:hAnsi="Arial" w:cs="Arial"/>
          <w:sz w:val="24"/>
          <w:szCs w:val="24"/>
          <w:lang w:val="mk-MK"/>
        </w:rPr>
        <w:t xml:space="preserve">а од таму повторно со прелив кон црпниот базен со зафатнина 28.20 </w:t>
      </w:r>
      <w:r w:rsidRPr="00E97769">
        <w:rPr>
          <w:rFonts w:ascii="Arial" w:eastAsia="Times New Roman" w:hAnsi="Arial" w:cs="Arial"/>
          <w:sz w:val="24"/>
          <w:szCs w:val="24"/>
        </w:rPr>
        <w:t>m</w:t>
      </w:r>
      <w:r w:rsidRPr="00E97769">
        <w:rPr>
          <w:rFonts w:ascii="Arial" w:eastAsia="Times New Roman" w:hAnsi="Arial" w:cs="Arial"/>
          <w:sz w:val="24"/>
          <w:szCs w:val="24"/>
          <w:vertAlign w:val="superscript"/>
          <w:lang w:val="mk-MK"/>
        </w:rPr>
        <w:t>3</w:t>
      </w:r>
      <w:r w:rsidRPr="00E97769">
        <w:rPr>
          <w:rFonts w:ascii="Arial" w:eastAsia="Times New Roman" w:hAnsi="Arial" w:cs="Arial"/>
          <w:sz w:val="24"/>
          <w:szCs w:val="24"/>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ED2E0E" w:rsidRPr="00E97769" w:rsidRDefault="00ED2E0E" w:rsidP="00ED2E0E">
      <w:pPr>
        <w:spacing w:after="0" w:line="360" w:lineRule="auto"/>
        <w:ind w:right="-181"/>
        <w:jc w:val="both"/>
        <w:rPr>
          <w:rFonts w:ascii="Arial" w:eastAsia="Times New Roman" w:hAnsi="Arial" w:cs="Arial"/>
          <w:sz w:val="24"/>
          <w:szCs w:val="24"/>
          <w:lang w:val="mk-MK"/>
        </w:rPr>
      </w:pP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 xml:space="preserve">Таложникот </w:t>
      </w:r>
      <w:r>
        <w:rPr>
          <w:rFonts w:ascii="Arial" w:eastAsia="Times New Roman" w:hAnsi="Arial" w:cs="Arial"/>
          <w:sz w:val="24"/>
          <w:szCs w:val="24"/>
          <w:lang w:val="mk-MK"/>
        </w:rPr>
        <w:t>с</w:t>
      </w:r>
      <w:r w:rsidRPr="00E97769">
        <w:rPr>
          <w:rFonts w:ascii="Arial" w:eastAsia="Times New Roman" w:hAnsi="Arial" w:cs="Arial"/>
          <w:sz w:val="24"/>
          <w:szCs w:val="24"/>
          <w:lang w:val="mk-MK"/>
        </w:rPr>
        <w:t xml:space="preserve">е </w:t>
      </w:r>
      <w:r>
        <w:rPr>
          <w:rFonts w:ascii="Arial" w:eastAsia="Times New Roman" w:hAnsi="Arial" w:cs="Arial"/>
          <w:sz w:val="24"/>
          <w:szCs w:val="24"/>
          <w:lang w:val="mk-MK"/>
        </w:rPr>
        <w:t>гради</w:t>
      </w:r>
      <w:r w:rsidRPr="00E97769">
        <w:rPr>
          <w:rFonts w:ascii="Arial" w:eastAsia="Times New Roman" w:hAnsi="Arial" w:cs="Arial"/>
          <w:sz w:val="24"/>
          <w:szCs w:val="24"/>
          <w:lang w:val="mk-MK"/>
        </w:rPr>
        <w:t xml:space="preserve"> за да ги задоволи следните услови:</w:t>
      </w:r>
    </w:p>
    <w:p w:rsidR="00ED2E0E" w:rsidRPr="00E97769" w:rsidRDefault="00ED2E0E" w:rsidP="00ED2E0E">
      <w:pPr>
        <w:spacing w:after="0" w:line="360" w:lineRule="auto"/>
        <w:ind w:right="-181"/>
        <w:jc w:val="both"/>
        <w:rPr>
          <w:rFonts w:ascii="Arial" w:eastAsia="Times New Roman" w:hAnsi="Arial" w:cs="Arial"/>
          <w:sz w:val="24"/>
          <w:szCs w:val="24"/>
        </w:rPr>
      </w:pPr>
      <w:r w:rsidRPr="00E97769">
        <w:rPr>
          <w:rFonts w:ascii="Arial" w:eastAsia="Times New Roman" w:hAnsi="Arial" w:cs="Arial"/>
          <w:sz w:val="24"/>
          <w:szCs w:val="24"/>
          <w:lang w:val="mk-MK"/>
        </w:rPr>
        <w:t xml:space="preserve">- </w:t>
      </w:r>
      <w:r w:rsidRPr="00E97769">
        <w:rPr>
          <w:rFonts w:ascii="Arial" w:eastAsia="Times New Roman" w:hAnsi="Arial" w:cs="Arial"/>
          <w:sz w:val="24"/>
          <w:szCs w:val="24"/>
          <w:lang w:val="mk-MK"/>
        </w:rPr>
        <w:tab/>
        <w:t xml:space="preserve">работен капацитет на постројката за производство на бетон </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rPr>
        <w:t xml:space="preserve">- </w:t>
      </w:r>
      <w:r w:rsidRPr="00E97769">
        <w:rPr>
          <w:rFonts w:ascii="Arial" w:eastAsia="Times New Roman" w:hAnsi="Arial" w:cs="Arial"/>
          <w:sz w:val="24"/>
          <w:szCs w:val="24"/>
          <w:lang w:val="mk-MK"/>
        </w:rPr>
        <w:tab/>
        <w:t>број на миксери кои што се мијат во текот на еден час изнесува 8.</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 xml:space="preserve">- </w:t>
      </w:r>
      <w:r w:rsidRPr="00E97769">
        <w:rPr>
          <w:rFonts w:ascii="Arial" w:eastAsia="Times New Roman" w:hAnsi="Arial" w:cs="Arial"/>
          <w:sz w:val="24"/>
          <w:szCs w:val="24"/>
          <w:lang w:val="mk-MK"/>
        </w:rPr>
        <w:tab/>
        <w:t>количина на вода за перење на еден миксер изнесува 4</w:t>
      </w:r>
      <w:r w:rsidRPr="00E97769">
        <w:rPr>
          <w:rFonts w:ascii="Arial" w:eastAsia="Times New Roman" w:hAnsi="Arial" w:cs="Arial"/>
          <w:sz w:val="24"/>
          <w:szCs w:val="24"/>
        </w:rPr>
        <w:t xml:space="preserve"> m</w:t>
      </w:r>
      <w:r w:rsidRPr="00E97769">
        <w:rPr>
          <w:rFonts w:ascii="Arial" w:eastAsia="Times New Roman" w:hAnsi="Arial" w:cs="Arial"/>
          <w:sz w:val="24"/>
          <w:szCs w:val="24"/>
          <w:vertAlign w:val="superscript"/>
          <w:lang w:val="mk-MK"/>
        </w:rPr>
        <w:t>3</w:t>
      </w:r>
      <w:r w:rsidRPr="00E97769">
        <w:rPr>
          <w:rFonts w:ascii="Arial" w:eastAsia="Times New Roman" w:hAnsi="Arial" w:cs="Arial"/>
          <w:sz w:val="24"/>
          <w:szCs w:val="24"/>
          <w:lang w:val="mk-MK"/>
        </w:rPr>
        <w:t>, односно 32</w:t>
      </w:r>
      <w:r w:rsidRPr="00E97769">
        <w:rPr>
          <w:rFonts w:ascii="Arial" w:eastAsia="Times New Roman" w:hAnsi="Arial" w:cs="Arial"/>
          <w:sz w:val="24"/>
          <w:szCs w:val="24"/>
        </w:rPr>
        <w:t xml:space="preserve"> </w:t>
      </w:r>
      <w:r>
        <w:rPr>
          <w:rFonts w:ascii="Arial" w:eastAsia="Times New Roman" w:hAnsi="Arial" w:cs="Arial"/>
          <w:sz w:val="24"/>
          <w:szCs w:val="24"/>
          <w:lang w:val="mk-MK"/>
        </w:rPr>
        <w:tab/>
      </w:r>
      <w:r w:rsidRPr="00E97769">
        <w:rPr>
          <w:rFonts w:ascii="Arial" w:eastAsia="Times New Roman" w:hAnsi="Arial" w:cs="Arial"/>
          <w:sz w:val="24"/>
          <w:szCs w:val="24"/>
        </w:rPr>
        <w:t>m</w:t>
      </w:r>
      <w:r w:rsidRPr="00E97769">
        <w:rPr>
          <w:rFonts w:ascii="Arial" w:eastAsia="Times New Roman" w:hAnsi="Arial" w:cs="Arial"/>
          <w:sz w:val="24"/>
          <w:szCs w:val="24"/>
          <w:vertAlign w:val="superscript"/>
          <w:lang w:val="mk-MK"/>
        </w:rPr>
        <w:t>3</w:t>
      </w:r>
      <w:r w:rsidRPr="00E97769">
        <w:rPr>
          <w:rFonts w:ascii="Arial" w:eastAsia="Times New Roman" w:hAnsi="Arial" w:cs="Arial"/>
          <w:sz w:val="24"/>
          <w:szCs w:val="24"/>
          <w:lang w:val="mk-MK"/>
        </w:rPr>
        <w:t xml:space="preserve">/час. Време за миење на миксерите 5 минути, време за празнење на еден </w:t>
      </w:r>
      <w:r>
        <w:rPr>
          <w:rFonts w:ascii="Arial" w:eastAsia="Times New Roman" w:hAnsi="Arial" w:cs="Arial"/>
          <w:sz w:val="24"/>
          <w:szCs w:val="24"/>
          <w:lang w:val="mk-MK"/>
        </w:rPr>
        <w:tab/>
      </w:r>
      <w:r w:rsidRPr="00E97769">
        <w:rPr>
          <w:rFonts w:ascii="Arial" w:eastAsia="Times New Roman" w:hAnsi="Arial" w:cs="Arial"/>
          <w:sz w:val="24"/>
          <w:szCs w:val="24"/>
          <w:lang w:val="mk-MK"/>
        </w:rPr>
        <w:t>миксер една минута.</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 xml:space="preserve">- </w:t>
      </w:r>
      <w:r w:rsidRPr="00E97769">
        <w:rPr>
          <w:rFonts w:ascii="Arial" w:eastAsia="Times New Roman" w:hAnsi="Arial" w:cs="Arial"/>
          <w:sz w:val="24"/>
          <w:szCs w:val="24"/>
          <w:lang w:val="mk-MK"/>
        </w:rPr>
        <w:tab/>
        <w:t xml:space="preserve">усвоена ширина на таложникот 4 метри. Истата е усвоена согласно просторот </w:t>
      </w:r>
      <w:r>
        <w:rPr>
          <w:rFonts w:ascii="Arial" w:eastAsia="Times New Roman" w:hAnsi="Arial" w:cs="Arial"/>
          <w:sz w:val="24"/>
          <w:szCs w:val="24"/>
          <w:lang w:val="mk-MK"/>
        </w:rPr>
        <w:tab/>
      </w:r>
      <w:r w:rsidRPr="00E97769">
        <w:rPr>
          <w:rFonts w:ascii="Arial" w:eastAsia="Times New Roman" w:hAnsi="Arial" w:cs="Arial"/>
          <w:sz w:val="24"/>
          <w:szCs w:val="24"/>
          <w:lang w:val="mk-MK"/>
        </w:rPr>
        <w:t>за пристап на механизација за чистење на таложникот.</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w:t>
      </w:r>
      <w:r w:rsidRPr="00E97769">
        <w:rPr>
          <w:rFonts w:ascii="Arial" w:eastAsia="Times New Roman" w:hAnsi="Arial" w:cs="Arial"/>
          <w:sz w:val="24"/>
          <w:szCs w:val="24"/>
          <w:lang w:val="mk-MK"/>
        </w:rPr>
        <w:tab/>
        <w:t>загуба на вода 10% од часовната потрошувачка.</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lastRenderedPageBreak/>
        <w:t>При производството на бетон во Бетонската база, отпадната вода која што се генерира нема да се испушта во природен реципиент ниту во канализација и истата повторно ќе се реупотребува.</w:t>
      </w:r>
    </w:p>
    <w:p w:rsidR="00ED2E0E" w:rsidRPr="00E97769" w:rsidRDefault="00ED2E0E" w:rsidP="00ED2E0E">
      <w:pPr>
        <w:spacing w:after="0" w:line="360" w:lineRule="auto"/>
        <w:ind w:right="-181"/>
        <w:jc w:val="both"/>
        <w:rPr>
          <w:rFonts w:ascii="Arial" w:eastAsia="Times New Roman" w:hAnsi="Arial" w:cs="Arial"/>
          <w:sz w:val="24"/>
          <w:szCs w:val="24"/>
          <w:lang w:val="mk-MK"/>
        </w:rPr>
      </w:pPr>
      <w:r w:rsidRPr="00E97769">
        <w:rPr>
          <w:rFonts w:ascii="Arial" w:eastAsia="Times New Roman" w:hAnsi="Arial" w:cs="Arial"/>
          <w:sz w:val="24"/>
          <w:szCs w:val="24"/>
          <w:lang w:val="mk-MK"/>
        </w:rPr>
        <w:t xml:space="preserve">Од процесот на механички третман на отпадната вода останува исталожен талог во првата комора на таложникот кој се состои од исперена фракција и цементно млеко. На определено време (зависно од работата на бетонската база) ќе се собира и истиот повторно ќе се користи. </w:t>
      </w:r>
    </w:p>
    <w:p w:rsidR="00ED2E0E" w:rsidRDefault="00ED2E0E" w:rsidP="00ED2E0E">
      <w:pPr>
        <w:spacing w:after="0" w:line="360" w:lineRule="auto"/>
        <w:ind w:right="-181"/>
        <w:jc w:val="both"/>
        <w:rPr>
          <w:rFonts w:ascii="Arial" w:eastAsia="Times New Roman" w:hAnsi="Arial" w:cs="Arial"/>
          <w:b/>
          <w:szCs w:val="24"/>
          <w:lang w:val="mk-MK"/>
        </w:rPr>
      </w:pPr>
      <w:r w:rsidRPr="00E97769">
        <w:rPr>
          <w:rFonts w:ascii="Arial" w:eastAsia="Times New Roman" w:hAnsi="Arial" w:cs="Arial"/>
          <w:b/>
          <w:szCs w:val="24"/>
          <w:lang w:val="mk-MK"/>
        </w:rPr>
        <w:t xml:space="preserve">(Прилог </w:t>
      </w:r>
      <w:r>
        <w:rPr>
          <w:rFonts w:ascii="Arial" w:eastAsia="Times New Roman" w:hAnsi="Arial" w:cs="Arial"/>
          <w:b/>
          <w:szCs w:val="24"/>
          <w:lang w:val="mk-MK"/>
        </w:rPr>
        <w:t>3</w:t>
      </w:r>
      <w:r w:rsidRPr="00E97769">
        <w:rPr>
          <w:rFonts w:ascii="Arial" w:eastAsia="Times New Roman" w:hAnsi="Arial" w:cs="Arial"/>
          <w:b/>
          <w:szCs w:val="24"/>
          <w:lang w:val="mk-MK"/>
        </w:rPr>
        <w:t xml:space="preserve"> - Шематски приказ на таложникот за пречистување на отпадната вода)</w:t>
      </w:r>
    </w:p>
    <w:p w:rsidR="00BD1F8F" w:rsidRDefault="00BD1F8F" w:rsidP="00E97769">
      <w:pPr>
        <w:spacing w:after="0" w:line="360" w:lineRule="auto"/>
        <w:ind w:right="-181"/>
        <w:jc w:val="both"/>
        <w:rPr>
          <w:rFonts w:ascii="Arial" w:eastAsia="Times New Roman" w:hAnsi="Arial" w:cs="Arial"/>
          <w:b/>
          <w:szCs w:val="24"/>
          <w:lang w:val="mk-MK"/>
        </w:rPr>
      </w:pPr>
    </w:p>
    <w:p w:rsidR="00ED2E0E" w:rsidRPr="00ED2E0E" w:rsidRDefault="00ED2E0E" w:rsidP="00ED2E0E">
      <w:pPr>
        <w:spacing w:after="0" w:line="360" w:lineRule="auto"/>
        <w:ind w:right="-181"/>
        <w:jc w:val="both"/>
        <w:rPr>
          <w:rFonts w:ascii="Arial" w:eastAsia="Times New Roman" w:hAnsi="Arial" w:cs="Arial"/>
          <w:b/>
          <w:sz w:val="24"/>
          <w:szCs w:val="24"/>
          <w:lang w:val="mk-MK"/>
        </w:rPr>
      </w:pPr>
      <w:r w:rsidRPr="00ED2E0E">
        <w:rPr>
          <w:rFonts w:ascii="Arial" w:eastAsia="Times New Roman" w:hAnsi="Arial" w:cs="Arial"/>
          <w:b/>
          <w:sz w:val="24"/>
          <w:szCs w:val="24"/>
          <w:lang w:val="mk-MK"/>
        </w:rPr>
        <w:t>СЕПАРАЦИЈА</w:t>
      </w:r>
    </w:p>
    <w:p w:rsidR="00ED2E0E" w:rsidRPr="00ED2E0E" w:rsidRDefault="00ED2E0E" w:rsidP="00ED2E0E">
      <w:pPr>
        <w:pStyle w:val="Heading3"/>
        <w:jc w:val="both"/>
        <w:rPr>
          <w:rFonts w:ascii="Arial" w:hAnsi="Arial" w:cs="Arial"/>
          <w:color w:val="auto"/>
          <w:sz w:val="24"/>
          <w:szCs w:val="24"/>
        </w:rPr>
      </w:pPr>
      <w:r w:rsidRPr="00ED2E0E">
        <w:rPr>
          <w:rFonts w:ascii="Arial" w:hAnsi="Arial" w:cs="Arial"/>
          <w:color w:val="auto"/>
          <w:sz w:val="24"/>
          <w:szCs w:val="24"/>
        </w:rPr>
        <w:t xml:space="preserve">Технолошки целини на </w:t>
      </w:r>
      <w:r w:rsidRPr="00ED2E0E">
        <w:rPr>
          <w:rFonts w:ascii="Arial" w:hAnsi="Arial" w:cs="Arial"/>
          <w:color w:val="auto"/>
          <w:sz w:val="24"/>
          <w:szCs w:val="24"/>
          <w:lang w:val="mk-MK"/>
        </w:rPr>
        <w:t>Сепарацијата</w:t>
      </w:r>
      <w:r w:rsidRPr="00ED2E0E">
        <w:rPr>
          <w:rFonts w:ascii="Arial" w:hAnsi="Arial" w:cs="Arial"/>
          <w:color w:val="auto"/>
          <w:sz w:val="24"/>
          <w:szCs w:val="24"/>
        </w:rPr>
        <w:t xml:space="preserve"> </w:t>
      </w:r>
    </w:p>
    <w:p w:rsidR="00ED2E0E" w:rsidRPr="00ED2E0E" w:rsidRDefault="00ED2E0E" w:rsidP="00ED2E0E">
      <w:pPr>
        <w:ind w:firstLine="720"/>
        <w:jc w:val="both"/>
        <w:rPr>
          <w:rFonts w:ascii="Arial" w:hAnsi="Arial" w:cs="Arial"/>
          <w:color w:val="FF0000"/>
          <w:sz w:val="24"/>
          <w:szCs w:val="24"/>
        </w:rPr>
      </w:pPr>
      <w:r w:rsidRPr="00ED2E0E">
        <w:rPr>
          <w:rFonts w:ascii="Arial" w:hAnsi="Arial" w:cs="Arial"/>
          <w:sz w:val="24"/>
          <w:szCs w:val="24"/>
        </w:rPr>
        <w:t>На предметната локација е планирано да се постави дробилка, со која ќе се врши реализирање на процесот на дробење на материјалот. Дробењето ќе се врши во фракција со различна големина, согласно потребите за изградба на афтопатот Кичево - Охрид.</w:t>
      </w:r>
    </w:p>
    <w:p w:rsidR="00ED2E0E" w:rsidRPr="00ED2E0E" w:rsidRDefault="00ED2E0E" w:rsidP="00ED2E0E">
      <w:pPr>
        <w:ind w:firstLine="720"/>
        <w:jc w:val="both"/>
        <w:rPr>
          <w:rFonts w:ascii="Arial" w:hAnsi="Arial" w:cs="Arial"/>
          <w:sz w:val="24"/>
          <w:szCs w:val="24"/>
          <w:lang w:val="mk-MK"/>
        </w:rPr>
      </w:pPr>
      <w:r w:rsidRPr="00ED2E0E">
        <w:rPr>
          <w:rFonts w:ascii="Arial" w:hAnsi="Arial" w:cs="Arial"/>
          <w:sz w:val="24"/>
          <w:szCs w:val="24"/>
        </w:rPr>
        <w:t>Дробилката која се планира да се постави е марка Нордберг NB серијата на дробилки и е во сопственост на “ВИКТОРИА ИНВЕСТ” ДОО. Дробилката е мобилна и според спецификацијата од производителот овој тип на дробилки се погодни за третирање на ваков материјал.</w:t>
      </w:r>
    </w:p>
    <w:p w:rsidR="00ED2E0E" w:rsidRPr="00ED2E0E" w:rsidRDefault="00ED2E0E" w:rsidP="00ED2E0E">
      <w:pPr>
        <w:ind w:firstLine="720"/>
        <w:jc w:val="both"/>
        <w:rPr>
          <w:rFonts w:ascii="Arial" w:hAnsi="Arial" w:cs="Arial"/>
          <w:sz w:val="24"/>
          <w:szCs w:val="24"/>
          <w:lang w:val="mk-MK"/>
        </w:rPr>
      </w:pPr>
    </w:p>
    <w:p w:rsidR="00ED2E0E" w:rsidRPr="00ED2E0E" w:rsidRDefault="00ED2E0E" w:rsidP="00ED2E0E">
      <w:pPr>
        <w:jc w:val="both"/>
        <w:rPr>
          <w:rFonts w:ascii="Arial" w:hAnsi="Arial" w:cs="Arial"/>
          <w:b/>
          <w:sz w:val="24"/>
          <w:szCs w:val="24"/>
          <w:lang w:val="mk-MK"/>
        </w:rPr>
      </w:pPr>
      <w:r w:rsidRPr="00ED2E0E">
        <w:rPr>
          <w:rFonts w:ascii="Arial" w:hAnsi="Arial" w:cs="Arial"/>
          <w:b/>
          <w:sz w:val="24"/>
          <w:szCs w:val="24"/>
        </w:rPr>
        <w:t>Карактеристики на дробилката</w:t>
      </w:r>
    </w:p>
    <w:p w:rsidR="00ED2E0E" w:rsidRPr="00ED2E0E" w:rsidRDefault="00ED2E0E" w:rsidP="00ED2E0E">
      <w:pPr>
        <w:ind w:firstLine="720"/>
        <w:jc w:val="both"/>
        <w:rPr>
          <w:rFonts w:ascii="Arial" w:hAnsi="Arial" w:cs="Arial"/>
          <w:sz w:val="24"/>
          <w:szCs w:val="24"/>
        </w:rPr>
      </w:pPr>
      <w:r w:rsidRPr="00ED2E0E">
        <w:rPr>
          <w:rFonts w:ascii="Arial" w:hAnsi="Arial" w:cs="Arial"/>
          <w:sz w:val="24"/>
          <w:szCs w:val="24"/>
        </w:rPr>
        <w:t>Постојат голем број на различни материјали, сите со свои карактеристики. Некои се лесни за кршење, некои се претвораат во прав, а некои се многу абразивни. Поради тоа, согласно секој вид на материјал постојат и различни видови на дробилици.</w:t>
      </w:r>
    </w:p>
    <w:p w:rsidR="00ED2E0E" w:rsidRPr="00ED2E0E" w:rsidRDefault="00ED2E0E" w:rsidP="00ED2E0E">
      <w:pPr>
        <w:ind w:firstLine="720"/>
        <w:jc w:val="both"/>
        <w:rPr>
          <w:rFonts w:ascii="Arial" w:hAnsi="Arial" w:cs="Arial"/>
          <w:b/>
          <w:sz w:val="24"/>
          <w:szCs w:val="24"/>
        </w:rPr>
      </w:pPr>
      <w:r w:rsidRPr="00ED2E0E">
        <w:rPr>
          <w:rFonts w:ascii="Arial" w:hAnsi="Arial" w:cs="Arial"/>
          <w:sz w:val="24"/>
          <w:szCs w:val="24"/>
        </w:rPr>
        <w:t xml:space="preserve">При дробењето со компресија (примарна ротирачка машина, кршач во вид на вилица, конусен кршач) материјалот е притиснат помеѓу 2 површини кои што се доближуваат една со друга. Брзината на дробење е помеѓу 0,5 m/s до 1,5 m/s. </w:t>
      </w:r>
    </w:p>
    <w:p w:rsidR="00ED2E0E" w:rsidRPr="00ED2E0E" w:rsidRDefault="00ED2E0E" w:rsidP="00ED2E0E">
      <w:pPr>
        <w:ind w:firstLine="720"/>
        <w:jc w:val="both"/>
        <w:rPr>
          <w:rFonts w:ascii="Arial" w:hAnsi="Arial" w:cs="Arial"/>
          <w:sz w:val="24"/>
          <w:szCs w:val="24"/>
        </w:rPr>
      </w:pPr>
      <w:r w:rsidRPr="00ED2E0E">
        <w:rPr>
          <w:rFonts w:ascii="Arial" w:hAnsi="Arial" w:cs="Arial"/>
          <w:sz w:val="24"/>
          <w:szCs w:val="24"/>
        </w:rPr>
        <w:t xml:space="preserve">При дробењето со удар (Хоризонтална ударна рачка, Вертикална ударна рачка), материјалот подеднакво се дроби од страна на ротирачките делови </w:t>
      </w:r>
      <w:r w:rsidRPr="00ED2E0E">
        <w:rPr>
          <w:rFonts w:ascii="Arial" w:hAnsi="Arial" w:cs="Arial"/>
          <w:sz w:val="24"/>
          <w:szCs w:val="24"/>
        </w:rPr>
        <w:lastRenderedPageBreak/>
        <w:t>(роторот има ударни прачки, итн.) и се фрла на метални површини. Брзината на движење е од 30 до 80 m/s.</w:t>
      </w:r>
    </w:p>
    <w:p w:rsidR="00ED2E0E" w:rsidRPr="00ED2E0E" w:rsidRDefault="00ED2E0E" w:rsidP="00ED2E0E">
      <w:pPr>
        <w:numPr>
          <w:ilvl w:val="0"/>
          <w:numId w:val="28"/>
        </w:numPr>
        <w:spacing w:after="0"/>
        <w:ind w:left="0" w:firstLine="0"/>
        <w:jc w:val="both"/>
        <w:rPr>
          <w:rFonts w:ascii="Arial" w:hAnsi="Arial" w:cs="Arial"/>
          <w:sz w:val="24"/>
          <w:szCs w:val="24"/>
        </w:rPr>
      </w:pPr>
      <w:r w:rsidRPr="00ED2E0E">
        <w:rPr>
          <w:rFonts w:ascii="Arial" w:hAnsi="Arial" w:cs="Arial"/>
          <w:sz w:val="24"/>
          <w:szCs w:val="24"/>
        </w:rPr>
        <w:t>Добар облик на крајниот производ</w:t>
      </w:r>
    </w:p>
    <w:p w:rsidR="00ED2E0E" w:rsidRPr="00ED2E0E" w:rsidRDefault="00ED2E0E" w:rsidP="00ED2E0E">
      <w:pPr>
        <w:numPr>
          <w:ilvl w:val="0"/>
          <w:numId w:val="28"/>
        </w:numPr>
        <w:spacing w:after="0"/>
        <w:ind w:left="0" w:firstLine="0"/>
        <w:jc w:val="both"/>
        <w:rPr>
          <w:rFonts w:ascii="Arial" w:hAnsi="Arial" w:cs="Arial"/>
          <w:sz w:val="24"/>
          <w:szCs w:val="24"/>
        </w:rPr>
      </w:pPr>
      <w:r w:rsidRPr="00ED2E0E">
        <w:rPr>
          <w:rFonts w:ascii="Arial" w:hAnsi="Arial" w:cs="Arial"/>
          <w:sz w:val="24"/>
          <w:szCs w:val="24"/>
        </w:rPr>
        <w:t>Мала почетна инвестиција</w:t>
      </w:r>
    </w:p>
    <w:p w:rsidR="00ED2E0E" w:rsidRPr="00ED2E0E" w:rsidRDefault="00ED2E0E" w:rsidP="00ED2E0E">
      <w:pPr>
        <w:numPr>
          <w:ilvl w:val="0"/>
          <w:numId w:val="28"/>
        </w:numPr>
        <w:spacing w:after="0"/>
        <w:ind w:left="0" w:firstLine="0"/>
        <w:jc w:val="both"/>
        <w:rPr>
          <w:rFonts w:ascii="Arial" w:hAnsi="Arial" w:cs="Arial"/>
          <w:sz w:val="24"/>
          <w:szCs w:val="24"/>
        </w:rPr>
      </w:pPr>
      <w:r w:rsidRPr="00ED2E0E">
        <w:rPr>
          <w:rFonts w:ascii="Arial" w:hAnsi="Arial" w:cs="Arial"/>
          <w:sz w:val="24"/>
          <w:szCs w:val="24"/>
        </w:rPr>
        <w:t>Висока стапка на намалување</w:t>
      </w:r>
    </w:p>
    <w:p w:rsidR="00ED2E0E" w:rsidRPr="00ED2E0E" w:rsidRDefault="00ED2E0E" w:rsidP="00ED2E0E">
      <w:pPr>
        <w:spacing w:before="240"/>
        <w:jc w:val="both"/>
        <w:rPr>
          <w:rFonts w:ascii="Arial" w:hAnsi="Arial" w:cs="Arial"/>
          <w:sz w:val="24"/>
          <w:szCs w:val="24"/>
        </w:rPr>
      </w:pPr>
      <w:r w:rsidRPr="00ED2E0E">
        <w:rPr>
          <w:rFonts w:ascii="Arial" w:hAnsi="Arial" w:cs="Arial"/>
          <w:sz w:val="24"/>
          <w:szCs w:val="24"/>
        </w:rPr>
        <w:t>Материјалот што се дроби се намалува со:</w:t>
      </w:r>
    </w:p>
    <w:p w:rsidR="00ED2E0E" w:rsidRPr="00ED2E0E" w:rsidRDefault="00ED2E0E" w:rsidP="00ED2E0E">
      <w:pPr>
        <w:numPr>
          <w:ilvl w:val="0"/>
          <w:numId w:val="28"/>
        </w:numPr>
        <w:spacing w:before="240" w:after="0"/>
        <w:ind w:left="0" w:firstLine="0"/>
        <w:jc w:val="both"/>
        <w:rPr>
          <w:rFonts w:ascii="Arial" w:hAnsi="Arial" w:cs="Arial"/>
          <w:sz w:val="24"/>
          <w:szCs w:val="24"/>
        </w:rPr>
      </w:pPr>
      <w:r w:rsidRPr="00ED2E0E">
        <w:rPr>
          <w:rFonts w:ascii="Arial" w:hAnsi="Arial" w:cs="Arial"/>
          <w:sz w:val="24"/>
          <w:szCs w:val="24"/>
        </w:rPr>
        <w:t>Почетен удар со ударна шипка (60%)</w:t>
      </w:r>
    </w:p>
    <w:p w:rsidR="00ED2E0E" w:rsidRPr="00ED2E0E" w:rsidRDefault="00ED2E0E" w:rsidP="00ED2E0E">
      <w:pPr>
        <w:numPr>
          <w:ilvl w:val="0"/>
          <w:numId w:val="28"/>
        </w:numPr>
        <w:spacing w:after="0"/>
        <w:ind w:left="0" w:firstLine="0"/>
        <w:jc w:val="both"/>
        <w:rPr>
          <w:rFonts w:ascii="Arial" w:hAnsi="Arial" w:cs="Arial"/>
          <w:sz w:val="24"/>
          <w:szCs w:val="24"/>
        </w:rPr>
      </w:pPr>
      <w:r w:rsidRPr="00ED2E0E">
        <w:rPr>
          <w:rFonts w:ascii="Arial" w:hAnsi="Arial" w:cs="Arial"/>
          <w:sz w:val="24"/>
          <w:szCs w:val="24"/>
        </w:rPr>
        <w:t>Удар со плочи за кршење (30%)</w:t>
      </w:r>
    </w:p>
    <w:p w:rsidR="00ED2E0E" w:rsidRPr="00ED2E0E" w:rsidRDefault="00ED2E0E" w:rsidP="00ED2E0E">
      <w:pPr>
        <w:numPr>
          <w:ilvl w:val="0"/>
          <w:numId w:val="28"/>
        </w:numPr>
        <w:spacing w:after="0"/>
        <w:ind w:left="0" w:firstLine="0"/>
        <w:jc w:val="both"/>
        <w:rPr>
          <w:rFonts w:ascii="Arial" w:hAnsi="Arial" w:cs="Arial"/>
          <w:sz w:val="24"/>
          <w:szCs w:val="24"/>
        </w:rPr>
      </w:pPr>
      <w:r w:rsidRPr="00ED2E0E">
        <w:rPr>
          <w:rFonts w:ascii="Arial" w:hAnsi="Arial" w:cs="Arial"/>
          <w:sz w:val="24"/>
          <w:szCs w:val="24"/>
        </w:rPr>
        <w:t xml:space="preserve">Судир помеѓу парчињата </w:t>
      </w:r>
    </w:p>
    <w:p w:rsidR="00ED2E0E" w:rsidRPr="00ED2E0E" w:rsidRDefault="00ED2E0E" w:rsidP="00ED2E0E">
      <w:pPr>
        <w:spacing w:before="240" w:after="240"/>
        <w:jc w:val="both"/>
        <w:rPr>
          <w:rFonts w:ascii="Arial" w:hAnsi="Arial" w:cs="Arial"/>
          <w:b/>
          <w:sz w:val="24"/>
          <w:szCs w:val="24"/>
        </w:rPr>
      </w:pPr>
      <w:r w:rsidRPr="00ED2E0E">
        <w:rPr>
          <w:rFonts w:ascii="Arial" w:hAnsi="Arial" w:cs="Arial"/>
          <w:b/>
          <w:sz w:val="24"/>
          <w:szCs w:val="24"/>
        </w:rPr>
        <w:t>Големини на кршач</w:t>
      </w:r>
    </w:p>
    <w:p w:rsidR="00ED2E0E" w:rsidRPr="00ED2E0E" w:rsidRDefault="00ED2E0E" w:rsidP="00ED2E0E">
      <w:pPr>
        <w:jc w:val="both"/>
        <w:rPr>
          <w:rFonts w:ascii="Arial" w:hAnsi="Arial" w:cs="Arial"/>
          <w:sz w:val="24"/>
          <w:szCs w:val="24"/>
          <w:lang w:val="mk-MK"/>
        </w:rPr>
      </w:pPr>
      <w:r w:rsidRPr="00ED2E0E">
        <w:rPr>
          <w:rFonts w:ascii="Arial" w:hAnsi="Arial" w:cs="Arial"/>
          <w:sz w:val="24"/>
          <w:szCs w:val="24"/>
        </w:rPr>
        <w:tab/>
        <w:t>Има различни големини на кршачите: Првите 2 цифри даваат информација за дијаметарот на роторот. Последните 2 цифри се информација за ширината на отворот. На пример, NP1415 има дијаметар на роторот од 1,4 метри (55 инчи) и отвор со ширина од 1,5 метри (60 инчи).</w:t>
      </w:r>
    </w:p>
    <w:p w:rsidR="00ED2E0E" w:rsidRPr="00ED2E0E" w:rsidRDefault="00ED2E0E" w:rsidP="00ED2E0E">
      <w:pPr>
        <w:spacing w:before="240"/>
        <w:jc w:val="both"/>
        <w:rPr>
          <w:rFonts w:ascii="Arial" w:hAnsi="Arial" w:cs="Arial"/>
          <w:b/>
          <w:sz w:val="24"/>
          <w:szCs w:val="24"/>
        </w:rPr>
      </w:pPr>
      <w:r w:rsidRPr="00ED2E0E">
        <w:rPr>
          <w:rFonts w:ascii="Arial" w:hAnsi="Arial" w:cs="Arial"/>
          <w:b/>
          <w:sz w:val="24"/>
          <w:szCs w:val="24"/>
        </w:rPr>
        <w:t>NP компоненти за ударните дробачи</w:t>
      </w:r>
    </w:p>
    <w:p w:rsidR="00ED2E0E" w:rsidRPr="00ED2E0E" w:rsidRDefault="00ED2E0E" w:rsidP="00ED2E0E">
      <w:pPr>
        <w:jc w:val="both"/>
        <w:rPr>
          <w:rFonts w:ascii="Arial" w:hAnsi="Arial" w:cs="Arial"/>
          <w:sz w:val="24"/>
          <w:szCs w:val="24"/>
        </w:rPr>
      </w:pPr>
      <w:r w:rsidRPr="00ED2E0E">
        <w:rPr>
          <w:rFonts w:ascii="Arial" w:hAnsi="Arial" w:cs="Arial"/>
          <w:sz w:val="24"/>
          <w:szCs w:val="24"/>
        </w:rPr>
        <w:tab/>
        <w:t>Главните компоненти од NP ударните кршачи се роторот, рачката на роторот, рамките, ударните прачки и плочките за кршење. Кај помалите мобилни машини (NP1110 и NP1213), има само една плоча за кршење.</w:t>
      </w:r>
    </w:p>
    <w:p w:rsidR="00ED2E0E" w:rsidRPr="00ED2E0E" w:rsidRDefault="00ED2E0E" w:rsidP="00ED2E0E">
      <w:pPr>
        <w:jc w:val="both"/>
        <w:rPr>
          <w:rFonts w:ascii="Arial" w:hAnsi="Arial" w:cs="Arial"/>
          <w:color w:val="000000"/>
          <w:sz w:val="24"/>
          <w:szCs w:val="24"/>
          <w:lang w:val="mk-MK"/>
        </w:rPr>
      </w:pPr>
      <w:r w:rsidRPr="00ED2E0E">
        <w:rPr>
          <w:rFonts w:ascii="Arial" w:hAnsi="Arial" w:cs="Arial"/>
          <w:noProof/>
          <w:sz w:val="24"/>
          <w:szCs w:val="24"/>
        </w:rPr>
        <w:drawing>
          <wp:inline distT="0" distB="0" distL="0" distR="0">
            <wp:extent cx="4800600" cy="2000250"/>
            <wp:effectExtent l="19050" t="0" r="0" b="0"/>
            <wp:docPr id="8"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14" cstate="print"/>
                    <a:srcRect/>
                    <a:stretch>
                      <a:fillRect/>
                    </a:stretch>
                  </pic:blipFill>
                  <pic:spPr bwMode="auto">
                    <a:xfrm>
                      <a:off x="0" y="0"/>
                      <a:ext cx="4800600" cy="2000250"/>
                    </a:xfrm>
                    <a:prstGeom prst="rect">
                      <a:avLst/>
                    </a:prstGeom>
                    <a:noFill/>
                    <a:ln w="9525">
                      <a:noFill/>
                      <a:miter lim="800000"/>
                      <a:headEnd/>
                      <a:tailEnd/>
                    </a:ln>
                  </pic:spPr>
                </pic:pic>
              </a:graphicData>
            </a:graphic>
          </wp:inline>
        </w:drawing>
      </w:r>
    </w:p>
    <w:p w:rsidR="00ED2E0E" w:rsidRDefault="00ED2E0E" w:rsidP="00ED2E0E">
      <w:pPr>
        <w:jc w:val="both"/>
        <w:rPr>
          <w:rFonts w:ascii="Arial" w:hAnsi="Arial" w:cs="Arial"/>
          <w:b/>
          <w:sz w:val="24"/>
          <w:szCs w:val="24"/>
          <w:lang w:val="mk-MK"/>
        </w:rPr>
      </w:pPr>
      <w:r w:rsidRPr="00ED2E0E">
        <w:rPr>
          <w:rFonts w:ascii="Arial" w:hAnsi="Arial" w:cs="Arial"/>
          <w:b/>
          <w:sz w:val="24"/>
          <w:szCs w:val="24"/>
        </w:rPr>
        <w:t>Слика.3 Дробилка</w:t>
      </w:r>
    </w:p>
    <w:p w:rsidR="00ED2E0E" w:rsidRPr="00ED2E0E" w:rsidRDefault="00ED2E0E" w:rsidP="00ED2E0E">
      <w:pPr>
        <w:jc w:val="both"/>
        <w:rPr>
          <w:rFonts w:ascii="Arial" w:hAnsi="Arial" w:cs="Arial"/>
          <w:b/>
          <w:sz w:val="24"/>
          <w:szCs w:val="24"/>
          <w:lang w:val="mk-MK"/>
        </w:rPr>
      </w:pPr>
    </w:p>
    <w:p w:rsidR="00ED2E0E" w:rsidRPr="00ED2E0E" w:rsidRDefault="00ED2E0E" w:rsidP="00ED2E0E">
      <w:pPr>
        <w:widowControl w:val="0"/>
        <w:autoSpaceDE w:val="0"/>
        <w:autoSpaceDN w:val="0"/>
        <w:adjustRightInd w:val="0"/>
        <w:jc w:val="both"/>
        <w:rPr>
          <w:rFonts w:ascii="Arial" w:hAnsi="Arial" w:cs="Arial"/>
          <w:b/>
          <w:lang w:val="mk-MK"/>
        </w:rPr>
      </w:pPr>
      <w:r w:rsidRPr="00ED2E0E">
        <w:rPr>
          <w:rFonts w:ascii="Arial" w:hAnsi="Arial" w:cs="Arial"/>
          <w:b/>
          <w:sz w:val="24"/>
          <w:szCs w:val="24"/>
        </w:rPr>
        <w:t>Капацитет на дробилката е 150 m</w:t>
      </w:r>
      <w:r w:rsidRPr="00ED2E0E">
        <w:rPr>
          <w:rFonts w:ascii="Arial" w:hAnsi="Arial" w:cs="Arial"/>
          <w:b/>
          <w:sz w:val="24"/>
          <w:szCs w:val="24"/>
          <w:vertAlign w:val="superscript"/>
        </w:rPr>
        <w:t>3</w:t>
      </w:r>
      <w:r w:rsidRPr="00ED2E0E">
        <w:rPr>
          <w:rFonts w:ascii="Arial" w:hAnsi="Arial" w:cs="Arial"/>
          <w:b/>
          <w:sz w:val="24"/>
          <w:szCs w:val="24"/>
        </w:rPr>
        <w:t>/час.</w:t>
      </w:r>
      <w:r>
        <w:rPr>
          <w:rFonts w:ascii="Arial" w:hAnsi="Arial" w:cs="Arial"/>
          <w:b/>
        </w:rPr>
        <w:t xml:space="preserve"> </w:t>
      </w:r>
    </w:p>
    <w:p w:rsidR="00BD1F8F" w:rsidRDefault="00BD1F8F" w:rsidP="00BD1F8F">
      <w:pPr>
        <w:pStyle w:val="Heading1"/>
        <w:spacing w:before="0" w:line="360" w:lineRule="auto"/>
        <w:rPr>
          <w:rFonts w:ascii="Arial" w:hAnsi="Arial" w:cs="Arial"/>
          <w:color w:val="000000"/>
          <w:sz w:val="24"/>
          <w:szCs w:val="24"/>
        </w:rPr>
      </w:pPr>
      <w:bookmarkStart w:id="32" w:name="_Toc454659106"/>
      <w:r w:rsidRPr="005F11AF">
        <w:rPr>
          <w:rFonts w:ascii="Arial" w:hAnsi="Arial" w:cs="Arial"/>
          <w:color w:val="000000"/>
          <w:sz w:val="24"/>
          <w:szCs w:val="24"/>
        </w:rPr>
        <w:lastRenderedPageBreak/>
        <w:t>II.4</w:t>
      </w:r>
      <w:r>
        <w:rPr>
          <w:rFonts w:ascii="Arial" w:hAnsi="Arial" w:cs="Arial"/>
          <w:color w:val="000000"/>
          <w:sz w:val="24"/>
          <w:szCs w:val="24"/>
        </w:rPr>
        <w:t>.1</w:t>
      </w:r>
      <w:r w:rsidRPr="005F11AF">
        <w:rPr>
          <w:rFonts w:ascii="Arial" w:hAnsi="Arial" w:cs="Arial"/>
          <w:color w:val="000000"/>
          <w:sz w:val="24"/>
          <w:szCs w:val="24"/>
        </w:rPr>
        <w:t xml:space="preserve"> </w:t>
      </w:r>
      <w:r>
        <w:rPr>
          <w:rFonts w:ascii="Arial" w:hAnsi="Arial" w:cs="Arial"/>
          <w:color w:val="000000"/>
          <w:sz w:val="24"/>
          <w:szCs w:val="24"/>
        </w:rPr>
        <w:t xml:space="preserve">Суровини кои се користат при производството на </w:t>
      </w:r>
      <w:r w:rsidR="00F76694">
        <w:rPr>
          <w:rFonts w:ascii="Arial" w:hAnsi="Arial" w:cs="Arial"/>
          <w:color w:val="000000"/>
          <w:sz w:val="24"/>
          <w:szCs w:val="24"/>
        </w:rPr>
        <w:t>асфалт</w:t>
      </w:r>
      <w:bookmarkEnd w:id="32"/>
      <w:r w:rsidR="00ED2E0E">
        <w:rPr>
          <w:rFonts w:ascii="Arial" w:hAnsi="Arial" w:cs="Arial"/>
          <w:color w:val="000000"/>
          <w:sz w:val="24"/>
          <w:szCs w:val="24"/>
        </w:rPr>
        <w:t>, бетон и минерална суровина</w:t>
      </w:r>
    </w:p>
    <w:p w:rsidR="00ED2E0E" w:rsidRDefault="00ED2E0E" w:rsidP="00ED2E0E">
      <w:pPr>
        <w:rPr>
          <w:rFonts w:ascii="Arial" w:hAnsi="Arial" w:cs="Arial"/>
          <w:color w:val="000000"/>
          <w:sz w:val="24"/>
          <w:szCs w:val="24"/>
          <w:lang w:val="mk-MK"/>
        </w:rPr>
      </w:pPr>
    </w:p>
    <w:p w:rsidR="00ED2E0E" w:rsidRPr="00ED2E0E" w:rsidRDefault="00ED2E0E" w:rsidP="00ED2E0E">
      <w:pPr>
        <w:rPr>
          <w:b/>
          <w:lang w:val="mk-MK"/>
        </w:rPr>
      </w:pPr>
      <w:r w:rsidRPr="00ED2E0E">
        <w:rPr>
          <w:rFonts w:ascii="Arial" w:hAnsi="Arial" w:cs="Arial"/>
          <w:b/>
          <w:color w:val="000000"/>
          <w:sz w:val="24"/>
          <w:szCs w:val="24"/>
        </w:rPr>
        <w:t>Суровини кои се користат при производството на асфалт</w:t>
      </w:r>
    </w:p>
    <w:p w:rsidR="005F72FE" w:rsidRPr="00274130" w:rsidRDefault="005F72FE" w:rsidP="00F76694">
      <w:pPr>
        <w:pStyle w:val="NormalWeb"/>
        <w:numPr>
          <w:ilvl w:val="0"/>
          <w:numId w:val="6"/>
        </w:numPr>
        <w:jc w:val="both"/>
        <w:rPr>
          <w:rFonts w:ascii="MAC C Times" w:hAnsi="MAC C Times"/>
          <w:b/>
          <w:lang w:val="mk-MK"/>
        </w:rPr>
      </w:pPr>
      <w:r w:rsidRPr="00274130">
        <w:rPr>
          <w:rFonts w:ascii="Arial" w:hAnsi="Arial" w:cs="Arial"/>
          <w:b/>
          <w:lang w:val="mk-MK"/>
        </w:rPr>
        <w:t>Припрема</w:t>
      </w:r>
      <w:r w:rsidRPr="00D1600A">
        <w:rPr>
          <w:rFonts w:ascii="Arial" w:hAnsi="Arial" w:cs="Arial"/>
          <w:b/>
          <w:lang w:val="mk-MK"/>
        </w:rPr>
        <w:t xml:space="preserve"> </w:t>
      </w:r>
      <w:r w:rsidRPr="00274130">
        <w:rPr>
          <w:rFonts w:ascii="Arial" w:hAnsi="Arial" w:cs="Arial"/>
          <w:b/>
          <w:lang w:val="mk-MK"/>
        </w:rPr>
        <w:t>на</w:t>
      </w:r>
      <w:r w:rsidRPr="00D1600A">
        <w:rPr>
          <w:rFonts w:ascii="Arial" w:hAnsi="Arial" w:cs="Arial"/>
          <w:b/>
          <w:lang w:val="mk-MK"/>
        </w:rPr>
        <w:t xml:space="preserve"> </w:t>
      </w:r>
      <w:r w:rsidRPr="00274130">
        <w:rPr>
          <w:rFonts w:ascii="Arial" w:hAnsi="Arial" w:cs="Arial"/>
          <w:b/>
          <w:lang w:val="mk-MK"/>
        </w:rPr>
        <w:t>асфалт</w:t>
      </w:r>
      <w:r w:rsidRPr="00D1600A">
        <w:rPr>
          <w:rFonts w:ascii="Arial" w:hAnsi="Arial" w:cs="Arial"/>
          <w:b/>
          <w:lang w:val="mk-MK"/>
        </w:rPr>
        <w:t xml:space="preserve"> </w:t>
      </w:r>
      <w:r w:rsidRPr="00274130">
        <w:rPr>
          <w:rFonts w:ascii="Arial" w:hAnsi="Arial" w:cs="Arial"/>
          <w:b/>
          <w:lang w:val="mk-MK"/>
        </w:rPr>
        <w:t>за</w:t>
      </w:r>
      <w:r w:rsidRPr="00D1600A">
        <w:rPr>
          <w:rFonts w:ascii="Arial" w:hAnsi="Arial" w:cs="Arial"/>
          <w:b/>
          <w:lang w:val="mk-MK"/>
        </w:rPr>
        <w:t xml:space="preserve"> </w:t>
      </w:r>
      <w:r w:rsidRPr="00274130">
        <w:rPr>
          <w:rFonts w:ascii="Arial" w:hAnsi="Arial" w:cs="Arial"/>
          <w:b/>
          <w:lang w:val="mk-MK"/>
        </w:rPr>
        <w:t>патишта</w:t>
      </w:r>
      <w:r w:rsidRPr="00D1600A">
        <w:rPr>
          <w:rFonts w:ascii="Arial" w:hAnsi="Arial" w:cs="Arial"/>
          <w:b/>
          <w:lang w:val="mk-MK"/>
        </w:rPr>
        <w:t xml:space="preserve"> </w:t>
      </w:r>
    </w:p>
    <w:p w:rsidR="005F72FE" w:rsidRPr="00274130" w:rsidRDefault="005F72FE" w:rsidP="005F72FE">
      <w:pPr>
        <w:pStyle w:val="NormalWeb"/>
        <w:spacing w:before="0" w:beforeAutospacing="0" w:after="0" w:afterAutospacing="0" w:line="360" w:lineRule="auto"/>
        <w:jc w:val="both"/>
        <w:rPr>
          <w:rFonts w:ascii="MAC C Times" w:hAnsi="MAC C Times"/>
          <w:lang w:val="mk-MK"/>
        </w:rPr>
      </w:pP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современото</w:t>
      </w:r>
      <w:r w:rsidRPr="00D1600A">
        <w:rPr>
          <w:rFonts w:ascii="Arial" w:hAnsi="Arial" w:cs="Arial"/>
          <w:lang w:val="mk-MK"/>
        </w:rPr>
        <w:t xml:space="preserve"> </w:t>
      </w:r>
      <w:r w:rsidRPr="00274130">
        <w:rPr>
          <w:rFonts w:ascii="Arial" w:hAnsi="Arial" w:cs="Arial"/>
          <w:lang w:val="mk-MK"/>
        </w:rPr>
        <w:t>градење</w:t>
      </w:r>
      <w:r w:rsidRPr="00D1600A">
        <w:rPr>
          <w:rFonts w:ascii="Arial" w:hAnsi="Arial" w:cs="Arial"/>
          <w:lang w:val="mk-MK"/>
        </w:rPr>
        <w:t xml:space="preserve"> </w:t>
      </w:r>
      <w:r w:rsidRPr="00274130">
        <w:rPr>
          <w:rFonts w:ascii="Arial" w:hAnsi="Arial" w:cs="Arial"/>
          <w:lang w:val="mk-MK"/>
        </w:rPr>
        <w:t>припремата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врши</w:t>
      </w:r>
      <w:r w:rsidRPr="00D1600A">
        <w:rPr>
          <w:rFonts w:ascii="Arial" w:hAnsi="Arial" w:cs="Arial"/>
          <w:lang w:val="mk-MK"/>
        </w:rPr>
        <w:t xml:space="preserve"> </w:t>
      </w:r>
      <w:r w:rsidRPr="00274130">
        <w:rPr>
          <w:rFonts w:ascii="Arial" w:hAnsi="Arial" w:cs="Arial"/>
          <w:lang w:val="mk-MK"/>
        </w:rPr>
        <w:t>исклучиво</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машински</w:t>
      </w:r>
      <w:r w:rsidRPr="00D1600A">
        <w:rPr>
          <w:rFonts w:ascii="Arial" w:hAnsi="Arial" w:cs="Arial"/>
          <w:lang w:val="mk-MK"/>
        </w:rPr>
        <w:t xml:space="preserve"> </w:t>
      </w:r>
      <w:r w:rsidRPr="00274130">
        <w:rPr>
          <w:rFonts w:ascii="Arial" w:hAnsi="Arial" w:cs="Arial"/>
          <w:lang w:val="mk-MK"/>
        </w:rPr>
        <w:t>пат</w:t>
      </w:r>
      <w:r w:rsidRPr="00D1600A">
        <w:rPr>
          <w:rFonts w:ascii="Arial" w:hAnsi="Arial" w:cs="Arial"/>
          <w:lang w:val="mk-MK"/>
        </w:rPr>
        <w:t xml:space="preserve">, </w:t>
      </w: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технолошката</w:t>
      </w:r>
      <w:r w:rsidRPr="00D1600A">
        <w:rPr>
          <w:rFonts w:ascii="Arial" w:hAnsi="Arial" w:cs="Arial"/>
          <w:lang w:val="mk-MK"/>
        </w:rPr>
        <w:t xml:space="preserve"> </w:t>
      </w:r>
      <w:r w:rsidRPr="00274130">
        <w:rPr>
          <w:rFonts w:ascii="Arial" w:hAnsi="Arial" w:cs="Arial"/>
          <w:lang w:val="mk-MK"/>
        </w:rPr>
        <w:t>постапка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сведува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дозирање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компонентните</w:t>
      </w:r>
      <w:r w:rsidRPr="00D1600A">
        <w:rPr>
          <w:rFonts w:ascii="Arial" w:hAnsi="Arial" w:cs="Arial"/>
          <w:lang w:val="mk-MK"/>
        </w:rPr>
        <w:t xml:space="preserve"> </w:t>
      </w:r>
      <w:r w:rsidRPr="00274130">
        <w:rPr>
          <w:rFonts w:ascii="Arial" w:hAnsi="Arial" w:cs="Arial"/>
          <w:lang w:val="mk-MK"/>
        </w:rPr>
        <w:t>материјали</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цел</w:t>
      </w:r>
      <w:r w:rsidRPr="00D1600A">
        <w:rPr>
          <w:rFonts w:ascii="Arial" w:hAnsi="Arial" w:cs="Arial"/>
          <w:lang w:val="mk-MK"/>
        </w:rPr>
        <w:t xml:space="preserve"> </w:t>
      </w:r>
      <w:r w:rsidRPr="00274130">
        <w:rPr>
          <w:rFonts w:ascii="Arial" w:hAnsi="Arial" w:cs="Arial"/>
          <w:lang w:val="mk-MK"/>
        </w:rPr>
        <w:t>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добие</w:t>
      </w:r>
      <w:r w:rsidRPr="00D1600A">
        <w:rPr>
          <w:rFonts w:ascii="Arial" w:hAnsi="Arial" w:cs="Arial"/>
          <w:lang w:val="mk-MK"/>
        </w:rPr>
        <w:t xml:space="preserve"> </w:t>
      </w:r>
      <w:r w:rsidRPr="00274130">
        <w:rPr>
          <w:rFonts w:ascii="Arial" w:hAnsi="Arial" w:cs="Arial"/>
          <w:lang w:val="mk-MK"/>
        </w:rPr>
        <w:t>хомогена</w:t>
      </w:r>
      <w:r w:rsidRPr="00D1600A">
        <w:rPr>
          <w:rFonts w:ascii="Arial" w:hAnsi="Arial" w:cs="Arial"/>
          <w:lang w:val="mk-MK"/>
        </w:rPr>
        <w:t xml:space="preserve"> </w:t>
      </w:r>
      <w:r w:rsidRPr="00274130">
        <w:rPr>
          <w:rFonts w:ascii="Arial" w:hAnsi="Arial" w:cs="Arial"/>
          <w:lang w:val="mk-MK"/>
        </w:rPr>
        <w:t>маса</w:t>
      </w:r>
      <w:r w:rsidRPr="00D1600A">
        <w:rPr>
          <w:rFonts w:ascii="Arial" w:hAnsi="Arial" w:cs="Arial"/>
          <w:lang w:val="mk-MK"/>
        </w:rPr>
        <w:t xml:space="preserve">. </w:t>
      </w:r>
    </w:p>
    <w:p w:rsidR="005F72FE" w:rsidRPr="00E6558B" w:rsidRDefault="005F72FE" w:rsidP="005F72FE">
      <w:pPr>
        <w:pStyle w:val="NormalWeb"/>
        <w:spacing w:line="360" w:lineRule="auto"/>
        <w:jc w:val="both"/>
        <w:rPr>
          <w:rFonts w:ascii="Arial" w:hAnsi="Arial" w:cs="Arial"/>
          <w:lang w:val="mk-MK"/>
        </w:rPr>
      </w:pPr>
      <w:r w:rsidRPr="00274130">
        <w:rPr>
          <w:rFonts w:ascii="Arial" w:hAnsi="Arial" w:cs="Arial"/>
          <w:lang w:val="mk-MK"/>
        </w:rPr>
        <w:t>Оваа</w:t>
      </w:r>
      <w:r w:rsidRPr="00D1600A">
        <w:rPr>
          <w:rFonts w:ascii="Arial" w:hAnsi="Arial" w:cs="Arial"/>
          <w:lang w:val="mk-MK"/>
        </w:rPr>
        <w:t xml:space="preserve"> </w:t>
      </w:r>
      <w:r w:rsidRPr="00274130">
        <w:rPr>
          <w:rFonts w:ascii="Arial" w:hAnsi="Arial" w:cs="Arial"/>
          <w:lang w:val="mk-MK"/>
        </w:rPr>
        <w:t>операција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изведува</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специјално</w:t>
      </w:r>
      <w:r w:rsidRPr="00D1600A">
        <w:rPr>
          <w:rFonts w:ascii="Arial" w:hAnsi="Arial" w:cs="Arial"/>
          <w:lang w:val="mk-MK"/>
        </w:rPr>
        <w:t xml:space="preserve"> </w:t>
      </w:r>
      <w:r w:rsidRPr="00274130">
        <w:rPr>
          <w:rFonts w:ascii="Arial" w:hAnsi="Arial" w:cs="Arial"/>
          <w:lang w:val="mk-MK"/>
        </w:rPr>
        <w:t>организирани</w:t>
      </w:r>
      <w:r w:rsidRPr="00D1600A">
        <w:rPr>
          <w:rFonts w:ascii="Arial" w:hAnsi="Arial" w:cs="Arial"/>
          <w:lang w:val="mk-MK"/>
        </w:rPr>
        <w:t xml:space="preserve"> </w:t>
      </w:r>
      <w:r w:rsidRPr="00274130">
        <w:rPr>
          <w:rFonts w:ascii="Arial" w:hAnsi="Arial" w:cs="Arial"/>
          <w:lang w:val="mk-MK"/>
        </w:rPr>
        <w:t>градбени</w:t>
      </w:r>
      <w:r w:rsidRPr="00D1600A">
        <w:rPr>
          <w:rFonts w:ascii="Arial" w:hAnsi="Arial" w:cs="Arial"/>
          <w:lang w:val="mk-MK"/>
        </w:rPr>
        <w:t xml:space="preserve"> </w:t>
      </w:r>
      <w:r w:rsidRPr="00274130">
        <w:rPr>
          <w:rFonts w:ascii="Arial" w:hAnsi="Arial" w:cs="Arial"/>
          <w:lang w:val="mk-MK"/>
        </w:rPr>
        <w:t>пунктови</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посебни</w:t>
      </w:r>
      <w:r w:rsidRPr="00D1600A">
        <w:rPr>
          <w:rFonts w:ascii="Arial" w:hAnsi="Arial" w:cs="Arial"/>
          <w:lang w:val="mk-MK"/>
        </w:rPr>
        <w:t xml:space="preserve"> </w:t>
      </w:r>
      <w:r w:rsidRPr="00274130">
        <w:rPr>
          <w:rFonts w:ascii="Arial" w:hAnsi="Arial" w:cs="Arial"/>
          <w:lang w:val="mk-MK"/>
        </w:rPr>
        <w:t>фабрики</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Процесот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производство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сведува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сушење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суровините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температура</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170</w:t>
      </w:r>
      <w:r w:rsidRPr="00274130">
        <w:rPr>
          <w:rFonts w:ascii="Arial" w:hAnsi="Arial" w:cs="Arial"/>
          <w:lang w:val="mk-MK"/>
        </w:rPr>
        <w:t>°С</w:t>
      </w:r>
      <w:r w:rsidRPr="00D1600A">
        <w:rPr>
          <w:rFonts w:ascii="Arial" w:hAnsi="Arial" w:cs="Arial"/>
          <w:lang w:val="mk-MK"/>
        </w:rPr>
        <w:t xml:space="preserve">, </w:t>
      </w:r>
      <w:r w:rsidRPr="00274130">
        <w:rPr>
          <w:rFonts w:ascii="Arial" w:hAnsi="Arial" w:cs="Arial"/>
          <w:lang w:val="mk-MK"/>
        </w:rPr>
        <w:t>негово</w:t>
      </w:r>
      <w:r w:rsidRPr="00D1600A">
        <w:rPr>
          <w:rFonts w:ascii="Arial" w:hAnsi="Arial" w:cs="Arial"/>
          <w:lang w:val="mk-MK"/>
        </w:rPr>
        <w:t xml:space="preserve"> </w:t>
      </w:r>
      <w:r w:rsidRPr="00274130">
        <w:rPr>
          <w:rFonts w:ascii="Arial" w:hAnsi="Arial" w:cs="Arial"/>
          <w:lang w:val="mk-MK"/>
        </w:rPr>
        <w:t>сортирање</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фракции</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сите</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r w:rsidRPr="00274130">
        <w:rPr>
          <w:rFonts w:ascii="Arial" w:hAnsi="Arial" w:cs="Arial"/>
          <w:lang w:val="mk-MK"/>
        </w:rPr>
        <w:t>(суровини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камено</w:t>
      </w:r>
      <w:r w:rsidRPr="00D1600A">
        <w:rPr>
          <w:rFonts w:ascii="Arial" w:hAnsi="Arial" w:cs="Arial"/>
          <w:lang w:val="mk-MK"/>
        </w:rPr>
        <w:t xml:space="preserve"> </w:t>
      </w:r>
      <w:r w:rsidRPr="00274130">
        <w:rPr>
          <w:rFonts w:ascii="Arial" w:hAnsi="Arial" w:cs="Arial"/>
          <w:lang w:val="mk-MK"/>
        </w:rPr>
        <w:t>брашно)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добивање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посакуваната</w:t>
      </w:r>
      <w:r w:rsidRPr="00D1600A">
        <w:rPr>
          <w:rFonts w:ascii="Arial" w:hAnsi="Arial" w:cs="Arial"/>
          <w:lang w:val="mk-MK"/>
        </w:rPr>
        <w:t xml:space="preserve"> </w:t>
      </w:r>
      <w:r w:rsidRPr="00274130">
        <w:rPr>
          <w:rFonts w:ascii="Arial" w:hAnsi="Arial" w:cs="Arial"/>
          <w:lang w:val="mk-MK"/>
        </w:rPr>
        <w:t>смеса</w:t>
      </w:r>
      <w:r w:rsidRPr="00D1600A">
        <w:rPr>
          <w:rFonts w:ascii="Arial" w:hAnsi="Arial" w:cs="Arial"/>
          <w:lang w:val="mk-MK"/>
        </w:rPr>
        <w:t xml:space="preserve"> -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патишта</w:t>
      </w:r>
      <w:r w:rsidRPr="00D1600A">
        <w:rPr>
          <w:rFonts w:ascii="Arial" w:hAnsi="Arial" w:cs="Arial"/>
          <w:lang w:val="mk-MK"/>
        </w:rPr>
        <w:t xml:space="preserve">.   </w:t>
      </w:r>
    </w:p>
    <w:p w:rsidR="005F72FE" w:rsidRPr="00274130" w:rsidRDefault="005F72FE" w:rsidP="00F76694">
      <w:pPr>
        <w:pStyle w:val="NormalWeb"/>
        <w:numPr>
          <w:ilvl w:val="0"/>
          <w:numId w:val="6"/>
        </w:numPr>
        <w:spacing w:before="0" w:beforeAutospacing="0" w:after="0" w:afterAutospacing="0" w:line="360" w:lineRule="auto"/>
        <w:jc w:val="both"/>
        <w:rPr>
          <w:rFonts w:ascii="MAC C Times" w:hAnsi="MAC C Times"/>
          <w:lang w:val="mk-MK"/>
        </w:rPr>
      </w:pPr>
      <w:r w:rsidRPr="00274130">
        <w:rPr>
          <w:rFonts w:ascii="Arial" w:hAnsi="Arial" w:cs="Arial"/>
          <w:b/>
          <w:lang w:val="mk-MK"/>
        </w:rPr>
        <w:t>Битумен</w:t>
      </w:r>
    </w:p>
    <w:p w:rsidR="005F72FE" w:rsidRPr="00274130" w:rsidRDefault="005F72FE" w:rsidP="005F72FE">
      <w:pPr>
        <w:pStyle w:val="NormalWeb"/>
        <w:spacing w:before="0" w:beforeAutospacing="0" w:line="360" w:lineRule="auto"/>
        <w:jc w:val="both"/>
        <w:rPr>
          <w:rFonts w:ascii="MAC C Times" w:hAnsi="MAC C Times"/>
          <w:lang w:val="mk-MK"/>
        </w:rPr>
      </w:pP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остаток</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дното)</w:t>
      </w:r>
      <w:r w:rsidRPr="00D1600A">
        <w:rPr>
          <w:rFonts w:ascii="Arial" w:hAnsi="Arial" w:cs="Arial"/>
          <w:lang w:val="mk-MK"/>
        </w:rPr>
        <w:t xml:space="preserve"> ,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дел</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фракцијата</w:t>
      </w:r>
      <w:r w:rsidRPr="00D1600A">
        <w:rPr>
          <w:rFonts w:ascii="Arial" w:hAnsi="Arial" w:cs="Arial"/>
          <w:lang w:val="mk-MK"/>
        </w:rPr>
        <w:t xml:space="preserve"> </w:t>
      </w: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фракционата</w:t>
      </w:r>
      <w:r w:rsidRPr="00D1600A">
        <w:rPr>
          <w:rFonts w:ascii="Arial" w:hAnsi="Arial" w:cs="Arial"/>
          <w:lang w:val="mk-MK"/>
        </w:rPr>
        <w:t xml:space="preserve"> </w:t>
      </w:r>
      <w:r w:rsidRPr="00274130">
        <w:rPr>
          <w:rFonts w:ascii="Arial" w:hAnsi="Arial" w:cs="Arial"/>
          <w:lang w:val="mk-MK"/>
        </w:rPr>
        <w:t>дестилација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суровата</w:t>
      </w:r>
      <w:r w:rsidRPr="00D1600A">
        <w:rPr>
          <w:rFonts w:ascii="Arial" w:hAnsi="Arial" w:cs="Arial"/>
          <w:lang w:val="mk-MK"/>
        </w:rPr>
        <w:t xml:space="preserve"> </w:t>
      </w:r>
      <w:r w:rsidRPr="00274130">
        <w:rPr>
          <w:rFonts w:ascii="Arial" w:hAnsi="Arial" w:cs="Arial"/>
          <w:lang w:val="mk-MK"/>
        </w:rPr>
        <w:t>нафта</w:t>
      </w:r>
      <w:r w:rsidRPr="00D1600A">
        <w:rPr>
          <w:rFonts w:ascii="Arial" w:hAnsi="Arial" w:cs="Arial"/>
          <w:lang w:val="mk-MK"/>
        </w:rPr>
        <w:t xml:space="preserve">. </w:t>
      </w:r>
      <w:r w:rsidRPr="00274130">
        <w:rPr>
          <w:rFonts w:ascii="Arial" w:hAnsi="Arial" w:cs="Arial"/>
          <w:lang w:val="mk-MK"/>
        </w:rPr>
        <w:t>Најтешката</w:t>
      </w:r>
      <w:r w:rsidRPr="00D1600A">
        <w:rPr>
          <w:rFonts w:ascii="Arial" w:hAnsi="Arial" w:cs="Arial"/>
          <w:lang w:val="mk-MK"/>
        </w:rPr>
        <w:t xml:space="preserve"> </w:t>
      </w:r>
      <w:r w:rsidRPr="00274130">
        <w:rPr>
          <w:rFonts w:ascii="Arial" w:hAnsi="Arial" w:cs="Arial"/>
          <w:lang w:val="mk-MK"/>
        </w:rPr>
        <w:t>фракција</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онаа</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највисока</w:t>
      </w:r>
      <w:r w:rsidRPr="00D1600A">
        <w:rPr>
          <w:rFonts w:ascii="Arial" w:hAnsi="Arial" w:cs="Arial"/>
          <w:lang w:val="mk-MK"/>
        </w:rPr>
        <w:t xml:space="preserve"> </w:t>
      </w:r>
      <w:r w:rsidRPr="00274130">
        <w:rPr>
          <w:rFonts w:ascii="Arial" w:hAnsi="Arial" w:cs="Arial"/>
          <w:lang w:val="mk-MK"/>
        </w:rPr>
        <w:t>точка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вриење</w:t>
      </w:r>
      <w:r w:rsidRPr="00D1600A">
        <w:rPr>
          <w:rFonts w:ascii="Arial" w:hAnsi="Arial" w:cs="Arial"/>
          <w:lang w:val="mk-MK"/>
        </w:rPr>
        <w:t xml:space="preserve">. </w:t>
      </w:r>
      <w:r w:rsidRPr="00274130">
        <w:rPr>
          <w:rFonts w:ascii="Arial" w:hAnsi="Arial" w:cs="Arial"/>
          <w:lang w:val="mk-MK"/>
        </w:rPr>
        <w:t>Зборот</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Pr>
          <w:rFonts w:ascii="Arial" w:hAnsi="Arial" w:cs="Arial"/>
          <w:lang w:val="mk-MK"/>
        </w:rPr>
        <w:t>б</w:t>
      </w:r>
      <w:r w:rsidRPr="00274130">
        <w:rPr>
          <w:rFonts w:ascii="Arial" w:hAnsi="Arial" w:cs="Arial"/>
          <w:lang w:val="mk-MK"/>
        </w:rPr>
        <w:t>ританскиот</w:t>
      </w:r>
      <w:r w:rsidRPr="00D1600A">
        <w:rPr>
          <w:rFonts w:ascii="Arial" w:hAnsi="Arial" w:cs="Arial"/>
          <w:lang w:val="mk-MK"/>
        </w:rPr>
        <w:t xml:space="preserve"> </w:t>
      </w:r>
      <w:r>
        <w:rPr>
          <w:rFonts w:ascii="Arial" w:hAnsi="Arial" w:cs="Arial"/>
          <w:lang w:val="mk-MK"/>
        </w:rPr>
        <w:t>англиски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однесува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смеша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минерални</w:t>
      </w:r>
      <w:r w:rsidRPr="00D1600A">
        <w:rPr>
          <w:rFonts w:ascii="Arial" w:hAnsi="Arial" w:cs="Arial"/>
          <w:lang w:val="mk-MK"/>
        </w:rPr>
        <w:t xml:space="preserve"> </w:t>
      </w:r>
      <w:r w:rsidRPr="00274130">
        <w:rPr>
          <w:rFonts w:ascii="Arial" w:hAnsi="Arial" w:cs="Arial"/>
          <w:lang w:val="mk-MK"/>
        </w:rPr>
        <w:t>агрегати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тармак</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народен</w:t>
      </w:r>
      <w:r w:rsidRPr="00D1600A">
        <w:rPr>
          <w:rFonts w:ascii="Arial" w:hAnsi="Arial" w:cs="Arial"/>
          <w:lang w:val="mk-MK"/>
        </w:rPr>
        <w:t xml:space="preserve"> </w:t>
      </w:r>
      <w:r w:rsidRPr="00274130">
        <w:rPr>
          <w:rFonts w:ascii="Arial" w:hAnsi="Arial" w:cs="Arial"/>
          <w:lang w:val="mk-MK"/>
        </w:rPr>
        <w:t>јазик)</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Pr>
          <w:rFonts w:ascii="Arial" w:hAnsi="Arial" w:cs="Arial"/>
          <w:lang w:val="mk-MK"/>
        </w:rPr>
        <w:t>а</w:t>
      </w:r>
      <w:r w:rsidRPr="00274130">
        <w:rPr>
          <w:rFonts w:ascii="Arial" w:hAnsi="Arial" w:cs="Arial"/>
          <w:lang w:val="mk-MK"/>
        </w:rPr>
        <w:t>мериканскиот</w:t>
      </w:r>
      <w:r w:rsidRPr="00D1600A">
        <w:rPr>
          <w:rFonts w:ascii="Arial" w:hAnsi="Arial" w:cs="Arial"/>
          <w:lang w:val="mk-MK"/>
        </w:rPr>
        <w:t xml:space="preserve"> </w:t>
      </w:r>
      <w:r>
        <w:rPr>
          <w:rFonts w:ascii="Arial" w:hAnsi="Arial" w:cs="Arial"/>
          <w:lang w:val="mk-MK"/>
        </w:rPr>
        <w:t>а</w:t>
      </w:r>
      <w:r w:rsidRPr="00274130">
        <w:rPr>
          <w:rFonts w:ascii="Arial" w:hAnsi="Arial" w:cs="Arial"/>
          <w:lang w:val="mk-MK"/>
        </w:rPr>
        <w:t>нглиски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однесува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цемент</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инжењерски</w:t>
      </w:r>
      <w:r w:rsidRPr="00D1600A">
        <w:rPr>
          <w:rFonts w:ascii="Arial" w:hAnsi="Arial" w:cs="Arial"/>
          <w:lang w:val="mk-MK"/>
        </w:rPr>
        <w:t xml:space="preserve"> </w:t>
      </w:r>
      <w:r w:rsidRPr="00274130">
        <w:rPr>
          <w:rFonts w:ascii="Arial" w:hAnsi="Arial" w:cs="Arial"/>
          <w:lang w:val="mk-MK"/>
        </w:rPr>
        <w:t>жаргон</w:t>
      </w:r>
      <w:r w:rsidRPr="00D1600A">
        <w:rPr>
          <w:rFonts w:ascii="Arial" w:hAnsi="Arial" w:cs="Arial"/>
          <w:lang w:val="mk-MK"/>
        </w:rPr>
        <w:t xml:space="preserve">. </w:t>
      </w:r>
      <w:r w:rsidRPr="00274130">
        <w:rPr>
          <w:rFonts w:ascii="Arial" w:hAnsi="Arial" w:cs="Arial"/>
          <w:lang w:val="mk-MK"/>
        </w:rPr>
        <w:t>Повеќето</w:t>
      </w:r>
      <w:r w:rsidRPr="00D1600A">
        <w:rPr>
          <w:rFonts w:ascii="Arial" w:hAnsi="Arial" w:cs="Arial"/>
          <w:lang w:val="mk-MK"/>
        </w:rPr>
        <w:t xml:space="preserve"> </w:t>
      </w:r>
      <w:r w:rsidRPr="00274130">
        <w:rPr>
          <w:rFonts w:ascii="Arial" w:hAnsi="Arial" w:cs="Arial"/>
          <w:lang w:val="mk-MK"/>
        </w:rPr>
        <w:t>битумени</w:t>
      </w:r>
      <w:r w:rsidRPr="00D1600A">
        <w:rPr>
          <w:rFonts w:ascii="Arial" w:hAnsi="Arial" w:cs="Arial"/>
          <w:lang w:val="mk-MK"/>
        </w:rPr>
        <w:t xml:space="preserve"> </w:t>
      </w:r>
      <w:r w:rsidRPr="00274130">
        <w:rPr>
          <w:rFonts w:ascii="Arial" w:hAnsi="Arial" w:cs="Arial"/>
          <w:lang w:val="mk-MK"/>
        </w:rPr>
        <w:t>содржат</w:t>
      </w:r>
      <w:r w:rsidRPr="00D1600A">
        <w:rPr>
          <w:rFonts w:ascii="Arial" w:hAnsi="Arial" w:cs="Arial"/>
          <w:lang w:val="mk-MK"/>
        </w:rPr>
        <w:t xml:space="preserve">  </w:t>
      </w:r>
      <w:r>
        <w:rPr>
          <w:rFonts w:ascii="Arial" w:hAnsi="Arial" w:cs="Arial"/>
          <w:lang w:val="mk-MK"/>
        </w:rPr>
        <w:t>``</w:t>
      </w:r>
      <w:r w:rsidRPr="00D1600A">
        <w:rPr>
          <w:rFonts w:ascii="Arial" w:hAnsi="Arial" w:cs="Arial"/>
        </w:rPr>
        <w:t>С</w:t>
      </w:r>
      <w:r w:rsidRPr="00D1600A">
        <w:rPr>
          <w:rFonts w:ascii="Arial" w:hAnsi="Arial" w:cs="Arial"/>
          <w:lang w:val="mk-MK"/>
        </w:rPr>
        <w:t xml:space="preserve"> </w:t>
      </w:r>
      <w:r>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повеќе</w:t>
      </w:r>
      <w:r w:rsidRPr="00D1600A">
        <w:rPr>
          <w:rFonts w:ascii="Arial" w:hAnsi="Arial" w:cs="Arial"/>
          <w:lang w:val="mk-MK"/>
        </w:rPr>
        <w:t xml:space="preserve"> </w:t>
      </w:r>
      <w:r w:rsidRPr="00274130">
        <w:rPr>
          <w:rFonts w:ascii="Arial" w:hAnsi="Arial" w:cs="Arial"/>
          <w:lang w:val="mk-MK"/>
        </w:rPr>
        <w:t>метали</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rPr>
        <w:t>Ni</w:t>
      </w:r>
      <w:r w:rsidRPr="00D1600A">
        <w:rPr>
          <w:rFonts w:ascii="Arial" w:hAnsi="Arial" w:cs="Arial"/>
          <w:lang w:val="mk-MK"/>
        </w:rPr>
        <w:t xml:space="preserve">, </w:t>
      </w:r>
      <w:r>
        <w:rPr>
          <w:rFonts w:ascii="Arial" w:hAnsi="Arial" w:cs="Arial"/>
        </w:rPr>
        <w:t>Pb</w:t>
      </w:r>
      <w:r w:rsidRPr="00D1600A">
        <w:rPr>
          <w:rFonts w:ascii="Arial" w:hAnsi="Arial" w:cs="Arial"/>
          <w:lang w:val="mk-MK"/>
        </w:rPr>
        <w:t xml:space="preserve">, </w:t>
      </w:r>
      <w:r>
        <w:rPr>
          <w:rFonts w:ascii="Arial" w:hAnsi="Arial" w:cs="Arial"/>
        </w:rPr>
        <w:t>Cr</w:t>
      </w:r>
      <w:r w:rsidRPr="00D1600A">
        <w:rPr>
          <w:rFonts w:ascii="Arial" w:hAnsi="Arial" w:cs="Arial"/>
          <w:lang w:val="mk-MK"/>
        </w:rPr>
        <w:t xml:space="preserve">, </w:t>
      </w:r>
      <w:r>
        <w:rPr>
          <w:rFonts w:ascii="Arial" w:hAnsi="Arial" w:cs="Arial"/>
        </w:rPr>
        <w:t>Hg</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исто</w:t>
      </w:r>
      <w:r w:rsidRPr="00D1600A">
        <w:rPr>
          <w:rFonts w:ascii="Arial" w:hAnsi="Arial" w:cs="Arial"/>
          <w:lang w:val="mk-MK"/>
        </w:rPr>
        <w:t xml:space="preserve"> </w:t>
      </w:r>
      <w:r w:rsidRPr="00274130">
        <w:rPr>
          <w:rFonts w:ascii="Arial" w:hAnsi="Arial" w:cs="Arial"/>
          <w:lang w:val="mk-MK"/>
        </w:rPr>
        <w:t>така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Pr>
          <w:rFonts w:ascii="Arial" w:hAnsi="Arial" w:cs="Arial"/>
        </w:rPr>
        <w:t>As</w:t>
      </w:r>
      <w:r w:rsidRPr="00D1600A">
        <w:rPr>
          <w:rFonts w:ascii="Arial" w:hAnsi="Arial" w:cs="Arial"/>
          <w:lang w:val="mk-MK"/>
        </w:rPr>
        <w:t xml:space="preserve">, </w:t>
      </w:r>
      <w:r>
        <w:rPr>
          <w:rFonts w:ascii="Arial" w:hAnsi="Arial" w:cs="Arial"/>
        </w:rPr>
        <w:t>Se</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други</w:t>
      </w:r>
      <w:r w:rsidRPr="00D1600A">
        <w:rPr>
          <w:rFonts w:ascii="Arial" w:hAnsi="Arial" w:cs="Arial"/>
          <w:lang w:val="mk-MK"/>
        </w:rPr>
        <w:t xml:space="preserve"> </w:t>
      </w:r>
      <w:r w:rsidRPr="00274130">
        <w:rPr>
          <w:rFonts w:ascii="Arial" w:hAnsi="Arial" w:cs="Arial"/>
          <w:lang w:val="mk-MK"/>
        </w:rPr>
        <w:t>токсични</w:t>
      </w:r>
      <w:r w:rsidRPr="00D1600A">
        <w:rPr>
          <w:rFonts w:ascii="Arial" w:hAnsi="Arial" w:cs="Arial"/>
          <w:lang w:val="mk-MK"/>
        </w:rPr>
        <w:t xml:space="preserve"> </w:t>
      </w:r>
      <w:r w:rsidRPr="00274130">
        <w:rPr>
          <w:rFonts w:ascii="Arial" w:hAnsi="Arial" w:cs="Arial"/>
          <w:lang w:val="mk-MK"/>
        </w:rPr>
        <w:t>елементи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користи</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асфалтирање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патишта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покриви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индустриска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специјална</w:t>
      </w:r>
      <w:r w:rsidRPr="00D1600A">
        <w:rPr>
          <w:rFonts w:ascii="Arial" w:hAnsi="Arial" w:cs="Arial"/>
          <w:lang w:val="mk-MK"/>
        </w:rPr>
        <w:t xml:space="preserve"> </w:t>
      </w:r>
      <w:r w:rsidRPr="00274130">
        <w:rPr>
          <w:rFonts w:ascii="Arial" w:hAnsi="Arial" w:cs="Arial"/>
          <w:lang w:val="mk-MK"/>
        </w:rPr>
        <w:t>намена</w:t>
      </w:r>
      <w:r w:rsidRPr="00D1600A">
        <w:rPr>
          <w:rFonts w:ascii="Arial" w:hAnsi="Arial" w:cs="Arial"/>
          <w:lang w:val="mk-MK"/>
        </w:rPr>
        <w:t xml:space="preserve">. </w:t>
      </w:r>
      <w:r w:rsidRPr="00274130">
        <w:rPr>
          <w:rFonts w:ascii="Arial" w:hAnsi="Arial" w:cs="Arial"/>
          <w:lang w:val="mk-MK"/>
        </w:rPr>
        <w:t>Битуменското</w:t>
      </w:r>
      <w:r w:rsidRPr="00D1600A">
        <w:rPr>
          <w:rFonts w:ascii="Arial" w:hAnsi="Arial" w:cs="Arial"/>
          <w:lang w:val="mk-MK"/>
        </w:rPr>
        <w:t xml:space="preserve"> </w:t>
      </w:r>
      <w:r w:rsidRPr="00274130">
        <w:rPr>
          <w:rFonts w:ascii="Arial" w:hAnsi="Arial" w:cs="Arial"/>
          <w:lang w:val="mk-MK"/>
        </w:rPr>
        <w:t>(асфалтното)</w:t>
      </w:r>
      <w:r w:rsidRPr="00D1600A">
        <w:rPr>
          <w:rFonts w:ascii="Arial" w:hAnsi="Arial" w:cs="Arial"/>
          <w:lang w:val="mk-MK"/>
        </w:rPr>
        <w:t xml:space="preserve"> </w:t>
      </w:r>
      <w:r w:rsidRPr="00274130">
        <w:rPr>
          <w:rFonts w:ascii="Arial" w:hAnsi="Arial" w:cs="Arial"/>
          <w:lang w:val="mk-MK"/>
        </w:rPr>
        <w:t>производство</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најголема</w:t>
      </w:r>
      <w:r w:rsidRPr="00D1600A">
        <w:rPr>
          <w:rFonts w:ascii="Arial" w:hAnsi="Arial" w:cs="Arial"/>
          <w:lang w:val="mk-MK"/>
        </w:rPr>
        <w:t xml:space="preserve"> </w:t>
      </w:r>
      <w:r w:rsidRPr="00274130">
        <w:rPr>
          <w:rFonts w:ascii="Arial" w:hAnsi="Arial" w:cs="Arial"/>
          <w:lang w:val="mk-MK"/>
        </w:rPr>
        <w:t>мера</w:t>
      </w:r>
      <w:r w:rsidRPr="00D1600A">
        <w:rPr>
          <w:rFonts w:ascii="Arial" w:hAnsi="Arial" w:cs="Arial"/>
          <w:lang w:val="mk-MK"/>
        </w:rPr>
        <w:t xml:space="preserve"> </w:t>
      </w:r>
      <w:r w:rsidRPr="00274130">
        <w:rPr>
          <w:rFonts w:ascii="Arial" w:hAnsi="Arial" w:cs="Arial"/>
          <w:lang w:val="mk-MK"/>
        </w:rPr>
        <w:t>зависи</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карактеристичните</w:t>
      </w:r>
      <w:r w:rsidRPr="00D1600A">
        <w:rPr>
          <w:rFonts w:ascii="Arial" w:hAnsi="Arial" w:cs="Arial"/>
          <w:lang w:val="mk-MK"/>
        </w:rPr>
        <w:t xml:space="preserve"> </w:t>
      </w:r>
      <w:r w:rsidRPr="00274130">
        <w:rPr>
          <w:rFonts w:ascii="Arial" w:hAnsi="Arial" w:cs="Arial"/>
          <w:lang w:val="mk-MK"/>
        </w:rPr>
        <w:t>перформанси</w:t>
      </w:r>
      <w:r w:rsidRPr="00D1600A">
        <w:rPr>
          <w:rFonts w:ascii="Arial" w:hAnsi="Arial" w:cs="Arial"/>
          <w:lang w:val="mk-MK"/>
        </w:rPr>
        <w:t xml:space="preserve"> </w:t>
      </w:r>
      <w:r w:rsidRPr="00274130">
        <w:rPr>
          <w:rFonts w:ascii="Arial" w:hAnsi="Arial" w:cs="Arial"/>
          <w:lang w:val="mk-MK"/>
        </w:rPr>
        <w:t>односно</w:t>
      </w:r>
      <w:r w:rsidRPr="00D1600A">
        <w:rPr>
          <w:rFonts w:ascii="Arial" w:hAnsi="Arial" w:cs="Arial"/>
          <w:lang w:val="mk-MK"/>
        </w:rPr>
        <w:t xml:space="preserve"> </w:t>
      </w:r>
      <w:r w:rsidRPr="00274130">
        <w:rPr>
          <w:rFonts w:ascii="Arial" w:hAnsi="Arial" w:cs="Arial"/>
          <w:lang w:val="mk-MK"/>
        </w:rPr>
        <w:t>својства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а</w:t>
      </w:r>
      <w:r w:rsidRPr="00D1600A">
        <w:rPr>
          <w:rFonts w:ascii="Arial" w:hAnsi="Arial" w:cs="Arial"/>
          <w:lang w:val="mk-MK"/>
        </w:rPr>
        <w:t xml:space="preserve"> </w:t>
      </w:r>
      <w:r w:rsidRPr="00274130">
        <w:rPr>
          <w:rFonts w:ascii="Arial" w:hAnsi="Arial" w:cs="Arial"/>
          <w:lang w:val="mk-MK"/>
        </w:rPr>
        <w:t>не</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неговиот</w:t>
      </w:r>
      <w:r w:rsidRPr="00D1600A">
        <w:rPr>
          <w:rFonts w:ascii="Arial" w:hAnsi="Arial" w:cs="Arial"/>
          <w:lang w:val="mk-MK"/>
        </w:rPr>
        <w:t xml:space="preserve"> </w:t>
      </w:r>
      <w:r w:rsidRPr="00274130">
        <w:rPr>
          <w:rFonts w:ascii="Arial" w:hAnsi="Arial" w:cs="Arial"/>
          <w:lang w:val="mk-MK"/>
        </w:rPr>
        <w:t>хемиски</w:t>
      </w:r>
      <w:r w:rsidRPr="00D1600A">
        <w:rPr>
          <w:rFonts w:ascii="Arial" w:hAnsi="Arial" w:cs="Arial"/>
          <w:lang w:val="mk-MK"/>
        </w:rPr>
        <w:t xml:space="preserve"> </w:t>
      </w:r>
      <w:r w:rsidRPr="00274130">
        <w:rPr>
          <w:rFonts w:ascii="Arial" w:hAnsi="Arial" w:cs="Arial"/>
          <w:lang w:val="mk-MK"/>
        </w:rPr>
        <w:t>состав</w:t>
      </w:r>
      <w:r w:rsidRPr="00D1600A">
        <w:rPr>
          <w:rFonts w:ascii="Arial" w:hAnsi="Arial" w:cs="Arial"/>
          <w:lang w:val="mk-MK"/>
        </w:rPr>
        <w:t xml:space="preserve">. </w:t>
      </w:r>
    </w:p>
    <w:p w:rsidR="005F72FE" w:rsidRPr="00274130" w:rsidRDefault="005F72FE" w:rsidP="005F72FE">
      <w:pPr>
        <w:pStyle w:val="NormalWeb"/>
        <w:spacing w:line="360" w:lineRule="auto"/>
        <w:jc w:val="both"/>
        <w:rPr>
          <w:rFonts w:ascii="MAC C Times" w:hAnsi="MAC C Times"/>
          <w:lang w:val="mk-MK"/>
        </w:rPr>
      </w:pP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операциите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вдувување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воздух</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врши</w:t>
      </w:r>
      <w:r w:rsidRPr="00D1600A">
        <w:rPr>
          <w:rFonts w:ascii="Arial" w:hAnsi="Arial" w:cs="Arial"/>
          <w:lang w:val="mk-MK"/>
        </w:rPr>
        <w:t xml:space="preserve"> </w:t>
      </w:r>
      <w:r w:rsidRPr="00274130">
        <w:rPr>
          <w:rFonts w:ascii="Arial" w:hAnsi="Arial" w:cs="Arial"/>
          <w:lang w:val="mk-MK"/>
        </w:rPr>
        <w:t>комбинирање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кислородот</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водородот</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така</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произведува</w:t>
      </w:r>
      <w:r w:rsidRPr="00D1600A">
        <w:rPr>
          <w:rFonts w:ascii="Arial" w:hAnsi="Arial" w:cs="Arial"/>
          <w:lang w:val="mk-MK"/>
        </w:rPr>
        <w:t xml:space="preserve"> </w:t>
      </w:r>
      <w:r w:rsidRPr="00274130">
        <w:rPr>
          <w:rFonts w:ascii="Arial" w:hAnsi="Arial" w:cs="Arial"/>
          <w:lang w:val="mk-MK"/>
        </w:rPr>
        <w:t>водена</w:t>
      </w:r>
      <w:r w:rsidRPr="00D1600A">
        <w:rPr>
          <w:rFonts w:ascii="Arial" w:hAnsi="Arial" w:cs="Arial"/>
          <w:lang w:val="mk-MK"/>
        </w:rPr>
        <w:t xml:space="preserve"> </w:t>
      </w:r>
      <w:r w:rsidRPr="00274130">
        <w:rPr>
          <w:rFonts w:ascii="Arial" w:hAnsi="Arial" w:cs="Arial"/>
          <w:lang w:val="mk-MK"/>
        </w:rPr>
        <w:t>пареа</w:t>
      </w:r>
      <w:r w:rsidRPr="00D1600A">
        <w:rPr>
          <w:rFonts w:ascii="Arial" w:hAnsi="Arial" w:cs="Arial"/>
          <w:lang w:val="mk-MK"/>
        </w:rPr>
        <w:t xml:space="preserve">. </w:t>
      </w:r>
      <w:r w:rsidRPr="00274130">
        <w:rPr>
          <w:rFonts w:ascii="Arial" w:hAnsi="Arial" w:cs="Arial"/>
          <w:lang w:val="mk-MK"/>
        </w:rPr>
        <w:t>Овој</w:t>
      </w:r>
      <w:r w:rsidRPr="00D1600A">
        <w:rPr>
          <w:rFonts w:ascii="Arial" w:hAnsi="Arial" w:cs="Arial"/>
          <w:lang w:val="mk-MK"/>
        </w:rPr>
        <w:t xml:space="preserve"> </w:t>
      </w:r>
      <w:r w:rsidRPr="00274130">
        <w:rPr>
          <w:rFonts w:ascii="Arial" w:hAnsi="Arial" w:cs="Arial"/>
          <w:lang w:val="mk-MK"/>
        </w:rPr>
        <w:lastRenderedPageBreak/>
        <w:t>процес</w:t>
      </w:r>
      <w:r w:rsidRPr="00D1600A">
        <w:rPr>
          <w:rFonts w:ascii="Arial" w:hAnsi="Arial" w:cs="Arial"/>
          <w:lang w:val="mk-MK"/>
        </w:rPr>
        <w:t xml:space="preserve"> </w:t>
      </w:r>
      <w:r w:rsidRPr="00274130">
        <w:rPr>
          <w:rFonts w:ascii="Arial" w:hAnsi="Arial" w:cs="Arial"/>
          <w:lang w:val="mk-MK"/>
        </w:rPr>
        <w:t>ја</w:t>
      </w:r>
      <w:r w:rsidRPr="00D1600A">
        <w:rPr>
          <w:rFonts w:ascii="Arial" w:hAnsi="Arial" w:cs="Arial"/>
          <w:lang w:val="mk-MK"/>
        </w:rPr>
        <w:t xml:space="preserve"> </w:t>
      </w:r>
      <w:r w:rsidRPr="00274130">
        <w:rPr>
          <w:rFonts w:ascii="Arial" w:hAnsi="Arial" w:cs="Arial"/>
          <w:lang w:val="mk-MK"/>
        </w:rPr>
        <w:t>намалува</w:t>
      </w:r>
      <w:r w:rsidRPr="00D1600A">
        <w:rPr>
          <w:rFonts w:ascii="Arial" w:hAnsi="Arial" w:cs="Arial"/>
          <w:lang w:val="mk-MK"/>
        </w:rPr>
        <w:t xml:space="preserve"> </w:t>
      </w:r>
      <w:r w:rsidRPr="00274130">
        <w:rPr>
          <w:rFonts w:ascii="Arial" w:hAnsi="Arial" w:cs="Arial"/>
          <w:lang w:val="mk-MK"/>
        </w:rPr>
        <w:t>заситеноста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ги</w:t>
      </w:r>
      <w:r w:rsidRPr="00D1600A">
        <w:rPr>
          <w:rFonts w:ascii="Arial" w:hAnsi="Arial" w:cs="Arial"/>
          <w:lang w:val="mk-MK"/>
        </w:rPr>
        <w:t xml:space="preserve"> </w:t>
      </w:r>
      <w:r w:rsidRPr="00274130">
        <w:rPr>
          <w:rFonts w:ascii="Arial" w:hAnsi="Arial" w:cs="Arial"/>
          <w:lang w:val="mk-MK"/>
        </w:rPr>
        <w:t>зголемува</w:t>
      </w:r>
      <w:r w:rsidRPr="00D1600A">
        <w:rPr>
          <w:rFonts w:ascii="Arial" w:hAnsi="Arial" w:cs="Arial"/>
          <w:lang w:val="mk-MK"/>
        </w:rPr>
        <w:t xml:space="preserve"> </w:t>
      </w:r>
      <w:r w:rsidRPr="00274130">
        <w:rPr>
          <w:rFonts w:ascii="Arial" w:hAnsi="Arial" w:cs="Arial"/>
          <w:lang w:val="mk-MK"/>
        </w:rPr>
        <w:t>рекциите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вкрстено</w:t>
      </w:r>
      <w:r w:rsidRPr="00D1600A">
        <w:rPr>
          <w:rFonts w:ascii="Arial" w:hAnsi="Arial" w:cs="Arial"/>
          <w:lang w:val="mk-MK"/>
        </w:rPr>
        <w:t xml:space="preserve"> </w:t>
      </w:r>
      <w:r w:rsidRPr="00274130">
        <w:rPr>
          <w:rFonts w:ascii="Arial" w:hAnsi="Arial" w:cs="Arial"/>
          <w:lang w:val="mk-MK"/>
        </w:rPr>
        <w:t>интермолекуларно</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меѓумолекуларно</w:t>
      </w:r>
      <w:r w:rsidRPr="00D1600A">
        <w:rPr>
          <w:rFonts w:ascii="Arial" w:hAnsi="Arial" w:cs="Arial"/>
          <w:lang w:val="mk-MK"/>
        </w:rPr>
        <w:t xml:space="preserve"> </w:t>
      </w:r>
      <w:r w:rsidRPr="00274130">
        <w:rPr>
          <w:rFonts w:ascii="Arial" w:hAnsi="Arial" w:cs="Arial"/>
          <w:lang w:val="mk-MK"/>
        </w:rPr>
        <w:t>врзување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различни</w:t>
      </w:r>
      <w:r w:rsidRPr="00D1600A">
        <w:rPr>
          <w:rFonts w:ascii="Arial" w:hAnsi="Arial" w:cs="Arial"/>
          <w:lang w:val="mk-MK"/>
        </w:rPr>
        <w:t xml:space="preserve"> </w:t>
      </w:r>
      <w:r w:rsidRPr="00274130">
        <w:rPr>
          <w:rFonts w:ascii="Arial" w:hAnsi="Arial" w:cs="Arial"/>
          <w:lang w:val="mk-MK"/>
        </w:rPr>
        <w:t>битуменски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молекули</w:t>
      </w:r>
      <w:r w:rsidRPr="00D1600A">
        <w:rPr>
          <w:rFonts w:ascii="Arial" w:hAnsi="Arial" w:cs="Arial"/>
          <w:lang w:val="mk-MK"/>
        </w:rPr>
        <w:t xml:space="preserve">. </w:t>
      </w:r>
      <w:r w:rsidRPr="00274130">
        <w:rPr>
          <w:rFonts w:ascii="Arial" w:hAnsi="Arial" w:cs="Arial"/>
          <w:lang w:val="mk-MK"/>
        </w:rPr>
        <w:t>Овој</w:t>
      </w:r>
      <w:r w:rsidRPr="00D1600A">
        <w:rPr>
          <w:rFonts w:ascii="Arial" w:hAnsi="Arial" w:cs="Arial"/>
          <w:lang w:val="mk-MK"/>
        </w:rPr>
        <w:t xml:space="preserve"> </w:t>
      </w:r>
      <w:r w:rsidRPr="00274130">
        <w:rPr>
          <w:rFonts w:ascii="Arial" w:hAnsi="Arial" w:cs="Arial"/>
          <w:lang w:val="mk-MK"/>
        </w:rPr>
        <w:t>процес</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егзотермен</w:t>
      </w:r>
      <w:r w:rsidRPr="00D1600A">
        <w:rPr>
          <w:rFonts w:ascii="Arial" w:hAnsi="Arial" w:cs="Arial"/>
          <w:lang w:val="mk-MK"/>
        </w:rPr>
        <w:t xml:space="preserve"> </w:t>
      </w:r>
      <w:r w:rsidRPr="00274130">
        <w:rPr>
          <w:rFonts w:ascii="Arial" w:hAnsi="Arial" w:cs="Arial"/>
          <w:lang w:val="mk-MK"/>
        </w:rPr>
        <w:t>(произведува</w:t>
      </w:r>
      <w:r w:rsidRPr="00D1600A">
        <w:rPr>
          <w:rFonts w:ascii="Arial" w:hAnsi="Arial" w:cs="Arial"/>
          <w:lang w:val="mk-MK"/>
        </w:rPr>
        <w:t xml:space="preserve"> </w:t>
      </w:r>
      <w:r w:rsidRPr="00274130">
        <w:rPr>
          <w:rFonts w:ascii="Arial" w:hAnsi="Arial" w:cs="Arial"/>
          <w:lang w:val="mk-MK"/>
        </w:rPr>
        <w:t>топлина)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може</w:t>
      </w:r>
      <w:r w:rsidRPr="00D1600A">
        <w:rPr>
          <w:rFonts w:ascii="Arial" w:hAnsi="Arial" w:cs="Arial"/>
          <w:lang w:val="mk-MK"/>
        </w:rPr>
        <w:t xml:space="preserve"> </w:t>
      </w:r>
      <w:r w:rsidRPr="00274130">
        <w:rPr>
          <w:rFonts w:ascii="Arial" w:hAnsi="Arial" w:cs="Arial"/>
          <w:lang w:val="mk-MK"/>
        </w:rPr>
        <w:t>да</w:t>
      </w:r>
      <w:r w:rsidRPr="00D1600A">
        <w:rPr>
          <w:rFonts w:ascii="Arial" w:hAnsi="Arial" w:cs="Arial"/>
          <w:lang w:val="mk-MK"/>
        </w:rPr>
        <w:t xml:space="preserve"> </w:t>
      </w:r>
      <w:r w:rsidRPr="00274130">
        <w:rPr>
          <w:rFonts w:ascii="Arial" w:hAnsi="Arial" w:cs="Arial"/>
          <w:lang w:val="mk-MK"/>
        </w:rPr>
        <w:t>предизвика</w:t>
      </w:r>
      <w:r w:rsidRPr="00D1600A">
        <w:rPr>
          <w:rFonts w:ascii="Arial" w:hAnsi="Arial" w:cs="Arial"/>
          <w:lang w:val="mk-MK"/>
        </w:rPr>
        <w:t xml:space="preserve"> </w:t>
      </w:r>
      <w:r w:rsidRPr="00274130">
        <w:rPr>
          <w:rFonts w:ascii="Arial" w:hAnsi="Arial" w:cs="Arial"/>
          <w:lang w:val="mk-MK"/>
        </w:rPr>
        <w:t>серија</w:t>
      </w:r>
      <w:r w:rsidRPr="00D1600A">
        <w:rPr>
          <w:rFonts w:ascii="Arial" w:hAnsi="Arial" w:cs="Arial"/>
          <w:lang w:val="mk-MK"/>
        </w:rPr>
        <w:t xml:space="preserve"> </w:t>
      </w:r>
      <w:r w:rsidRPr="00274130">
        <w:rPr>
          <w:rFonts w:ascii="Arial" w:hAnsi="Arial" w:cs="Arial"/>
          <w:lang w:val="mk-MK"/>
        </w:rPr>
        <w:t>хемиски</w:t>
      </w:r>
      <w:r w:rsidRPr="00D1600A">
        <w:rPr>
          <w:rFonts w:ascii="Arial" w:hAnsi="Arial" w:cs="Arial"/>
          <w:lang w:val="mk-MK"/>
        </w:rPr>
        <w:t xml:space="preserve"> </w:t>
      </w:r>
      <w:r w:rsidRPr="00274130">
        <w:rPr>
          <w:rFonts w:ascii="Arial" w:hAnsi="Arial" w:cs="Arial"/>
          <w:lang w:val="mk-MK"/>
        </w:rPr>
        <w:t>реакции</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оксидацијата</w:t>
      </w:r>
      <w:r w:rsidRPr="00D1600A">
        <w:rPr>
          <w:rFonts w:ascii="Arial" w:hAnsi="Arial" w:cs="Arial"/>
          <w:lang w:val="mk-MK"/>
        </w:rPr>
        <w:t xml:space="preserve">, </w:t>
      </w:r>
      <w:r w:rsidRPr="00274130">
        <w:rPr>
          <w:rFonts w:ascii="Arial" w:hAnsi="Arial" w:cs="Arial"/>
          <w:lang w:val="mk-MK"/>
        </w:rPr>
        <w:t>кондензирањето</w:t>
      </w:r>
      <w:r w:rsidRPr="00D1600A">
        <w:rPr>
          <w:rFonts w:ascii="Arial" w:hAnsi="Arial" w:cs="Arial"/>
          <w:lang w:val="mk-MK"/>
        </w:rPr>
        <w:t xml:space="preserve">, </w:t>
      </w:r>
      <w:r w:rsidRPr="00274130">
        <w:rPr>
          <w:rFonts w:ascii="Arial" w:hAnsi="Arial" w:cs="Arial"/>
          <w:lang w:val="mk-MK"/>
        </w:rPr>
        <w:t>дехидратацијата</w:t>
      </w:r>
      <w:r w:rsidRPr="00D1600A">
        <w:rPr>
          <w:rFonts w:ascii="Arial" w:hAnsi="Arial" w:cs="Arial"/>
          <w:lang w:val="mk-MK"/>
        </w:rPr>
        <w:t xml:space="preserve">, </w:t>
      </w:r>
      <w:r w:rsidRPr="00274130">
        <w:rPr>
          <w:rFonts w:ascii="Arial" w:hAnsi="Arial" w:cs="Arial"/>
          <w:lang w:val="mk-MK"/>
        </w:rPr>
        <w:t>дехидрогенизирање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полимерните</w:t>
      </w:r>
      <w:r w:rsidRPr="00D1600A">
        <w:rPr>
          <w:rFonts w:ascii="Arial" w:hAnsi="Arial" w:cs="Arial"/>
          <w:lang w:val="mk-MK"/>
        </w:rPr>
        <w:t xml:space="preserve"> </w:t>
      </w:r>
      <w:r w:rsidRPr="00274130">
        <w:rPr>
          <w:rFonts w:ascii="Arial" w:hAnsi="Arial" w:cs="Arial"/>
          <w:lang w:val="mk-MK"/>
        </w:rPr>
        <w:t>реакции</w:t>
      </w:r>
      <w:r w:rsidRPr="00D1600A">
        <w:rPr>
          <w:rFonts w:ascii="Arial" w:hAnsi="Arial" w:cs="Arial"/>
          <w:lang w:val="mk-MK"/>
        </w:rPr>
        <w:t xml:space="preserve">. </w:t>
      </w:r>
    </w:p>
    <w:p w:rsidR="00F76694" w:rsidRPr="00ED2E0E" w:rsidRDefault="005F72FE" w:rsidP="005F72FE">
      <w:pPr>
        <w:pStyle w:val="NormalWeb"/>
        <w:spacing w:line="360" w:lineRule="auto"/>
        <w:jc w:val="both"/>
        <w:rPr>
          <w:rFonts w:ascii="Arial" w:hAnsi="Arial" w:cs="Arial"/>
          <w:lang w:val="mk-MK"/>
        </w:rPr>
      </w:pP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резултат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овие</w:t>
      </w:r>
      <w:r w:rsidRPr="00D1600A">
        <w:rPr>
          <w:rFonts w:ascii="Arial" w:hAnsi="Arial" w:cs="Arial"/>
          <w:lang w:val="mk-MK"/>
        </w:rPr>
        <w:t xml:space="preserve"> </w:t>
      </w:r>
      <w:r w:rsidRPr="00274130">
        <w:rPr>
          <w:rFonts w:ascii="Arial" w:hAnsi="Arial" w:cs="Arial"/>
          <w:lang w:val="mk-MK"/>
        </w:rPr>
        <w:t>рекации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sidRPr="00274130">
        <w:rPr>
          <w:rFonts w:ascii="Arial" w:hAnsi="Arial" w:cs="Arial"/>
          <w:lang w:val="mk-MK"/>
        </w:rPr>
        <w:t>зголемено</w:t>
      </w:r>
      <w:r w:rsidRPr="00D1600A">
        <w:rPr>
          <w:rFonts w:ascii="Arial" w:hAnsi="Arial" w:cs="Arial"/>
          <w:lang w:val="mk-MK"/>
        </w:rPr>
        <w:t xml:space="preserve"> </w:t>
      </w:r>
      <w:r w:rsidRPr="00274130">
        <w:rPr>
          <w:rFonts w:ascii="Arial" w:hAnsi="Arial" w:cs="Arial"/>
          <w:lang w:val="mk-MK"/>
        </w:rPr>
        <w:t>количество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битуменски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супстанции</w:t>
      </w:r>
      <w:r w:rsidRPr="00D1600A">
        <w:rPr>
          <w:rFonts w:ascii="Arial" w:hAnsi="Arial" w:cs="Arial"/>
          <w:lang w:val="mk-MK"/>
        </w:rPr>
        <w:t xml:space="preserve"> </w:t>
      </w:r>
      <w:r w:rsidRPr="00274130">
        <w:rPr>
          <w:rFonts w:ascii="Arial" w:hAnsi="Arial" w:cs="Arial"/>
          <w:lang w:val="mk-MK"/>
        </w:rPr>
        <w:t>(хексан</w:t>
      </w:r>
      <w:r w:rsidRPr="00D1600A">
        <w:rPr>
          <w:rFonts w:ascii="Arial" w:hAnsi="Arial" w:cs="Arial"/>
          <w:lang w:val="mk-MK"/>
        </w:rPr>
        <w:t>-</w:t>
      </w:r>
      <w:r w:rsidRPr="00274130">
        <w:rPr>
          <w:rFonts w:ascii="Arial" w:hAnsi="Arial" w:cs="Arial"/>
          <w:lang w:val="mk-MK"/>
        </w:rPr>
        <w:t>нерастворливи</w:t>
      </w:r>
      <w:r w:rsidRPr="00D1600A">
        <w:rPr>
          <w:rFonts w:ascii="Arial" w:hAnsi="Arial" w:cs="Arial"/>
          <w:lang w:val="mk-MK"/>
        </w:rPr>
        <w:t xml:space="preserve"> </w:t>
      </w:r>
      <w:r w:rsidRPr="00274130">
        <w:rPr>
          <w:rFonts w:ascii="Arial" w:hAnsi="Arial" w:cs="Arial"/>
          <w:lang w:val="mk-MK"/>
        </w:rPr>
        <w:t>супстанции)</w:t>
      </w:r>
      <w:r w:rsidRPr="00D1600A">
        <w:rPr>
          <w:rFonts w:ascii="Arial" w:hAnsi="Arial" w:cs="Arial"/>
          <w:lang w:val="mk-MK"/>
        </w:rPr>
        <w:t xml:space="preserve">, </w:t>
      </w:r>
      <w:r w:rsidRPr="00274130">
        <w:rPr>
          <w:rFonts w:ascii="Arial" w:hAnsi="Arial" w:cs="Arial"/>
          <w:lang w:val="mk-MK"/>
        </w:rPr>
        <w:t>редукција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количеството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поларизирани</w:t>
      </w:r>
      <w:r w:rsidRPr="00D1600A">
        <w:rPr>
          <w:rFonts w:ascii="Arial" w:hAnsi="Arial" w:cs="Arial"/>
          <w:lang w:val="mk-MK"/>
        </w:rPr>
        <w:t xml:space="preserve"> </w:t>
      </w:r>
      <w:r w:rsidRPr="00274130">
        <w:rPr>
          <w:rFonts w:ascii="Arial" w:hAnsi="Arial" w:cs="Arial"/>
          <w:lang w:val="mk-MK"/>
        </w:rPr>
        <w:t>(цврста</w:t>
      </w:r>
      <w:r w:rsidRPr="00D1600A">
        <w:rPr>
          <w:rFonts w:ascii="Arial" w:hAnsi="Arial" w:cs="Arial"/>
          <w:lang w:val="mk-MK"/>
        </w:rPr>
        <w:t xml:space="preserve"> </w:t>
      </w:r>
      <w:r w:rsidRPr="00274130">
        <w:rPr>
          <w:rFonts w:ascii="Arial" w:hAnsi="Arial" w:cs="Arial"/>
          <w:lang w:val="mk-MK"/>
        </w:rPr>
        <w:t>смола)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неполаризирани</w:t>
      </w:r>
      <w:r w:rsidRPr="00D1600A">
        <w:rPr>
          <w:rFonts w:ascii="Arial" w:hAnsi="Arial" w:cs="Arial"/>
          <w:lang w:val="mk-MK"/>
        </w:rPr>
        <w:t xml:space="preserve"> </w:t>
      </w:r>
      <w:r w:rsidRPr="00274130">
        <w:rPr>
          <w:rFonts w:ascii="Arial" w:hAnsi="Arial" w:cs="Arial"/>
          <w:lang w:val="mk-MK"/>
        </w:rPr>
        <w:t>(мека</w:t>
      </w:r>
      <w:r w:rsidRPr="00D1600A">
        <w:rPr>
          <w:rFonts w:ascii="Arial" w:hAnsi="Arial" w:cs="Arial"/>
          <w:lang w:val="mk-MK"/>
        </w:rPr>
        <w:t xml:space="preserve"> </w:t>
      </w:r>
      <w:r w:rsidRPr="00274130">
        <w:rPr>
          <w:rFonts w:ascii="Arial" w:hAnsi="Arial" w:cs="Arial"/>
          <w:lang w:val="mk-MK"/>
        </w:rPr>
        <w:t>смола)</w:t>
      </w:r>
      <w:r w:rsidRPr="00D1600A">
        <w:rPr>
          <w:rFonts w:ascii="Arial" w:hAnsi="Arial" w:cs="Arial"/>
          <w:lang w:val="mk-MK"/>
        </w:rPr>
        <w:t xml:space="preserve"> </w:t>
      </w:r>
      <w:r w:rsidRPr="00274130">
        <w:rPr>
          <w:rFonts w:ascii="Arial" w:hAnsi="Arial" w:cs="Arial"/>
          <w:lang w:val="mk-MK"/>
        </w:rPr>
        <w:t>ароматични</w:t>
      </w:r>
      <w:r w:rsidRPr="00D1600A">
        <w:rPr>
          <w:rFonts w:ascii="Arial" w:hAnsi="Arial" w:cs="Arial"/>
          <w:lang w:val="mk-MK"/>
        </w:rPr>
        <w:t xml:space="preserve"> </w:t>
      </w:r>
      <w:r w:rsidRPr="00274130">
        <w:rPr>
          <w:rFonts w:ascii="Arial" w:hAnsi="Arial" w:cs="Arial"/>
          <w:lang w:val="mk-MK"/>
        </w:rPr>
        <w:t>циклоалкани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исто</w:t>
      </w:r>
      <w:r w:rsidRPr="00D1600A">
        <w:rPr>
          <w:rFonts w:ascii="Arial" w:hAnsi="Arial" w:cs="Arial"/>
          <w:lang w:val="mk-MK"/>
        </w:rPr>
        <w:t xml:space="preserve"> </w:t>
      </w:r>
      <w:r w:rsidRPr="00274130">
        <w:rPr>
          <w:rFonts w:ascii="Arial" w:hAnsi="Arial" w:cs="Arial"/>
          <w:lang w:val="mk-MK"/>
        </w:rPr>
        <w:t>количество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алифатични</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r w:rsidRPr="00274130">
        <w:rPr>
          <w:rFonts w:ascii="Arial" w:hAnsi="Arial" w:cs="Arial"/>
          <w:lang w:val="mk-MK"/>
        </w:rPr>
        <w:t>(масла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восоци)</w:t>
      </w:r>
      <w:r w:rsidRPr="00D1600A">
        <w:rPr>
          <w:rFonts w:ascii="Arial" w:hAnsi="Arial" w:cs="Arial"/>
          <w:lang w:val="mk-MK"/>
        </w:rPr>
        <w:t xml:space="preserve">, </w:t>
      </w:r>
      <w:r w:rsidRPr="00274130">
        <w:rPr>
          <w:rFonts w:ascii="Arial" w:hAnsi="Arial" w:cs="Arial"/>
          <w:lang w:val="mk-MK"/>
        </w:rPr>
        <w:t>а</w:t>
      </w:r>
      <w:r w:rsidRPr="00D1600A">
        <w:rPr>
          <w:rFonts w:ascii="Arial" w:hAnsi="Arial" w:cs="Arial"/>
          <w:lang w:val="mk-MK"/>
        </w:rPr>
        <w:t xml:space="preserve"> </w:t>
      </w:r>
      <w:r w:rsidRPr="00274130">
        <w:rPr>
          <w:rFonts w:ascii="Arial" w:hAnsi="Arial" w:cs="Arial"/>
          <w:lang w:val="mk-MK"/>
        </w:rPr>
        <w:t>истовремено</w:t>
      </w:r>
      <w:r w:rsidRPr="00D1600A">
        <w:rPr>
          <w:rFonts w:ascii="Arial" w:hAnsi="Arial" w:cs="Arial"/>
          <w:lang w:val="mk-MK"/>
        </w:rPr>
        <w:t xml:space="preserve">, </w:t>
      </w:r>
      <w:r w:rsidRPr="00274130">
        <w:rPr>
          <w:rFonts w:ascii="Arial" w:hAnsi="Arial" w:cs="Arial"/>
          <w:lang w:val="mk-MK"/>
        </w:rPr>
        <w:t>содржината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кислород</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зголемува</w:t>
      </w:r>
      <w:r w:rsidRPr="00D1600A">
        <w:rPr>
          <w:rFonts w:ascii="Arial" w:hAnsi="Arial" w:cs="Arial"/>
          <w:lang w:val="mk-MK"/>
        </w:rPr>
        <w:t xml:space="preserve">. </w:t>
      </w:r>
    </w:p>
    <w:p w:rsidR="005F72FE" w:rsidRPr="00274130" w:rsidRDefault="005F72FE" w:rsidP="00F76694">
      <w:pPr>
        <w:pStyle w:val="NormalWeb"/>
        <w:numPr>
          <w:ilvl w:val="0"/>
          <w:numId w:val="6"/>
        </w:numPr>
        <w:spacing w:before="0" w:beforeAutospacing="0" w:after="0" w:afterAutospacing="0" w:line="360" w:lineRule="auto"/>
        <w:jc w:val="both"/>
        <w:rPr>
          <w:rFonts w:ascii="MAC C Times" w:hAnsi="MAC C Times"/>
          <w:b/>
          <w:color w:val="000000"/>
          <w:lang w:val="mk-MK"/>
        </w:rPr>
      </w:pPr>
      <w:r w:rsidRPr="00274130">
        <w:rPr>
          <w:rFonts w:ascii="Arial" w:hAnsi="Arial" w:cs="Arial"/>
          <w:b/>
          <w:color w:val="000000"/>
          <w:lang w:val="mk-MK"/>
        </w:rPr>
        <w:t>Агрегат</w:t>
      </w:r>
      <w:r w:rsidRPr="00D1600A">
        <w:rPr>
          <w:rFonts w:ascii="Arial" w:hAnsi="Arial" w:cs="Arial"/>
          <w:b/>
          <w:color w:val="000000"/>
          <w:lang w:val="mk-MK"/>
        </w:rPr>
        <w:t xml:space="preserve"> </w:t>
      </w:r>
    </w:p>
    <w:p w:rsidR="005F72FE" w:rsidRPr="00F76694" w:rsidRDefault="005F72FE" w:rsidP="005F72FE">
      <w:pPr>
        <w:pStyle w:val="NormalWeb"/>
        <w:spacing w:before="0" w:beforeAutospacing="0" w:after="0" w:afterAutospacing="0" w:line="360" w:lineRule="auto"/>
        <w:jc w:val="both"/>
        <w:rPr>
          <w:rFonts w:ascii="Arial" w:hAnsi="Arial" w:cs="Arial"/>
          <w:color w:val="000000"/>
          <w:lang w:val="mk-MK"/>
        </w:rPr>
      </w:pPr>
      <w:r w:rsidRPr="00274130">
        <w:rPr>
          <w:rFonts w:ascii="Arial" w:hAnsi="Arial" w:cs="Arial"/>
          <w:color w:val="000000"/>
          <w:lang w:val="mk-MK"/>
        </w:rPr>
        <w:t>Агрегатот</w:t>
      </w:r>
      <w:r w:rsidRPr="00D1600A">
        <w:rPr>
          <w:rFonts w:ascii="Arial" w:hAnsi="Arial" w:cs="Arial"/>
          <w:color w:val="000000"/>
          <w:lang w:val="mk-MK"/>
        </w:rPr>
        <w:t xml:space="preserve">  </w:t>
      </w:r>
      <w:r w:rsidRPr="00274130">
        <w:rPr>
          <w:rFonts w:ascii="Arial" w:hAnsi="Arial" w:cs="Arial"/>
          <w:color w:val="000000"/>
          <w:lang w:val="mk-MK"/>
        </w:rPr>
        <w:t>учествува</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70-80%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вкупната</w:t>
      </w:r>
      <w:r w:rsidRPr="00D1600A">
        <w:rPr>
          <w:rFonts w:ascii="Arial" w:hAnsi="Arial" w:cs="Arial"/>
          <w:color w:val="000000"/>
          <w:lang w:val="mk-MK"/>
        </w:rPr>
        <w:t xml:space="preserve"> </w:t>
      </w:r>
      <w:r w:rsidRPr="00274130">
        <w:rPr>
          <w:rFonts w:ascii="Arial" w:hAnsi="Arial" w:cs="Arial"/>
          <w:color w:val="000000"/>
          <w:lang w:val="mk-MK"/>
        </w:rPr>
        <w:t>маса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асфалтот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од</w:t>
      </w:r>
      <w:r w:rsidRPr="00D1600A">
        <w:rPr>
          <w:rFonts w:ascii="Arial" w:hAnsi="Arial" w:cs="Arial"/>
          <w:color w:val="000000"/>
          <w:lang w:val="mk-MK"/>
        </w:rPr>
        <w:t xml:space="preserve"> </w:t>
      </w:r>
      <w:r w:rsidRPr="00274130">
        <w:rPr>
          <w:rFonts w:ascii="Arial" w:hAnsi="Arial" w:cs="Arial"/>
          <w:color w:val="000000"/>
          <w:lang w:val="mk-MK"/>
        </w:rPr>
        <w:t>неговите</w:t>
      </w:r>
      <w:r w:rsidRPr="00D1600A">
        <w:rPr>
          <w:rFonts w:ascii="Arial" w:hAnsi="Arial" w:cs="Arial"/>
          <w:color w:val="000000"/>
          <w:lang w:val="mk-MK"/>
        </w:rPr>
        <w:t xml:space="preserve"> </w:t>
      </w:r>
      <w:r w:rsidRPr="00274130">
        <w:rPr>
          <w:rFonts w:ascii="Arial" w:hAnsi="Arial" w:cs="Arial"/>
          <w:color w:val="000000"/>
          <w:lang w:val="mk-MK"/>
        </w:rPr>
        <w:t>карактеристики</w:t>
      </w:r>
      <w:r w:rsidRPr="00D1600A">
        <w:rPr>
          <w:rFonts w:ascii="Arial" w:hAnsi="Arial" w:cs="Arial"/>
          <w:color w:val="000000"/>
          <w:lang w:val="mk-MK"/>
        </w:rPr>
        <w:t xml:space="preserve"> </w:t>
      </w:r>
      <w:r w:rsidRPr="00274130">
        <w:rPr>
          <w:rFonts w:ascii="Arial" w:hAnsi="Arial" w:cs="Arial"/>
          <w:color w:val="000000"/>
          <w:lang w:val="mk-MK"/>
        </w:rPr>
        <w:t>зависат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својствата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асфалтните</w:t>
      </w:r>
      <w:r w:rsidRPr="00D1600A">
        <w:rPr>
          <w:rFonts w:ascii="Arial" w:hAnsi="Arial" w:cs="Arial"/>
          <w:color w:val="000000"/>
          <w:lang w:val="mk-MK"/>
        </w:rPr>
        <w:t xml:space="preserve"> </w:t>
      </w:r>
      <w:r w:rsidRPr="00274130">
        <w:rPr>
          <w:rFonts w:ascii="Arial" w:hAnsi="Arial" w:cs="Arial"/>
          <w:color w:val="000000"/>
          <w:lang w:val="mk-MK"/>
        </w:rPr>
        <w:t>смеси</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својства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оцврснатиот</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припрема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одреден</w:t>
      </w:r>
      <w:r w:rsidRPr="00D1600A">
        <w:rPr>
          <w:rFonts w:ascii="Arial" w:hAnsi="Arial" w:cs="Arial"/>
          <w:color w:val="000000"/>
          <w:lang w:val="mk-MK"/>
        </w:rPr>
        <w:t xml:space="preserve"> </w:t>
      </w:r>
      <w:r w:rsidRPr="00274130">
        <w:rPr>
          <w:rFonts w:ascii="Arial" w:hAnsi="Arial" w:cs="Arial"/>
          <w:color w:val="000000"/>
          <w:lang w:val="mk-MK"/>
        </w:rPr>
        <w:t>однос</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користат</w:t>
      </w:r>
      <w:r w:rsidRPr="00D1600A">
        <w:rPr>
          <w:rFonts w:ascii="Arial" w:hAnsi="Arial" w:cs="Arial"/>
          <w:color w:val="000000"/>
          <w:lang w:val="mk-MK"/>
        </w:rPr>
        <w:t xml:space="preserve">  </w:t>
      </w:r>
      <w:r w:rsidRPr="00274130">
        <w:rPr>
          <w:rFonts w:ascii="Arial" w:hAnsi="Arial" w:cs="Arial"/>
          <w:color w:val="000000"/>
          <w:lang w:val="mk-MK"/>
        </w:rPr>
        <w:t>базалт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варовник</w:t>
      </w:r>
      <w:r w:rsidRPr="00D1600A">
        <w:rPr>
          <w:rFonts w:ascii="Arial" w:hAnsi="Arial" w:cs="Arial"/>
          <w:color w:val="000000"/>
          <w:lang w:val="mk-MK"/>
        </w:rPr>
        <w:t xml:space="preserve"> </w:t>
      </w:r>
      <w:r w:rsidRPr="00274130">
        <w:rPr>
          <w:rFonts w:ascii="Arial" w:hAnsi="Arial" w:cs="Arial"/>
          <w:color w:val="000000"/>
          <w:lang w:val="mk-MK"/>
        </w:rPr>
        <w:t>температурно</w:t>
      </w:r>
      <w:r w:rsidRPr="00D1600A">
        <w:rPr>
          <w:rFonts w:ascii="Arial" w:hAnsi="Arial" w:cs="Arial"/>
          <w:color w:val="000000"/>
          <w:lang w:val="mk-MK"/>
        </w:rPr>
        <w:t xml:space="preserve"> </w:t>
      </w:r>
      <w:r w:rsidRPr="00274130">
        <w:rPr>
          <w:rFonts w:ascii="Arial" w:hAnsi="Arial" w:cs="Arial"/>
          <w:color w:val="000000"/>
          <w:lang w:val="mk-MK"/>
        </w:rPr>
        <w:t>третирани</w:t>
      </w:r>
      <w:r w:rsidRPr="00D1600A">
        <w:rPr>
          <w:rFonts w:ascii="Arial" w:hAnsi="Arial" w:cs="Arial"/>
          <w:color w:val="000000"/>
          <w:lang w:val="mk-MK"/>
        </w:rPr>
        <w:t xml:space="preserve">. </w:t>
      </w:r>
      <w:r w:rsidRPr="00274130">
        <w:rPr>
          <w:rFonts w:ascii="Arial" w:hAnsi="Arial" w:cs="Arial"/>
          <w:color w:val="000000"/>
          <w:lang w:val="mk-MK"/>
        </w:rPr>
        <w:t>После</w:t>
      </w:r>
      <w:r w:rsidRPr="00D1600A">
        <w:rPr>
          <w:rFonts w:ascii="Arial" w:hAnsi="Arial" w:cs="Arial"/>
          <w:color w:val="000000"/>
          <w:lang w:val="mk-MK"/>
        </w:rPr>
        <w:t xml:space="preserve"> </w:t>
      </w:r>
      <w:r w:rsidRPr="00274130">
        <w:rPr>
          <w:rFonts w:ascii="Arial" w:hAnsi="Arial" w:cs="Arial"/>
          <w:color w:val="000000"/>
          <w:lang w:val="mk-MK"/>
        </w:rPr>
        <w:t>термички</w:t>
      </w:r>
      <w:r w:rsidRPr="00D1600A">
        <w:rPr>
          <w:rFonts w:ascii="Arial" w:hAnsi="Arial" w:cs="Arial"/>
          <w:color w:val="000000"/>
          <w:lang w:val="mk-MK"/>
        </w:rPr>
        <w:t xml:space="preserve"> </w:t>
      </w:r>
      <w:r w:rsidRPr="00274130">
        <w:rPr>
          <w:rFonts w:ascii="Arial" w:hAnsi="Arial" w:cs="Arial"/>
          <w:color w:val="000000"/>
          <w:lang w:val="mk-MK"/>
        </w:rPr>
        <w:t>процес</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мешаат</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камено</w:t>
      </w:r>
      <w:r w:rsidRPr="00D1600A">
        <w:rPr>
          <w:rFonts w:ascii="Arial" w:hAnsi="Arial" w:cs="Arial"/>
          <w:color w:val="000000"/>
          <w:lang w:val="mk-MK"/>
        </w:rPr>
        <w:t xml:space="preserve"> </w:t>
      </w:r>
      <w:r w:rsidRPr="00274130">
        <w:rPr>
          <w:rFonts w:ascii="Arial" w:hAnsi="Arial" w:cs="Arial"/>
          <w:color w:val="000000"/>
          <w:lang w:val="mk-MK"/>
        </w:rPr>
        <w:t>брашно</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битумен</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одреден</w:t>
      </w:r>
      <w:r w:rsidRPr="00D1600A">
        <w:rPr>
          <w:rFonts w:ascii="Arial" w:hAnsi="Arial" w:cs="Arial"/>
          <w:color w:val="000000"/>
          <w:lang w:val="mk-MK"/>
        </w:rPr>
        <w:t xml:space="preserve"> </w:t>
      </w:r>
      <w:r w:rsidRPr="00274130">
        <w:rPr>
          <w:rFonts w:ascii="Arial" w:hAnsi="Arial" w:cs="Arial"/>
          <w:color w:val="000000"/>
          <w:lang w:val="mk-MK"/>
        </w:rPr>
        <w:t>однос</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носи</w:t>
      </w:r>
      <w:r w:rsidRPr="00D1600A">
        <w:rPr>
          <w:rFonts w:ascii="Arial" w:hAnsi="Arial" w:cs="Arial"/>
          <w:color w:val="000000"/>
          <w:lang w:val="mk-MK"/>
        </w:rPr>
        <w:t xml:space="preserve"> </w:t>
      </w:r>
      <w:r w:rsidRPr="00274130">
        <w:rPr>
          <w:rFonts w:ascii="Arial" w:hAnsi="Arial" w:cs="Arial"/>
          <w:color w:val="000000"/>
          <w:lang w:val="mk-MK"/>
        </w:rPr>
        <w:t>готовиот</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одредената</w:t>
      </w:r>
      <w:r w:rsidRPr="00D1600A">
        <w:rPr>
          <w:rFonts w:ascii="Arial" w:hAnsi="Arial" w:cs="Arial"/>
          <w:color w:val="000000"/>
          <w:lang w:val="mk-MK"/>
        </w:rPr>
        <w:t xml:space="preserve"> </w:t>
      </w:r>
      <w:r w:rsidRPr="00274130">
        <w:rPr>
          <w:rFonts w:ascii="Arial" w:hAnsi="Arial" w:cs="Arial"/>
          <w:color w:val="000000"/>
          <w:lang w:val="mk-MK"/>
        </w:rPr>
        <w:t>дестинација</w:t>
      </w:r>
      <w:r w:rsidRPr="00D1600A">
        <w:rPr>
          <w:rFonts w:ascii="Arial" w:hAnsi="Arial" w:cs="Arial"/>
          <w:color w:val="000000"/>
          <w:lang w:val="mk-MK"/>
        </w:rPr>
        <w:t xml:space="preserve">. </w:t>
      </w:r>
      <w:r w:rsidRPr="00274130">
        <w:rPr>
          <w:rFonts w:ascii="Arial" w:hAnsi="Arial" w:cs="Arial"/>
          <w:color w:val="000000"/>
          <w:lang w:val="mk-MK"/>
        </w:rPr>
        <w:t>Агрегатите</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подготвуваат</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каменолом</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одредени</w:t>
      </w:r>
      <w:r w:rsidRPr="00D1600A">
        <w:rPr>
          <w:rFonts w:ascii="Arial" w:hAnsi="Arial" w:cs="Arial"/>
          <w:color w:val="000000"/>
          <w:lang w:val="mk-MK"/>
        </w:rPr>
        <w:t xml:space="preserve"> </w:t>
      </w:r>
      <w:r w:rsidRPr="00274130">
        <w:rPr>
          <w:rFonts w:ascii="Arial" w:hAnsi="Arial" w:cs="Arial"/>
          <w:color w:val="000000"/>
          <w:lang w:val="mk-MK"/>
        </w:rPr>
        <w:t>фракции</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како</w:t>
      </w:r>
      <w:r w:rsidRPr="00D1600A">
        <w:rPr>
          <w:rFonts w:ascii="Arial" w:hAnsi="Arial" w:cs="Arial"/>
          <w:color w:val="000000"/>
          <w:lang w:val="mk-MK"/>
        </w:rPr>
        <w:t xml:space="preserve"> </w:t>
      </w:r>
      <w:r w:rsidRPr="00274130">
        <w:rPr>
          <w:rFonts w:ascii="Arial" w:hAnsi="Arial" w:cs="Arial"/>
          <w:color w:val="000000"/>
          <w:lang w:val="mk-MK"/>
        </w:rPr>
        <w:t>такви</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транспортираат</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камиони</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одредена</w:t>
      </w:r>
      <w:r w:rsidRPr="00D1600A">
        <w:rPr>
          <w:rFonts w:ascii="Arial" w:hAnsi="Arial" w:cs="Arial"/>
          <w:color w:val="000000"/>
          <w:lang w:val="mk-MK"/>
        </w:rPr>
        <w:t xml:space="preserve"> </w:t>
      </w:r>
      <w:r w:rsidRPr="00274130">
        <w:rPr>
          <w:rFonts w:ascii="Arial" w:hAnsi="Arial" w:cs="Arial"/>
          <w:color w:val="000000"/>
          <w:lang w:val="mk-MK"/>
        </w:rPr>
        <w:t>локација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рамки</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инсталацијата</w:t>
      </w:r>
      <w:r w:rsidRPr="00D1600A">
        <w:rPr>
          <w:rFonts w:ascii="Arial" w:hAnsi="Arial" w:cs="Arial"/>
          <w:color w:val="000000"/>
          <w:lang w:val="mk-MK"/>
        </w:rPr>
        <w:t xml:space="preserve">. </w:t>
      </w:r>
    </w:p>
    <w:p w:rsidR="005F72FE" w:rsidRPr="00E6558B" w:rsidRDefault="005F72FE" w:rsidP="005F72FE">
      <w:pPr>
        <w:pStyle w:val="NormalWeb"/>
        <w:spacing w:before="0" w:beforeAutospacing="0" w:after="0" w:afterAutospacing="0" w:line="360" w:lineRule="auto"/>
        <w:jc w:val="both"/>
        <w:rPr>
          <w:rFonts w:ascii="Arial" w:hAnsi="Arial" w:cs="Arial"/>
          <w:color w:val="000000"/>
        </w:rPr>
      </w:pPr>
    </w:p>
    <w:p w:rsidR="005F72FE" w:rsidRPr="00274130" w:rsidRDefault="005F72FE" w:rsidP="00F76694">
      <w:pPr>
        <w:pStyle w:val="NormalWeb"/>
        <w:numPr>
          <w:ilvl w:val="0"/>
          <w:numId w:val="6"/>
        </w:numPr>
        <w:spacing w:before="0" w:beforeAutospacing="0" w:after="0" w:afterAutospacing="0" w:line="360" w:lineRule="auto"/>
        <w:jc w:val="both"/>
        <w:rPr>
          <w:rFonts w:ascii="MAC C Times" w:hAnsi="MAC C Times"/>
          <w:color w:val="000000"/>
          <w:lang w:val="mk-MK"/>
        </w:rPr>
      </w:pPr>
      <w:r w:rsidRPr="00274130">
        <w:rPr>
          <w:rFonts w:ascii="Arial" w:hAnsi="Arial" w:cs="Arial"/>
          <w:b/>
          <w:color w:val="000000"/>
          <w:lang w:val="mk-MK"/>
        </w:rPr>
        <w:t>Филер</w:t>
      </w:r>
      <w:r w:rsidRPr="00D1600A">
        <w:rPr>
          <w:rFonts w:ascii="Arial" w:hAnsi="Arial" w:cs="Arial"/>
          <w:b/>
          <w:color w:val="000000"/>
          <w:lang w:val="mk-MK"/>
        </w:rPr>
        <w:t>-</w:t>
      </w:r>
      <w:r w:rsidRPr="00274130">
        <w:rPr>
          <w:rFonts w:ascii="Arial" w:hAnsi="Arial" w:cs="Arial"/>
          <w:b/>
          <w:color w:val="000000"/>
          <w:lang w:val="mk-MK"/>
        </w:rPr>
        <w:t>камено</w:t>
      </w:r>
      <w:r w:rsidRPr="00D1600A">
        <w:rPr>
          <w:rFonts w:ascii="Arial" w:hAnsi="Arial" w:cs="Arial"/>
          <w:b/>
          <w:color w:val="000000"/>
          <w:lang w:val="mk-MK"/>
        </w:rPr>
        <w:t xml:space="preserve"> </w:t>
      </w:r>
      <w:r w:rsidRPr="00274130">
        <w:rPr>
          <w:rFonts w:ascii="Arial" w:hAnsi="Arial" w:cs="Arial"/>
          <w:b/>
          <w:color w:val="000000"/>
          <w:lang w:val="mk-MK"/>
        </w:rPr>
        <w:t>брашно</w:t>
      </w:r>
      <w:r w:rsidRPr="00D1600A">
        <w:rPr>
          <w:rFonts w:ascii="Arial" w:hAnsi="Arial" w:cs="Arial"/>
          <w:b/>
          <w:color w:val="000000"/>
          <w:lang w:val="mk-MK"/>
        </w:rPr>
        <w:t xml:space="preserve"> </w:t>
      </w:r>
    </w:p>
    <w:p w:rsidR="005F72FE" w:rsidRDefault="005F72FE" w:rsidP="005F72FE">
      <w:pPr>
        <w:pStyle w:val="NormalWeb"/>
        <w:spacing w:before="0" w:beforeAutospacing="0" w:after="0" w:afterAutospacing="0" w:line="360" w:lineRule="auto"/>
        <w:jc w:val="both"/>
        <w:rPr>
          <w:rFonts w:ascii="Arial" w:hAnsi="Arial" w:cs="Arial"/>
          <w:color w:val="000000"/>
        </w:rPr>
      </w:pPr>
      <w:r w:rsidRPr="00274130">
        <w:rPr>
          <w:rFonts w:ascii="Arial" w:hAnsi="Arial" w:cs="Arial"/>
          <w:color w:val="000000"/>
          <w:lang w:val="mk-MK"/>
        </w:rPr>
        <w:t>Филер</w:t>
      </w:r>
      <w:r w:rsidRPr="00D1600A">
        <w:rPr>
          <w:rFonts w:ascii="Arial" w:hAnsi="Arial" w:cs="Arial"/>
          <w:color w:val="000000"/>
          <w:lang w:val="mk-MK"/>
        </w:rPr>
        <w:t>-</w:t>
      </w:r>
      <w:r w:rsidRPr="00274130">
        <w:rPr>
          <w:rFonts w:ascii="Arial" w:hAnsi="Arial" w:cs="Arial"/>
          <w:color w:val="000000"/>
          <w:lang w:val="mk-MK"/>
        </w:rPr>
        <w:t>камено</w:t>
      </w:r>
      <w:r w:rsidRPr="00D1600A">
        <w:rPr>
          <w:rFonts w:ascii="Arial" w:hAnsi="Arial" w:cs="Arial"/>
          <w:color w:val="000000"/>
          <w:lang w:val="mk-MK"/>
        </w:rPr>
        <w:t xml:space="preserve"> </w:t>
      </w:r>
      <w:r w:rsidRPr="00274130">
        <w:rPr>
          <w:rFonts w:ascii="Arial" w:hAnsi="Arial" w:cs="Arial"/>
          <w:color w:val="000000"/>
          <w:lang w:val="mk-MK"/>
        </w:rPr>
        <w:t>брашно</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добива</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мелење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варовник</w:t>
      </w:r>
      <w:r w:rsidRPr="00D1600A">
        <w:rPr>
          <w:rFonts w:ascii="Arial" w:hAnsi="Arial" w:cs="Arial"/>
          <w:color w:val="000000"/>
          <w:lang w:val="mk-MK"/>
        </w:rPr>
        <w:t xml:space="preserve"> - </w:t>
      </w:r>
      <w:r>
        <w:rPr>
          <w:rFonts w:ascii="Arial" w:hAnsi="Arial" w:cs="Arial"/>
          <w:color w:val="000000"/>
        </w:rPr>
        <w:t>CaCo</w:t>
      </w:r>
      <w:r w:rsidRPr="00D1600A">
        <w:rPr>
          <w:rFonts w:ascii="Arial" w:hAnsi="Arial" w:cs="Arial"/>
          <w:color w:val="000000"/>
          <w:sz w:val="16"/>
          <w:szCs w:val="16"/>
          <w:lang w:val="mk-MK"/>
        </w:rPr>
        <w:t>3</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додава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спремањето</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мешавината</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подобрување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карактеристиките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патишта</w:t>
      </w:r>
      <w:r w:rsidRPr="00D1600A">
        <w:rPr>
          <w:rFonts w:ascii="Arial" w:hAnsi="Arial" w:cs="Arial"/>
          <w:color w:val="000000"/>
          <w:lang w:val="mk-MK"/>
        </w:rPr>
        <w:t>.</w:t>
      </w:r>
    </w:p>
    <w:p w:rsidR="00F76694" w:rsidRDefault="00F76694" w:rsidP="005F72FE">
      <w:pPr>
        <w:pStyle w:val="NormalWeb"/>
        <w:spacing w:before="0" w:beforeAutospacing="0" w:after="0" w:afterAutospacing="0" w:line="360" w:lineRule="auto"/>
        <w:jc w:val="both"/>
        <w:rPr>
          <w:rFonts w:ascii="Arial" w:hAnsi="Arial" w:cs="Arial"/>
          <w:color w:val="000000"/>
          <w:lang w:val="mk-MK"/>
        </w:rPr>
      </w:pPr>
    </w:p>
    <w:p w:rsidR="00231E4E" w:rsidRDefault="00231E4E" w:rsidP="005F72FE">
      <w:pPr>
        <w:pStyle w:val="NormalWeb"/>
        <w:spacing w:before="0" w:beforeAutospacing="0" w:after="0" w:afterAutospacing="0" w:line="360" w:lineRule="auto"/>
        <w:jc w:val="both"/>
        <w:rPr>
          <w:rFonts w:ascii="Arial" w:hAnsi="Arial" w:cs="Arial"/>
          <w:color w:val="000000"/>
          <w:lang w:val="mk-MK"/>
        </w:rPr>
      </w:pPr>
    </w:p>
    <w:p w:rsidR="00231E4E" w:rsidRPr="00231E4E" w:rsidRDefault="00231E4E" w:rsidP="005F72FE">
      <w:pPr>
        <w:pStyle w:val="NormalWeb"/>
        <w:spacing w:before="0" w:beforeAutospacing="0" w:after="0" w:afterAutospacing="0" w:line="360" w:lineRule="auto"/>
        <w:jc w:val="both"/>
        <w:rPr>
          <w:rFonts w:ascii="Arial" w:hAnsi="Arial" w:cs="Arial"/>
          <w:color w:val="000000"/>
          <w:lang w:val="mk-MK"/>
        </w:rPr>
      </w:pPr>
    </w:p>
    <w:p w:rsidR="005F72FE" w:rsidRPr="00F76694" w:rsidRDefault="005F72FE" w:rsidP="00F76694">
      <w:pPr>
        <w:numPr>
          <w:ilvl w:val="0"/>
          <w:numId w:val="6"/>
        </w:numPr>
        <w:spacing w:after="0" w:line="240" w:lineRule="auto"/>
        <w:jc w:val="both"/>
        <w:rPr>
          <w:rFonts w:ascii="MAC C Times" w:hAnsi="MAC C Times"/>
          <w:b/>
          <w:color w:val="000000"/>
          <w:sz w:val="24"/>
          <w:szCs w:val="24"/>
        </w:rPr>
      </w:pPr>
      <w:r w:rsidRPr="006416AC">
        <w:rPr>
          <w:rFonts w:ascii="Arial" w:hAnsi="Arial" w:cs="Arial"/>
          <w:b/>
          <w:color w:val="000000"/>
          <w:sz w:val="24"/>
          <w:szCs w:val="24"/>
          <w:lang w:val="mk-MK"/>
        </w:rPr>
        <w:lastRenderedPageBreak/>
        <w:t>Потрошувачка</w:t>
      </w:r>
      <w:r w:rsidRPr="00D1600A">
        <w:rPr>
          <w:rFonts w:ascii="Arial" w:hAnsi="Arial" w:cs="Arial"/>
          <w:b/>
          <w:color w:val="000000"/>
          <w:sz w:val="24"/>
          <w:szCs w:val="24"/>
          <w:lang w:val="mk-MK"/>
        </w:rPr>
        <w:t xml:space="preserve"> </w:t>
      </w:r>
      <w:r w:rsidRPr="006416AC">
        <w:rPr>
          <w:rFonts w:ascii="Arial" w:hAnsi="Arial" w:cs="Arial"/>
          <w:b/>
          <w:color w:val="000000"/>
          <w:sz w:val="24"/>
          <w:szCs w:val="24"/>
          <w:lang w:val="mk-MK"/>
        </w:rPr>
        <w:t>на</w:t>
      </w:r>
      <w:r w:rsidRPr="00D1600A">
        <w:rPr>
          <w:rFonts w:ascii="Arial" w:hAnsi="Arial" w:cs="Arial"/>
          <w:b/>
          <w:color w:val="000000"/>
          <w:sz w:val="24"/>
          <w:szCs w:val="24"/>
          <w:lang w:val="mk-MK"/>
        </w:rPr>
        <w:t xml:space="preserve"> </w:t>
      </w:r>
      <w:r w:rsidRPr="006416AC">
        <w:rPr>
          <w:rFonts w:ascii="Arial" w:hAnsi="Arial" w:cs="Arial"/>
          <w:b/>
          <w:color w:val="000000"/>
          <w:sz w:val="24"/>
          <w:szCs w:val="24"/>
          <w:lang w:val="mk-MK"/>
        </w:rPr>
        <w:t>суровини</w:t>
      </w:r>
    </w:p>
    <w:p w:rsidR="00F76694" w:rsidRPr="006416AC" w:rsidRDefault="00F76694" w:rsidP="00F76694">
      <w:pPr>
        <w:spacing w:after="0" w:line="240" w:lineRule="auto"/>
        <w:ind w:left="360"/>
        <w:jc w:val="both"/>
        <w:rPr>
          <w:rFonts w:ascii="MAC C Times" w:hAnsi="MAC C Times"/>
          <w:b/>
          <w:color w:val="000000"/>
          <w:sz w:val="24"/>
          <w:szCs w:val="24"/>
        </w:rPr>
      </w:pPr>
    </w:p>
    <w:p w:rsidR="005F72FE" w:rsidRPr="00274130" w:rsidRDefault="005F72FE" w:rsidP="005F72FE">
      <w:pPr>
        <w:spacing w:line="360" w:lineRule="auto"/>
        <w:jc w:val="both"/>
        <w:rPr>
          <w:rFonts w:ascii="MAC C Times" w:hAnsi="MAC C Times"/>
          <w:sz w:val="24"/>
          <w:szCs w:val="24"/>
          <w:lang w:val="mk-MK"/>
        </w:rPr>
      </w:pPr>
      <w:r w:rsidRPr="00274130">
        <w:rPr>
          <w:rFonts w:ascii="Arial" w:hAnsi="Arial" w:cs="Arial"/>
          <w:sz w:val="24"/>
          <w:szCs w:val="24"/>
          <w:lang w:val="mk-MK"/>
        </w:rPr>
        <w:t>Потрошувачката</w:t>
      </w:r>
      <w:r w:rsidRPr="00D1600A">
        <w:rPr>
          <w:rFonts w:ascii="Arial" w:hAnsi="Arial" w:cs="Arial"/>
          <w:sz w:val="24"/>
          <w:szCs w:val="24"/>
          <w:lang w:val="mk-MK"/>
        </w:rPr>
        <w:t xml:space="preserve"> </w:t>
      </w:r>
      <w:r w:rsidRPr="00274130">
        <w:rPr>
          <w:rFonts w:ascii="Arial" w:hAnsi="Arial" w:cs="Arial"/>
          <w:sz w:val="24"/>
          <w:szCs w:val="24"/>
          <w:lang w:val="mk-MK"/>
        </w:rPr>
        <w:t>на</w:t>
      </w:r>
      <w:r w:rsidRPr="00D1600A">
        <w:rPr>
          <w:rFonts w:ascii="Arial" w:hAnsi="Arial" w:cs="Arial"/>
          <w:sz w:val="24"/>
          <w:szCs w:val="24"/>
          <w:lang w:val="mk-MK"/>
        </w:rPr>
        <w:t xml:space="preserve"> </w:t>
      </w:r>
      <w:r w:rsidRPr="00274130">
        <w:rPr>
          <w:rFonts w:ascii="Arial" w:hAnsi="Arial" w:cs="Arial"/>
          <w:sz w:val="24"/>
          <w:szCs w:val="24"/>
          <w:lang w:val="mk-MK"/>
        </w:rPr>
        <w:t>суровини</w:t>
      </w:r>
      <w:r w:rsidRPr="00D1600A">
        <w:rPr>
          <w:rFonts w:ascii="Arial" w:hAnsi="Arial" w:cs="Arial"/>
          <w:sz w:val="24"/>
          <w:szCs w:val="24"/>
          <w:lang w:val="mk-MK"/>
        </w:rPr>
        <w:t xml:space="preserve"> </w:t>
      </w:r>
      <w:r w:rsidRPr="00274130">
        <w:rPr>
          <w:rFonts w:ascii="Arial" w:hAnsi="Arial" w:cs="Arial"/>
          <w:sz w:val="24"/>
          <w:szCs w:val="24"/>
          <w:lang w:val="mk-MK"/>
        </w:rPr>
        <w:t>кои</w:t>
      </w:r>
      <w:r w:rsidRPr="00D1600A">
        <w:rPr>
          <w:rFonts w:ascii="Arial" w:hAnsi="Arial" w:cs="Arial"/>
          <w:sz w:val="24"/>
          <w:szCs w:val="24"/>
          <w:lang w:val="mk-MK"/>
        </w:rPr>
        <w:t xml:space="preserve"> </w:t>
      </w:r>
      <w:r w:rsidRPr="00274130">
        <w:rPr>
          <w:rFonts w:ascii="Arial" w:hAnsi="Arial" w:cs="Arial"/>
          <w:sz w:val="24"/>
          <w:szCs w:val="24"/>
          <w:lang w:val="mk-MK"/>
        </w:rPr>
        <w:t>влегуваат</w:t>
      </w:r>
      <w:r w:rsidRPr="00D1600A">
        <w:rPr>
          <w:rFonts w:ascii="Arial" w:hAnsi="Arial" w:cs="Arial"/>
          <w:sz w:val="24"/>
          <w:szCs w:val="24"/>
          <w:lang w:val="mk-MK"/>
        </w:rPr>
        <w:t xml:space="preserve"> </w:t>
      </w:r>
      <w:r w:rsidRPr="00274130">
        <w:rPr>
          <w:rFonts w:ascii="Arial" w:hAnsi="Arial" w:cs="Arial"/>
          <w:sz w:val="24"/>
          <w:szCs w:val="24"/>
          <w:lang w:val="mk-MK"/>
        </w:rPr>
        <w:t>во</w:t>
      </w:r>
      <w:r w:rsidRPr="00D1600A">
        <w:rPr>
          <w:rFonts w:ascii="Arial" w:hAnsi="Arial" w:cs="Arial"/>
          <w:sz w:val="24"/>
          <w:szCs w:val="24"/>
          <w:lang w:val="mk-MK"/>
        </w:rPr>
        <w:t xml:space="preserve"> </w:t>
      </w:r>
      <w:r w:rsidRPr="00274130">
        <w:rPr>
          <w:rFonts w:ascii="Arial" w:hAnsi="Arial" w:cs="Arial"/>
          <w:sz w:val="24"/>
          <w:szCs w:val="24"/>
          <w:lang w:val="mk-MK"/>
        </w:rPr>
        <w:t>производство</w:t>
      </w:r>
      <w:r w:rsidRPr="00D1600A">
        <w:rPr>
          <w:rFonts w:ascii="Arial" w:hAnsi="Arial" w:cs="Arial"/>
          <w:sz w:val="24"/>
          <w:szCs w:val="24"/>
          <w:lang w:val="mk-MK"/>
        </w:rPr>
        <w:t xml:space="preserve"> </w:t>
      </w:r>
      <w:r w:rsidRPr="00274130">
        <w:rPr>
          <w:rFonts w:ascii="Arial" w:hAnsi="Arial" w:cs="Arial"/>
          <w:sz w:val="24"/>
          <w:szCs w:val="24"/>
          <w:lang w:val="mk-MK"/>
        </w:rPr>
        <w:t>и</w:t>
      </w:r>
      <w:r w:rsidRPr="00D1600A">
        <w:rPr>
          <w:rFonts w:ascii="Arial" w:hAnsi="Arial" w:cs="Arial"/>
          <w:sz w:val="24"/>
          <w:szCs w:val="24"/>
          <w:lang w:val="mk-MK"/>
        </w:rPr>
        <w:t xml:space="preserve"> </w:t>
      </w:r>
      <w:r w:rsidRPr="00274130">
        <w:rPr>
          <w:rFonts w:ascii="Arial" w:hAnsi="Arial" w:cs="Arial"/>
          <w:sz w:val="24"/>
          <w:szCs w:val="24"/>
          <w:lang w:val="mk-MK"/>
        </w:rPr>
        <w:t>помошни</w:t>
      </w:r>
      <w:r w:rsidRPr="00D1600A">
        <w:rPr>
          <w:rFonts w:ascii="Arial" w:hAnsi="Arial" w:cs="Arial"/>
          <w:sz w:val="24"/>
          <w:szCs w:val="24"/>
          <w:lang w:val="mk-MK"/>
        </w:rPr>
        <w:t xml:space="preserve"> </w:t>
      </w:r>
      <w:r w:rsidRPr="00274130">
        <w:rPr>
          <w:rFonts w:ascii="Arial" w:hAnsi="Arial" w:cs="Arial"/>
          <w:sz w:val="24"/>
          <w:szCs w:val="24"/>
          <w:lang w:val="mk-MK"/>
        </w:rPr>
        <w:t>материјали</w:t>
      </w:r>
      <w:r w:rsidRPr="00D1600A">
        <w:rPr>
          <w:rFonts w:ascii="Arial" w:hAnsi="Arial" w:cs="Arial"/>
          <w:sz w:val="24"/>
          <w:szCs w:val="24"/>
          <w:lang w:val="mk-MK"/>
        </w:rPr>
        <w:t xml:space="preserve"> </w:t>
      </w:r>
      <w:r w:rsidRPr="00274130">
        <w:rPr>
          <w:rFonts w:ascii="Arial" w:hAnsi="Arial" w:cs="Arial"/>
          <w:sz w:val="24"/>
          <w:szCs w:val="24"/>
          <w:lang w:val="mk-MK"/>
        </w:rPr>
        <w:t>за</w:t>
      </w:r>
      <w:r w:rsidRPr="00D1600A">
        <w:rPr>
          <w:rFonts w:ascii="Arial" w:hAnsi="Arial" w:cs="Arial"/>
          <w:sz w:val="24"/>
          <w:szCs w:val="24"/>
          <w:lang w:val="mk-MK"/>
        </w:rPr>
        <w:t xml:space="preserve"> </w:t>
      </w:r>
      <w:r w:rsidRPr="00274130">
        <w:rPr>
          <w:rFonts w:ascii="Arial" w:hAnsi="Arial" w:cs="Arial"/>
          <w:sz w:val="24"/>
          <w:szCs w:val="24"/>
          <w:lang w:val="mk-MK"/>
        </w:rPr>
        <w:t>функционирање</w:t>
      </w:r>
      <w:r w:rsidRPr="00D1600A">
        <w:rPr>
          <w:rFonts w:ascii="Arial" w:hAnsi="Arial" w:cs="Arial"/>
          <w:sz w:val="24"/>
          <w:szCs w:val="24"/>
          <w:lang w:val="mk-MK"/>
        </w:rPr>
        <w:t xml:space="preserve"> </w:t>
      </w:r>
      <w:r w:rsidRPr="00274130">
        <w:rPr>
          <w:rFonts w:ascii="Arial" w:hAnsi="Arial" w:cs="Arial"/>
          <w:sz w:val="24"/>
          <w:szCs w:val="24"/>
          <w:lang w:val="mk-MK"/>
        </w:rPr>
        <w:t>на</w:t>
      </w:r>
      <w:r w:rsidRPr="00D1600A">
        <w:rPr>
          <w:rFonts w:ascii="Arial" w:hAnsi="Arial" w:cs="Arial"/>
          <w:sz w:val="24"/>
          <w:szCs w:val="24"/>
          <w:lang w:val="mk-MK"/>
        </w:rPr>
        <w:t xml:space="preserve"> </w:t>
      </w:r>
      <w:r w:rsidRPr="00274130">
        <w:rPr>
          <w:rFonts w:ascii="Arial" w:hAnsi="Arial" w:cs="Arial"/>
          <w:sz w:val="24"/>
          <w:szCs w:val="24"/>
          <w:lang w:val="mk-MK"/>
        </w:rPr>
        <w:t>постројката</w:t>
      </w:r>
      <w:r w:rsidRPr="00D1600A">
        <w:rPr>
          <w:rFonts w:ascii="Arial" w:hAnsi="Arial" w:cs="Arial"/>
          <w:sz w:val="24"/>
          <w:szCs w:val="24"/>
          <w:lang w:val="mk-MK"/>
        </w:rPr>
        <w:t xml:space="preserve"> </w:t>
      </w:r>
      <w:r w:rsidRPr="00274130">
        <w:rPr>
          <w:rFonts w:ascii="Arial" w:hAnsi="Arial" w:cs="Arial"/>
          <w:sz w:val="24"/>
          <w:szCs w:val="24"/>
          <w:lang w:val="mk-MK"/>
        </w:rPr>
        <w:t>прикажана</w:t>
      </w:r>
      <w:r w:rsidRPr="00D1600A">
        <w:rPr>
          <w:rFonts w:ascii="Arial" w:hAnsi="Arial" w:cs="Arial"/>
          <w:sz w:val="24"/>
          <w:szCs w:val="24"/>
          <w:lang w:val="mk-MK"/>
        </w:rPr>
        <w:t xml:space="preserve"> </w:t>
      </w:r>
      <w:r w:rsidRPr="00274130">
        <w:rPr>
          <w:rFonts w:ascii="Arial" w:hAnsi="Arial" w:cs="Arial"/>
          <w:sz w:val="24"/>
          <w:szCs w:val="24"/>
          <w:lang w:val="mk-MK"/>
        </w:rPr>
        <w:t>е</w:t>
      </w:r>
      <w:r w:rsidRPr="00D1600A">
        <w:rPr>
          <w:rFonts w:ascii="Arial" w:hAnsi="Arial" w:cs="Arial"/>
          <w:sz w:val="24"/>
          <w:szCs w:val="24"/>
          <w:lang w:val="mk-MK"/>
        </w:rPr>
        <w:t xml:space="preserve"> </w:t>
      </w:r>
      <w:r w:rsidRPr="00274130">
        <w:rPr>
          <w:rFonts w:ascii="Arial" w:hAnsi="Arial" w:cs="Arial"/>
          <w:sz w:val="24"/>
          <w:szCs w:val="24"/>
          <w:lang w:val="mk-MK"/>
        </w:rPr>
        <w:t>на</w:t>
      </w:r>
      <w:r w:rsidRPr="00D1600A">
        <w:rPr>
          <w:rFonts w:ascii="Arial" w:hAnsi="Arial" w:cs="Arial"/>
          <w:sz w:val="24"/>
          <w:szCs w:val="24"/>
          <w:lang w:val="mk-MK"/>
        </w:rPr>
        <w:t xml:space="preserve"> </w:t>
      </w:r>
      <w:r w:rsidRPr="00274130">
        <w:rPr>
          <w:rFonts w:ascii="Arial" w:hAnsi="Arial" w:cs="Arial"/>
          <w:sz w:val="24"/>
          <w:szCs w:val="24"/>
          <w:lang w:val="mk-MK"/>
        </w:rPr>
        <w:t>следната</w:t>
      </w:r>
      <w:r w:rsidRPr="00D1600A">
        <w:rPr>
          <w:rFonts w:ascii="Arial" w:hAnsi="Arial" w:cs="Arial"/>
          <w:sz w:val="24"/>
          <w:szCs w:val="24"/>
          <w:lang w:val="mk-MK"/>
        </w:rPr>
        <w:t xml:space="preserve"> </w:t>
      </w:r>
      <w:r w:rsidRPr="00274130">
        <w:rPr>
          <w:rFonts w:ascii="Arial" w:hAnsi="Arial" w:cs="Arial"/>
          <w:sz w:val="24"/>
          <w:szCs w:val="24"/>
          <w:lang w:val="mk-MK"/>
        </w:rPr>
        <w:t>табела</w:t>
      </w:r>
      <w:r w:rsidRPr="00D1600A">
        <w:rPr>
          <w:rFonts w:ascii="Arial" w:hAnsi="Arial" w:cs="Arial"/>
          <w:sz w:val="24"/>
          <w:szCs w:val="24"/>
          <w:lang w:val="mk-MK"/>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5"/>
        <w:gridCol w:w="1912"/>
        <w:gridCol w:w="8"/>
        <w:gridCol w:w="2745"/>
      </w:tblGrid>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b/>
                <w:sz w:val="24"/>
                <w:szCs w:val="24"/>
                <w:lang w:val="mk-MK"/>
              </w:rPr>
            </w:pPr>
            <w:r w:rsidRPr="00274130">
              <w:rPr>
                <w:rFonts w:ascii="Arial" w:hAnsi="Arial" w:cs="Arial"/>
                <w:b/>
                <w:sz w:val="24"/>
                <w:szCs w:val="24"/>
                <w:lang w:val="mk-MK"/>
              </w:rPr>
              <w:t>Суровина</w:t>
            </w:r>
          </w:p>
        </w:tc>
        <w:tc>
          <w:tcPr>
            <w:tcW w:w="4665" w:type="dxa"/>
            <w:gridSpan w:val="3"/>
          </w:tcPr>
          <w:p w:rsidR="005F72FE" w:rsidRPr="00274130" w:rsidRDefault="005F72FE" w:rsidP="000A39EC">
            <w:pPr>
              <w:spacing w:line="360" w:lineRule="auto"/>
              <w:jc w:val="both"/>
              <w:rPr>
                <w:rFonts w:ascii="MAC C Times" w:hAnsi="MAC C Times"/>
                <w:b/>
                <w:sz w:val="24"/>
                <w:szCs w:val="24"/>
                <w:lang w:val="mk-MK"/>
              </w:rPr>
            </w:pPr>
            <w:r w:rsidRPr="00274130">
              <w:rPr>
                <w:rFonts w:ascii="Arial" w:hAnsi="Arial" w:cs="Arial"/>
                <w:b/>
                <w:sz w:val="24"/>
                <w:szCs w:val="24"/>
                <w:lang w:val="mk-MK"/>
              </w:rPr>
              <w:t>Потрошувачка</w:t>
            </w:r>
            <w:r w:rsidR="000A39EC">
              <w:rPr>
                <w:rFonts w:ascii="Arial" w:hAnsi="Arial" w:cs="Arial"/>
                <w:b/>
                <w:sz w:val="24"/>
                <w:szCs w:val="24"/>
                <w:lang w:val="mk-MK"/>
              </w:rPr>
              <w:t xml:space="preserve"> нагодишно ниво</w:t>
            </w:r>
          </w:p>
        </w:tc>
      </w:tr>
      <w:tr w:rsidR="005F72FE" w:rsidRPr="00274130" w:rsidTr="00F4458D">
        <w:trPr>
          <w:trHeight w:val="84"/>
          <w:jc w:val="center"/>
        </w:trPr>
        <w:tc>
          <w:tcPr>
            <w:tcW w:w="2335" w:type="dxa"/>
          </w:tcPr>
          <w:p w:rsidR="005F72FE" w:rsidRPr="00274130" w:rsidRDefault="005F72FE" w:rsidP="00F4458D">
            <w:pPr>
              <w:spacing w:line="360" w:lineRule="auto"/>
              <w:jc w:val="both"/>
              <w:rPr>
                <w:rFonts w:ascii="MAC C Times" w:hAnsi="MAC C Times" w:cs="Arial"/>
                <w:sz w:val="24"/>
                <w:szCs w:val="24"/>
                <w:lang w:val="mk-MK"/>
              </w:rPr>
            </w:pPr>
            <w:r w:rsidRPr="00274130">
              <w:rPr>
                <w:rFonts w:ascii="Arial" w:hAnsi="Arial" w:cs="Arial"/>
                <w:sz w:val="24"/>
                <w:szCs w:val="24"/>
                <w:lang w:val="mk-MK"/>
              </w:rPr>
              <w:t>Вкупно</w:t>
            </w:r>
            <w:r w:rsidRPr="00D1600A">
              <w:rPr>
                <w:rFonts w:ascii="Arial" w:hAnsi="Arial" w:cs="Arial"/>
                <w:sz w:val="24"/>
                <w:szCs w:val="24"/>
                <w:lang w:val="mk-MK"/>
              </w:rPr>
              <w:t>:</w:t>
            </w:r>
          </w:p>
        </w:tc>
        <w:tc>
          <w:tcPr>
            <w:tcW w:w="1920" w:type="dxa"/>
            <w:gridSpan w:val="2"/>
          </w:tcPr>
          <w:p w:rsidR="005F72FE" w:rsidRPr="00274130" w:rsidRDefault="005F72FE" w:rsidP="00F4458D">
            <w:pPr>
              <w:spacing w:line="360" w:lineRule="auto"/>
              <w:jc w:val="both"/>
              <w:rPr>
                <w:rFonts w:ascii="Arial" w:hAnsi="Arial" w:cs="Arial"/>
                <w:b/>
                <w:sz w:val="24"/>
                <w:szCs w:val="24"/>
                <w:lang w:val="mk-MK"/>
              </w:rPr>
            </w:pPr>
          </w:p>
        </w:tc>
        <w:tc>
          <w:tcPr>
            <w:tcW w:w="2745" w:type="dxa"/>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 xml:space="preserve">   20.1</w:t>
            </w:r>
            <w:r w:rsidR="005F72FE" w:rsidRPr="00D1600A">
              <w:rPr>
                <w:rFonts w:ascii="Arial" w:hAnsi="Arial" w:cs="Arial"/>
                <w:sz w:val="24"/>
                <w:szCs w:val="24"/>
                <w:lang w:val="mk-MK"/>
              </w:rPr>
              <w:t xml:space="preserve">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vMerge w:val="restart"/>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Еруптивни</w:t>
            </w:r>
            <w:r w:rsidRPr="00D1600A">
              <w:rPr>
                <w:rFonts w:ascii="Arial" w:hAnsi="Arial" w:cs="Arial"/>
                <w:sz w:val="24"/>
                <w:szCs w:val="24"/>
                <w:lang w:val="mk-MK"/>
              </w:rPr>
              <w:t xml:space="preserve"> </w:t>
            </w:r>
            <w:r w:rsidRPr="00274130">
              <w:rPr>
                <w:rFonts w:ascii="Arial" w:hAnsi="Arial" w:cs="Arial"/>
                <w:sz w:val="24"/>
                <w:szCs w:val="24"/>
                <w:lang w:val="mk-MK"/>
              </w:rPr>
              <w:t>Дијабазни</w:t>
            </w:r>
            <w:r w:rsidRPr="00D1600A">
              <w:rPr>
                <w:rFonts w:ascii="Arial" w:hAnsi="Arial" w:cs="Arial"/>
                <w:sz w:val="24"/>
                <w:szCs w:val="24"/>
                <w:lang w:val="mk-MK"/>
              </w:rPr>
              <w:t xml:space="preserve">  </w:t>
            </w:r>
            <w:r w:rsidRPr="00274130">
              <w:rPr>
                <w:rFonts w:ascii="Arial" w:hAnsi="Arial" w:cs="Arial"/>
                <w:sz w:val="24"/>
                <w:szCs w:val="24"/>
                <w:lang w:val="mk-MK"/>
              </w:rPr>
              <w:t>карпи</w:t>
            </w:r>
          </w:p>
        </w:tc>
        <w:tc>
          <w:tcPr>
            <w:tcW w:w="1912" w:type="dxa"/>
          </w:tcPr>
          <w:p w:rsidR="005F72FE" w:rsidRPr="00274130" w:rsidRDefault="005F72FE" w:rsidP="00F4458D">
            <w:pPr>
              <w:spacing w:line="360" w:lineRule="auto"/>
              <w:jc w:val="right"/>
              <w:rPr>
                <w:rFonts w:ascii="MAC C Times" w:hAnsi="MAC C Times"/>
                <w:sz w:val="24"/>
                <w:szCs w:val="24"/>
                <w:lang w:val="mk-MK"/>
              </w:rPr>
            </w:pPr>
            <w:r w:rsidRPr="00274130">
              <w:rPr>
                <w:rFonts w:ascii="Arial" w:hAnsi="Arial" w:cs="Arial"/>
                <w:sz w:val="24"/>
                <w:szCs w:val="24"/>
                <w:lang w:val="mk-MK"/>
              </w:rPr>
              <w:t>Фракција</w:t>
            </w:r>
          </w:p>
        </w:tc>
        <w:tc>
          <w:tcPr>
            <w:tcW w:w="2753" w:type="dxa"/>
            <w:gridSpan w:val="2"/>
          </w:tcPr>
          <w:p w:rsidR="005F72FE" w:rsidRPr="00274130" w:rsidRDefault="005F72FE" w:rsidP="00F4458D">
            <w:pPr>
              <w:spacing w:line="360" w:lineRule="auto"/>
              <w:jc w:val="right"/>
              <w:rPr>
                <w:rFonts w:ascii="MAC C Times" w:hAnsi="MAC C Times"/>
                <w:sz w:val="24"/>
                <w:szCs w:val="24"/>
                <w:lang w:val="mk-MK"/>
              </w:rPr>
            </w:pPr>
            <w:r w:rsidRPr="00274130">
              <w:rPr>
                <w:rFonts w:ascii="Arial" w:hAnsi="Arial" w:cs="Arial"/>
                <w:sz w:val="24"/>
                <w:szCs w:val="24"/>
                <w:lang w:val="mk-MK"/>
              </w:rPr>
              <w:t>Потрошувачка</w:t>
            </w:r>
          </w:p>
        </w:tc>
      </w:tr>
      <w:tr w:rsidR="005F72FE" w:rsidRPr="00274130" w:rsidTr="00F4458D">
        <w:trPr>
          <w:trHeight w:val="105"/>
          <w:jc w:val="center"/>
        </w:trPr>
        <w:tc>
          <w:tcPr>
            <w:tcW w:w="2335" w:type="dxa"/>
            <w:vMerge/>
          </w:tcPr>
          <w:p w:rsidR="005F72FE" w:rsidRPr="00274130" w:rsidRDefault="005F72FE" w:rsidP="00F4458D">
            <w:pPr>
              <w:spacing w:line="360" w:lineRule="auto"/>
              <w:jc w:val="both"/>
              <w:rPr>
                <w:rFonts w:ascii="MAC C Times" w:hAnsi="MAC C Times"/>
                <w:sz w:val="24"/>
                <w:szCs w:val="24"/>
                <w:lang w:val="mk-MK"/>
              </w:rPr>
            </w:pPr>
          </w:p>
        </w:tc>
        <w:tc>
          <w:tcPr>
            <w:tcW w:w="1912" w:type="dxa"/>
          </w:tcPr>
          <w:p w:rsidR="005F72FE" w:rsidRPr="00274130" w:rsidRDefault="005F72FE" w:rsidP="00F4458D">
            <w:pPr>
              <w:spacing w:line="360" w:lineRule="auto"/>
              <w:jc w:val="right"/>
              <w:rPr>
                <w:rFonts w:ascii="MAC C Times" w:hAnsi="MAC C Times"/>
                <w:sz w:val="24"/>
                <w:szCs w:val="24"/>
                <w:lang w:val="mk-MK"/>
              </w:rPr>
            </w:pPr>
            <w:r>
              <w:rPr>
                <w:rFonts w:ascii="Arial" w:hAnsi="Arial" w:cs="Arial"/>
                <w:b/>
                <w:sz w:val="24"/>
                <w:szCs w:val="24"/>
              </w:rPr>
              <w:t>I</w:t>
            </w:r>
            <w:r w:rsidRPr="00D1600A">
              <w:rPr>
                <w:rFonts w:ascii="Arial" w:hAnsi="Arial" w:cs="Arial"/>
                <w:sz w:val="24"/>
                <w:szCs w:val="24"/>
                <w:lang w:val="mk-MK"/>
              </w:rPr>
              <w:t xml:space="preserve">      0-4   </w:t>
            </w:r>
            <w:r w:rsidRPr="00274130">
              <w:rPr>
                <w:rFonts w:ascii="Arial" w:hAnsi="Arial" w:cs="Arial"/>
                <w:sz w:val="24"/>
                <w:szCs w:val="24"/>
                <w:lang w:val="mk-MK"/>
              </w:rPr>
              <w:t>мм</w:t>
            </w: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rPr>
              <w:t>9</w:t>
            </w:r>
            <w:r w:rsidR="005F72FE" w:rsidRPr="00D1600A">
              <w:rPr>
                <w:rFonts w:ascii="Arial" w:hAnsi="Arial" w:cs="Arial"/>
                <w:sz w:val="24"/>
                <w:szCs w:val="24"/>
                <w:lang w:val="mk-MK"/>
              </w:rPr>
              <w:t xml:space="preserve">.000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vMerge/>
          </w:tcPr>
          <w:p w:rsidR="005F72FE" w:rsidRPr="00274130" w:rsidRDefault="005F72FE" w:rsidP="00F4458D">
            <w:pPr>
              <w:spacing w:line="360" w:lineRule="auto"/>
              <w:jc w:val="both"/>
              <w:rPr>
                <w:rFonts w:ascii="MAC C Times" w:hAnsi="MAC C Times"/>
                <w:sz w:val="24"/>
                <w:szCs w:val="24"/>
                <w:lang w:val="mk-MK"/>
              </w:rPr>
            </w:pPr>
          </w:p>
        </w:tc>
        <w:tc>
          <w:tcPr>
            <w:tcW w:w="1912" w:type="dxa"/>
          </w:tcPr>
          <w:p w:rsidR="005F72FE" w:rsidRPr="00274130" w:rsidRDefault="005F72FE" w:rsidP="00F4458D">
            <w:pPr>
              <w:spacing w:line="360" w:lineRule="auto"/>
              <w:jc w:val="right"/>
              <w:rPr>
                <w:rFonts w:ascii="MAC C Times" w:hAnsi="MAC C Times"/>
                <w:sz w:val="24"/>
                <w:szCs w:val="24"/>
                <w:lang w:val="mk-MK"/>
              </w:rPr>
            </w:pPr>
            <w:r>
              <w:rPr>
                <w:rFonts w:ascii="Arial" w:hAnsi="Arial" w:cs="Arial"/>
                <w:b/>
                <w:sz w:val="24"/>
                <w:szCs w:val="24"/>
              </w:rPr>
              <w:t>II</w:t>
            </w:r>
            <w:r w:rsidRPr="00D1600A">
              <w:rPr>
                <w:rFonts w:ascii="Arial" w:hAnsi="Arial" w:cs="Arial"/>
                <w:b/>
                <w:sz w:val="24"/>
                <w:szCs w:val="24"/>
                <w:lang w:val="mk-MK"/>
              </w:rPr>
              <w:t xml:space="preserve"> </w:t>
            </w:r>
            <w:r w:rsidRPr="00D1600A">
              <w:rPr>
                <w:rFonts w:ascii="Arial" w:hAnsi="Arial" w:cs="Arial"/>
                <w:sz w:val="24"/>
                <w:szCs w:val="24"/>
                <w:lang w:val="mk-MK"/>
              </w:rPr>
              <w:t xml:space="preserve">    4-8   </w:t>
            </w:r>
            <w:r w:rsidRPr="00274130">
              <w:rPr>
                <w:rFonts w:ascii="Arial" w:hAnsi="Arial" w:cs="Arial"/>
                <w:sz w:val="24"/>
                <w:szCs w:val="24"/>
                <w:lang w:val="mk-MK"/>
              </w:rPr>
              <w:t>мм</w:t>
            </w: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5</w:t>
            </w:r>
            <w:r w:rsidR="005F72FE" w:rsidRPr="00D1600A">
              <w:rPr>
                <w:rFonts w:ascii="Arial" w:hAnsi="Arial" w:cs="Arial"/>
                <w:sz w:val="24"/>
                <w:szCs w:val="24"/>
                <w:lang w:val="mk-MK"/>
              </w:rPr>
              <w:t xml:space="preserve">.000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vMerge/>
          </w:tcPr>
          <w:p w:rsidR="005F72FE" w:rsidRPr="00274130" w:rsidRDefault="005F72FE" w:rsidP="00F4458D">
            <w:pPr>
              <w:spacing w:line="360" w:lineRule="auto"/>
              <w:jc w:val="both"/>
              <w:rPr>
                <w:rFonts w:ascii="MAC C Times" w:hAnsi="MAC C Times"/>
                <w:sz w:val="24"/>
                <w:szCs w:val="24"/>
                <w:lang w:val="mk-MK"/>
              </w:rPr>
            </w:pPr>
          </w:p>
        </w:tc>
        <w:tc>
          <w:tcPr>
            <w:tcW w:w="1912" w:type="dxa"/>
          </w:tcPr>
          <w:p w:rsidR="005F72FE" w:rsidRPr="00274130" w:rsidRDefault="005F72FE" w:rsidP="00F4458D">
            <w:pPr>
              <w:spacing w:line="360" w:lineRule="auto"/>
              <w:jc w:val="center"/>
              <w:rPr>
                <w:rFonts w:ascii="MAC C Times" w:hAnsi="MAC C Times"/>
                <w:sz w:val="24"/>
                <w:szCs w:val="24"/>
                <w:lang w:val="mk-MK"/>
              </w:rPr>
            </w:pPr>
            <w:r>
              <w:rPr>
                <w:rFonts w:ascii="Arial" w:hAnsi="Arial" w:cs="Arial"/>
                <w:b/>
                <w:sz w:val="24"/>
                <w:szCs w:val="24"/>
              </w:rPr>
              <w:t xml:space="preserve">    III</w:t>
            </w:r>
            <w:r w:rsidRPr="00D1600A">
              <w:rPr>
                <w:rFonts w:ascii="Arial" w:hAnsi="Arial" w:cs="Arial"/>
                <w:b/>
                <w:sz w:val="24"/>
                <w:szCs w:val="24"/>
                <w:lang w:val="mk-MK"/>
              </w:rPr>
              <w:t xml:space="preserve">   </w:t>
            </w:r>
            <w:r w:rsidRPr="00D1600A">
              <w:rPr>
                <w:rFonts w:ascii="Arial" w:hAnsi="Arial" w:cs="Arial"/>
                <w:sz w:val="24"/>
                <w:szCs w:val="24"/>
                <w:lang w:val="mk-MK"/>
              </w:rPr>
              <w:t xml:space="preserve">8-16 </w:t>
            </w:r>
            <w:r w:rsidRPr="00274130">
              <w:rPr>
                <w:rFonts w:ascii="Arial" w:hAnsi="Arial" w:cs="Arial"/>
                <w:sz w:val="24"/>
                <w:szCs w:val="24"/>
                <w:lang w:val="mk-MK"/>
              </w:rPr>
              <w:t>мм</w:t>
            </w: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5</w:t>
            </w:r>
            <w:r w:rsidR="005F72FE" w:rsidRPr="00D1600A">
              <w:rPr>
                <w:rFonts w:ascii="Arial" w:hAnsi="Arial" w:cs="Arial"/>
                <w:sz w:val="24"/>
                <w:szCs w:val="24"/>
                <w:lang w:val="mk-MK"/>
              </w:rPr>
              <w:t xml:space="preserve">.000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vMerge/>
          </w:tcPr>
          <w:p w:rsidR="005F72FE" w:rsidRPr="00274130" w:rsidRDefault="005F72FE" w:rsidP="00F4458D">
            <w:pPr>
              <w:spacing w:line="360" w:lineRule="auto"/>
              <w:jc w:val="both"/>
              <w:rPr>
                <w:rFonts w:ascii="MAC C Times" w:hAnsi="MAC C Times"/>
                <w:sz w:val="24"/>
                <w:szCs w:val="24"/>
                <w:lang w:val="mk-MK"/>
              </w:rPr>
            </w:pPr>
          </w:p>
        </w:tc>
        <w:tc>
          <w:tcPr>
            <w:tcW w:w="1912" w:type="dxa"/>
          </w:tcPr>
          <w:p w:rsidR="005F72FE" w:rsidRPr="00274130" w:rsidRDefault="005F72FE" w:rsidP="00F4458D">
            <w:pPr>
              <w:spacing w:line="360" w:lineRule="auto"/>
              <w:jc w:val="center"/>
              <w:rPr>
                <w:rFonts w:ascii="Arial" w:hAnsi="Arial" w:cs="Arial"/>
                <w:sz w:val="24"/>
                <w:szCs w:val="24"/>
                <w:lang w:val="mk-MK"/>
              </w:rPr>
            </w:pPr>
            <w:r>
              <w:rPr>
                <w:rFonts w:ascii="Arial" w:hAnsi="Arial" w:cs="Arial"/>
                <w:b/>
                <w:sz w:val="24"/>
                <w:szCs w:val="24"/>
              </w:rPr>
              <w:t xml:space="preserve">    IV</w:t>
            </w:r>
            <w:r w:rsidRPr="00D1600A">
              <w:rPr>
                <w:rFonts w:ascii="Arial" w:hAnsi="Arial" w:cs="Arial"/>
                <w:sz w:val="24"/>
                <w:szCs w:val="24"/>
                <w:lang w:val="mk-MK"/>
              </w:rPr>
              <w:t xml:space="preserve">  16-22 </w:t>
            </w:r>
            <w:r w:rsidRPr="00274130">
              <w:rPr>
                <w:rFonts w:ascii="Arial" w:hAnsi="Arial" w:cs="Arial"/>
                <w:sz w:val="24"/>
                <w:szCs w:val="24"/>
                <w:lang w:val="mk-MK"/>
              </w:rPr>
              <w:t>мм</w:t>
            </w: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7</w:t>
            </w:r>
            <w:r w:rsidR="005F72FE" w:rsidRPr="00D1600A">
              <w:rPr>
                <w:rFonts w:ascii="Arial" w:hAnsi="Arial" w:cs="Arial"/>
                <w:sz w:val="24"/>
                <w:szCs w:val="24"/>
                <w:lang w:val="mk-MK"/>
              </w:rPr>
              <w:t xml:space="preserve">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vMerge/>
          </w:tcPr>
          <w:p w:rsidR="005F72FE" w:rsidRPr="00274130" w:rsidRDefault="005F72FE" w:rsidP="00F4458D">
            <w:pPr>
              <w:spacing w:line="360" w:lineRule="auto"/>
              <w:jc w:val="both"/>
              <w:rPr>
                <w:rFonts w:ascii="MAC C Times" w:hAnsi="MAC C Times"/>
                <w:sz w:val="24"/>
                <w:szCs w:val="24"/>
                <w:lang w:val="mk-MK"/>
              </w:rPr>
            </w:pPr>
          </w:p>
        </w:tc>
        <w:tc>
          <w:tcPr>
            <w:tcW w:w="1912" w:type="dxa"/>
          </w:tcPr>
          <w:p w:rsidR="005F72FE" w:rsidRPr="00274130" w:rsidRDefault="005F72FE" w:rsidP="00F4458D">
            <w:pPr>
              <w:spacing w:line="360" w:lineRule="auto"/>
              <w:jc w:val="right"/>
              <w:rPr>
                <w:rFonts w:ascii="Arial" w:hAnsi="Arial" w:cs="Arial"/>
                <w:sz w:val="24"/>
                <w:szCs w:val="24"/>
                <w:lang w:val="mk-MK"/>
              </w:rPr>
            </w:pPr>
            <w:r>
              <w:rPr>
                <w:rFonts w:ascii="Arial" w:hAnsi="Arial" w:cs="Arial"/>
                <w:b/>
                <w:sz w:val="24"/>
                <w:szCs w:val="24"/>
              </w:rPr>
              <w:t>V</w:t>
            </w:r>
            <w:r w:rsidRPr="00D1600A">
              <w:rPr>
                <w:rFonts w:ascii="Arial" w:hAnsi="Arial" w:cs="Arial"/>
                <w:b/>
                <w:sz w:val="24"/>
                <w:szCs w:val="24"/>
                <w:lang w:val="mk-MK"/>
              </w:rPr>
              <w:t xml:space="preserve">   </w:t>
            </w:r>
            <w:r w:rsidRPr="00D1600A">
              <w:rPr>
                <w:rFonts w:ascii="Arial" w:hAnsi="Arial" w:cs="Arial"/>
                <w:sz w:val="24"/>
                <w:szCs w:val="24"/>
                <w:lang w:val="mk-MK"/>
              </w:rPr>
              <w:t xml:space="preserve">22-32 </w:t>
            </w:r>
            <w:r w:rsidRPr="00274130">
              <w:rPr>
                <w:rFonts w:ascii="Arial" w:hAnsi="Arial" w:cs="Arial"/>
                <w:sz w:val="24"/>
                <w:szCs w:val="24"/>
                <w:lang w:val="mk-MK"/>
              </w:rPr>
              <w:t>мм</w:t>
            </w: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4</w:t>
            </w:r>
            <w:r w:rsidR="005F72FE" w:rsidRPr="00D1600A">
              <w:rPr>
                <w:rFonts w:ascii="Arial" w:hAnsi="Arial" w:cs="Arial"/>
                <w:sz w:val="24"/>
                <w:szCs w:val="24"/>
                <w:lang w:val="mk-MK"/>
              </w:rPr>
              <w:t xml:space="preserve">00 </w:t>
            </w:r>
            <w:r w:rsidR="005F72FE" w:rsidRPr="00274130">
              <w:rPr>
                <w:rFonts w:ascii="Arial" w:hAnsi="Arial" w:cs="Arial"/>
                <w:sz w:val="24"/>
                <w:szCs w:val="24"/>
                <w:lang w:val="mk-MK"/>
              </w:rPr>
              <w:t>тони</w:t>
            </w:r>
          </w:p>
        </w:tc>
      </w:tr>
      <w:tr w:rsidR="005F72FE" w:rsidRPr="00274130" w:rsidTr="00F4458D">
        <w:trPr>
          <w:trHeight w:val="105"/>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Вкупно</w:t>
            </w:r>
            <w:r w:rsidRPr="00D1600A">
              <w:rPr>
                <w:rFonts w:ascii="Arial" w:hAnsi="Arial" w:cs="Arial"/>
                <w:sz w:val="24"/>
                <w:szCs w:val="24"/>
                <w:lang w:val="mk-MK"/>
              </w:rPr>
              <w:t>:</w:t>
            </w:r>
          </w:p>
        </w:tc>
        <w:tc>
          <w:tcPr>
            <w:tcW w:w="1912" w:type="dxa"/>
          </w:tcPr>
          <w:p w:rsidR="005F72FE" w:rsidRPr="00274130" w:rsidRDefault="005F72FE" w:rsidP="00F4458D">
            <w:pPr>
              <w:spacing w:line="360" w:lineRule="auto"/>
              <w:jc w:val="right"/>
              <w:rPr>
                <w:rFonts w:ascii="Arial" w:hAnsi="Arial" w:cs="Arial"/>
                <w:b/>
                <w:sz w:val="24"/>
                <w:szCs w:val="24"/>
                <w:lang w:val="mk-MK"/>
              </w:rPr>
            </w:pPr>
          </w:p>
        </w:tc>
        <w:tc>
          <w:tcPr>
            <w:tcW w:w="2753" w:type="dxa"/>
            <w:gridSpan w:val="2"/>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20.1</w:t>
            </w:r>
            <w:r w:rsidR="005F72FE" w:rsidRPr="00D1600A">
              <w:rPr>
                <w:rFonts w:ascii="Arial" w:hAnsi="Arial" w:cs="Arial"/>
                <w:sz w:val="24"/>
                <w:szCs w:val="24"/>
                <w:lang w:val="mk-MK"/>
              </w:rPr>
              <w:t xml:space="preserve">00 </w:t>
            </w:r>
            <w:r w:rsidR="005F72FE" w:rsidRPr="00274130">
              <w:rPr>
                <w:rFonts w:ascii="Arial" w:hAnsi="Arial" w:cs="Arial"/>
                <w:sz w:val="24"/>
                <w:szCs w:val="24"/>
                <w:lang w:val="mk-MK"/>
              </w:rPr>
              <w:t>тони</w:t>
            </w:r>
          </w:p>
        </w:tc>
      </w:tr>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Камено</w:t>
            </w:r>
            <w:r w:rsidRPr="00D1600A">
              <w:rPr>
                <w:rFonts w:ascii="Arial" w:hAnsi="Arial" w:cs="Arial"/>
                <w:sz w:val="24"/>
                <w:szCs w:val="24"/>
                <w:lang w:val="mk-MK"/>
              </w:rPr>
              <w:t xml:space="preserve"> </w:t>
            </w:r>
            <w:r w:rsidRPr="00274130">
              <w:rPr>
                <w:rFonts w:ascii="Arial" w:hAnsi="Arial" w:cs="Arial"/>
                <w:sz w:val="24"/>
                <w:szCs w:val="24"/>
                <w:lang w:val="mk-MK"/>
              </w:rPr>
              <w:t>брашно</w:t>
            </w:r>
          </w:p>
        </w:tc>
        <w:tc>
          <w:tcPr>
            <w:tcW w:w="4665" w:type="dxa"/>
            <w:gridSpan w:val="3"/>
          </w:tcPr>
          <w:p w:rsidR="005F72FE" w:rsidRPr="00274130" w:rsidRDefault="005F72FE" w:rsidP="00F76694">
            <w:pPr>
              <w:spacing w:line="360" w:lineRule="auto"/>
              <w:jc w:val="right"/>
              <w:rPr>
                <w:rFonts w:ascii="MAC C Times" w:hAnsi="MAC C Times"/>
                <w:sz w:val="24"/>
                <w:szCs w:val="24"/>
                <w:lang w:val="mk-MK"/>
              </w:rPr>
            </w:pPr>
            <w:r w:rsidRPr="00D1600A">
              <w:rPr>
                <w:rFonts w:ascii="Arial" w:hAnsi="Arial" w:cs="Arial"/>
                <w:sz w:val="24"/>
                <w:szCs w:val="24"/>
                <w:lang w:val="mk-MK"/>
              </w:rPr>
              <w:t>4</w:t>
            </w:r>
            <w:r w:rsidR="00F76694">
              <w:rPr>
                <w:rFonts w:ascii="Arial" w:hAnsi="Arial" w:cs="Arial"/>
                <w:sz w:val="24"/>
                <w:szCs w:val="24"/>
              </w:rPr>
              <w:t>0</w:t>
            </w:r>
            <w:r w:rsidRPr="00D1600A">
              <w:rPr>
                <w:rFonts w:ascii="Arial" w:hAnsi="Arial" w:cs="Arial"/>
                <w:sz w:val="24"/>
                <w:szCs w:val="24"/>
                <w:lang w:val="mk-MK"/>
              </w:rPr>
              <w:t xml:space="preserve">0 </w:t>
            </w:r>
            <w:r w:rsidRPr="00274130">
              <w:rPr>
                <w:rFonts w:ascii="Arial" w:hAnsi="Arial" w:cs="Arial"/>
                <w:sz w:val="24"/>
                <w:szCs w:val="24"/>
                <w:lang w:val="mk-MK"/>
              </w:rPr>
              <w:t>тони</w:t>
            </w:r>
          </w:p>
        </w:tc>
      </w:tr>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Битумен</w:t>
            </w:r>
          </w:p>
        </w:tc>
        <w:tc>
          <w:tcPr>
            <w:tcW w:w="4665" w:type="dxa"/>
            <w:gridSpan w:val="3"/>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1.0</w:t>
            </w:r>
            <w:r w:rsidR="005F72FE" w:rsidRPr="00D1600A">
              <w:rPr>
                <w:rFonts w:ascii="Arial" w:hAnsi="Arial" w:cs="Arial"/>
                <w:sz w:val="24"/>
                <w:szCs w:val="24"/>
                <w:lang w:val="mk-MK"/>
              </w:rPr>
              <w:t xml:space="preserve">00 </w:t>
            </w:r>
            <w:r w:rsidR="005F72FE" w:rsidRPr="00274130">
              <w:rPr>
                <w:rFonts w:ascii="Arial" w:hAnsi="Arial" w:cs="Arial"/>
                <w:sz w:val="24"/>
                <w:szCs w:val="24"/>
                <w:lang w:val="mk-MK"/>
              </w:rPr>
              <w:t>тони</w:t>
            </w:r>
          </w:p>
        </w:tc>
      </w:tr>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Мазут</w:t>
            </w:r>
          </w:p>
        </w:tc>
        <w:tc>
          <w:tcPr>
            <w:tcW w:w="4665" w:type="dxa"/>
            <w:gridSpan w:val="3"/>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130</w:t>
            </w:r>
            <w:r w:rsidR="005F72FE" w:rsidRPr="00D1600A">
              <w:rPr>
                <w:rFonts w:ascii="Arial" w:hAnsi="Arial" w:cs="Arial"/>
                <w:sz w:val="24"/>
                <w:szCs w:val="24"/>
                <w:lang w:val="mk-MK"/>
              </w:rPr>
              <w:t xml:space="preserve">.000 </w:t>
            </w:r>
            <w:r w:rsidR="005F72FE" w:rsidRPr="00274130">
              <w:rPr>
                <w:rFonts w:ascii="Arial" w:hAnsi="Arial" w:cs="Arial"/>
                <w:sz w:val="24"/>
                <w:szCs w:val="24"/>
                <w:lang w:val="mk-MK"/>
              </w:rPr>
              <w:t>тони</w:t>
            </w:r>
          </w:p>
        </w:tc>
      </w:tr>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Нафта</w:t>
            </w:r>
          </w:p>
        </w:tc>
        <w:tc>
          <w:tcPr>
            <w:tcW w:w="4665" w:type="dxa"/>
            <w:gridSpan w:val="3"/>
          </w:tcPr>
          <w:p w:rsidR="005F72FE" w:rsidRPr="00274130" w:rsidRDefault="00F76694" w:rsidP="00F4458D">
            <w:pPr>
              <w:spacing w:line="360" w:lineRule="auto"/>
              <w:jc w:val="right"/>
              <w:rPr>
                <w:rFonts w:ascii="MAC C Times" w:hAnsi="MAC C Times"/>
                <w:sz w:val="24"/>
                <w:szCs w:val="24"/>
                <w:lang w:val="mk-MK"/>
              </w:rPr>
            </w:pPr>
            <w:r>
              <w:rPr>
                <w:rFonts w:ascii="Arial" w:hAnsi="Arial" w:cs="Arial"/>
                <w:sz w:val="24"/>
                <w:szCs w:val="24"/>
                <w:lang w:val="mk-MK"/>
              </w:rPr>
              <w:t>65</w:t>
            </w:r>
            <w:r w:rsidR="005F72FE" w:rsidRPr="00D1600A">
              <w:rPr>
                <w:rFonts w:ascii="Arial" w:hAnsi="Arial" w:cs="Arial"/>
                <w:sz w:val="24"/>
                <w:szCs w:val="24"/>
                <w:lang w:val="mk-MK"/>
              </w:rPr>
              <w:t xml:space="preserve"> </w:t>
            </w:r>
            <w:r w:rsidR="005F72FE" w:rsidRPr="00274130">
              <w:rPr>
                <w:rFonts w:ascii="Arial" w:hAnsi="Arial" w:cs="Arial"/>
                <w:sz w:val="24"/>
                <w:szCs w:val="24"/>
                <w:lang w:val="mk-MK"/>
              </w:rPr>
              <w:t>тони</w:t>
            </w:r>
          </w:p>
        </w:tc>
      </w:tr>
      <w:tr w:rsidR="005F72FE" w:rsidRPr="00274130" w:rsidTr="00F4458D">
        <w:trPr>
          <w:jc w:val="center"/>
        </w:trPr>
        <w:tc>
          <w:tcPr>
            <w:tcW w:w="2335" w:type="dxa"/>
          </w:tcPr>
          <w:p w:rsidR="005F72FE" w:rsidRPr="00274130" w:rsidRDefault="005F72FE" w:rsidP="00F4458D">
            <w:pPr>
              <w:spacing w:line="360" w:lineRule="auto"/>
              <w:jc w:val="both"/>
              <w:rPr>
                <w:rFonts w:ascii="MAC C Times" w:hAnsi="MAC C Times"/>
                <w:sz w:val="24"/>
                <w:szCs w:val="24"/>
                <w:lang w:val="mk-MK"/>
              </w:rPr>
            </w:pPr>
            <w:r w:rsidRPr="00274130">
              <w:rPr>
                <w:rFonts w:ascii="Arial" w:hAnsi="Arial" w:cs="Arial"/>
                <w:sz w:val="24"/>
                <w:szCs w:val="24"/>
                <w:lang w:val="mk-MK"/>
              </w:rPr>
              <w:t>Термичко</w:t>
            </w:r>
            <w:r w:rsidRPr="00D1600A">
              <w:rPr>
                <w:rFonts w:ascii="Arial" w:hAnsi="Arial" w:cs="Arial"/>
                <w:sz w:val="24"/>
                <w:szCs w:val="24"/>
                <w:lang w:val="mk-MK"/>
              </w:rPr>
              <w:t xml:space="preserve"> </w:t>
            </w:r>
            <w:r w:rsidRPr="00274130">
              <w:rPr>
                <w:rFonts w:ascii="Arial" w:hAnsi="Arial" w:cs="Arial"/>
                <w:sz w:val="24"/>
                <w:szCs w:val="24"/>
                <w:lang w:val="mk-MK"/>
              </w:rPr>
              <w:t>масло</w:t>
            </w:r>
          </w:p>
        </w:tc>
        <w:tc>
          <w:tcPr>
            <w:tcW w:w="4665" w:type="dxa"/>
            <w:gridSpan w:val="3"/>
          </w:tcPr>
          <w:p w:rsidR="005F72FE" w:rsidRPr="00274130" w:rsidRDefault="005F72FE" w:rsidP="00F4458D">
            <w:pPr>
              <w:spacing w:line="360" w:lineRule="auto"/>
              <w:jc w:val="right"/>
              <w:rPr>
                <w:rFonts w:ascii="MAC C Times" w:hAnsi="MAC C Times"/>
                <w:sz w:val="24"/>
                <w:szCs w:val="24"/>
                <w:lang w:val="mk-MK"/>
              </w:rPr>
            </w:pPr>
            <w:r w:rsidRPr="00D1600A">
              <w:rPr>
                <w:rFonts w:ascii="Arial" w:hAnsi="Arial" w:cs="Arial"/>
                <w:sz w:val="24"/>
                <w:szCs w:val="24"/>
                <w:lang w:val="mk-MK"/>
              </w:rPr>
              <w:t xml:space="preserve">0,1 </w:t>
            </w:r>
            <w:r w:rsidRPr="00274130">
              <w:rPr>
                <w:rFonts w:ascii="Arial" w:hAnsi="Arial" w:cs="Arial"/>
                <w:sz w:val="24"/>
                <w:szCs w:val="24"/>
                <w:lang w:val="mk-MK"/>
              </w:rPr>
              <w:t>тони</w:t>
            </w:r>
          </w:p>
          <w:p w:rsidR="005F72FE" w:rsidRPr="00274130" w:rsidRDefault="005F72FE" w:rsidP="00F4458D">
            <w:pPr>
              <w:spacing w:line="360" w:lineRule="auto"/>
              <w:jc w:val="right"/>
              <w:rPr>
                <w:rFonts w:ascii="MAC C Times" w:hAnsi="MAC C Times"/>
                <w:sz w:val="24"/>
                <w:szCs w:val="24"/>
                <w:lang w:val="mk-MK"/>
              </w:rPr>
            </w:pPr>
            <w:r w:rsidRPr="00274130">
              <w:rPr>
                <w:rFonts w:ascii="Arial" w:hAnsi="Arial" w:cs="Arial"/>
                <w:sz w:val="24"/>
                <w:szCs w:val="24"/>
                <w:lang w:val="mk-MK"/>
              </w:rPr>
              <w:t>(се</w:t>
            </w:r>
            <w:r w:rsidRPr="00D1600A">
              <w:rPr>
                <w:rFonts w:ascii="Arial" w:hAnsi="Arial" w:cs="Arial"/>
                <w:sz w:val="24"/>
                <w:szCs w:val="24"/>
                <w:lang w:val="mk-MK"/>
              </w:rPr>
              <w:t xml:space="preserve"> </w:t>
            </w:r>
            <w:r w:rsidRPr="00274130">
              <w:rPr>
                <w:rFonts w:ascii="Arial" w:hAnsi="Arial" w:cs="Arial"/>
                <w:sz w:val="24"/>
                <w:szCs w:val="24"/>
                <w:lang w:val="mk-MK"/>
              </w:rPr>
              <w:t>заменува</w:t>
            </w:r>
            <w:r w:rsidRPr="00D1600A">
              <w:rPr>
                <w:rFonts w:ascii="Arial" w:hAnsi="Arial" w:cs="Arial"/>
                <w:sz w:val="24"/>
                <w:szCs w:val="24"/>
                <w:lang w:val="mk-MK"/>
              </w:rPr>
              <w:t xml:space="preserve"> </w:t>
            </w:r>
            <w:r w:rsidRPr="00274130">
              <w:rPr>
                <w:rFonts w:ascii="Arial" w:hAnsi="Arial" w:cs="Arial"/>
                <w:sz w:val="24"/>
                <w:szCs w:val="24"/>
                <w:lang w:val="mk-MK"/>
              </w:rPr>
              <w:t>на</w:t>
            </w:r>
            <w:r w:rsidRPr="00D1600A">
              <w:rPr>
                <w:rFonts w:ascii="Arial" w:hAnsi="Arial" w:cs="Arial"/>
                <w:sz w:val="24"/>
                <w:szCs w:val="24"/>
                <w:lang w:val="mk-MK"/>
              </w:rPr>
              <w:t xml:space="preserve"> 5 </w:t>
            </w:r>
            <w:r w:rsidRPr="00274130">
              <w:rPr>
                <w:rFonts w:ascii="Arial" w:hAnsi="Arial" w:cs="Arial"/>
                <w:sz w:val="24"/>
                <w:szCs w:val="24"/>
                <w:lang w:val="mk-MK"/>
              </w:rPr>
              <w:t>години)</w:t>
            </w:r>
          </w:p>
        </w:tc>
      </w:tr>
    </w:tbl>
    <w:p w:rsidR="005D5F82" w:rsidRDefault="005D5F82" w:rsidP="005D5F82">
      <w:pPr>
        <w:pStyle w:val="ListParagraph"/>
        <w:rPr>
          <w:rFonts w:ascii="Arial" w:eastAsia="Times New Roman" w:hAnsi="Arial" w:cs="Arial"/>
          <w:i/>
          <w:sz w:val="24"/>
          <w:szCs w:val="24"/>
          <w:lang w:val="mk-MK"/>
        </w:rPr>
      </w:pPr>
    </w:p>
    <w:p w:rsidR="00ED2E0E" w:rsidRDefault="00ED2E0E" w:rsidP="005D5F82">
      <w:pPr>
        <w:pStyle w:val="ListParagraph"/>
        <w:rPr>
          <w:rFonts w:ascii="Arial" w:eastAsia="Times New Roman" w:hAnsi="Arial" w:cs="Arial"/>
          <w:i/>
          <w:sz w:val="24"/>
          <w:szCs w:val="24"/>
          <w:lang w:val="mk-MK"/>
        </w:rPr>
      </w:pPr>
    </w:p>
    <w:p w:rsidR="00ED2E0E" w:rsidRDefault="00ED2E0E" w:rsidP="005D5F82">
      <w:pPr>
        <w:pStyle w:val="ListParagraph"/>
        <w:rPr>
          <w:rFonts w:ascii="Arial" w:eastAsia="Times New Roman" w:hAnsi="Arial" w:cs="Arial"/>
          <w:i/>
          <w:sz w:val="24"/>
          <w:szCs w:val="24"/>
          <w:lang w:val="mk-MK"/>
        </w:rPr>
      </w:pPr>
    </w:p>
    <w:p w:rsidR="00ED2E0E" w:rsidRDefault="00ED2E0E" w:rsidP="005D5F82">
      <w:pPr>
        <w:pStyle w:val="ListParagraph"/>
        <w:rPr>
          <w:rFonts w:ascii="Arial" w:eastAsia="Times New Roman" w:hAnsi="Arial" w:cs="Arial"/>
          <w:i/>
          <w:sz w:val="24"/>
          <w:szCs w:val="24"/>
          <w:lang w:val="mk-MK"/>
        </w:rPr>
      </w:pPr>
    </w:p>
    <w:p w:rsidR="00231E4E" w:rsidRDefault="00231E4E" w:rsidP="005D5F82">
      <w:pPr>
        <w:pStyle w:val="ListParagraph"/>
        <w:rPr>
          <w:rFonts w:ascii="Arial" w:eastAsia="Times New Roman" w:hAnsi="Arial" w:cs="Arial"/>
          <w:i/>
          <w:sz w:val="24"/>
          <w:szCs w:val="24"/>
          <w:lang w:val="mk-MK"/>
        </w:rPr>
      </w:pPr>
    </w:p>
    <w:p w:rsidR="00231E4E" w:rsidRDefault="00231E4E" w:rsidP="005D5F82">
      <w:pPr>
        <w:pStyle w:val="ListParagraph"/>
        <w:rPr>
          <w:rFonts w:ascii="Arial" w:eastAsia="Times New Roman" w:hAnsi="Arial" w:cs="Arial"/>
          <w:i/>
          <w:sz w:val="24"/>
          <w:szCs w:val="24"/>
          <w:lang w:val="mk-MK"/>
        </w:rPr>
      </w:pPr>
    </w:p>
    <w:p w:rsidR="00ED2E0E" w:rsidRPr="00ED2E0E" w:rsidRDefault="00ED2E0E" w:rsidP="00ED2E0E">
      <w:pPr>
        <w:pStyle w:val="ListParagraph"/>
        <w:ind w:left="0"/>
        <w:rPr>
          <w:rFonts w:ascii="Arial" w:eastAsia="Times New Roman" w:hAnsi="Arial" w:cs="Arial"/>
          <w:b/>
          <w:sz w:val="24"/>
          <w:szCs w:val="24"/>
          <w:lang w:val="mk-MK"/>
        </w:rPr>
      </w:pPr>
      <w:r w:rsidRPr="00ED2E0E">
        <w:rPr>
          <w:rFonts w:ascii="Arial" w:hAnsi="Arial" w:cs="Arial"/>
          <w:b/>
          <w:color w:val="000000"/>
          <w:sz w:val="24"/>
          <w:szCs w:val="24"/>
        </w:rPr>
        <w:t xml:space="preserve">Суровини кои се користат при производството на </w:t>
      </w:r>
      <w:r>
        <w:rPr>
          <w:rFonts w:ascii="Arial" w:hAnsi="Arial" w:cs="Arial"/>
          <w:b/>
          <w:color w:val="000000"/>
          <w:sz w:val="24"/>
          <w:szCs w:val="24"/>
          <w:lang w:val="mk-MK"/>
        </w:rPr>
        <w:t>бетон</w:t>
      </w:r>
    </w:p>
    <w:p w:rsidR="00ED2E0E" w:rsidRPr="00E97769" w:rsidRDefault="00ED2E0E" w:rsidP="00ED2E0E">
      <w:pPr>
        <w:numPr>
          <w:ilvl w:val="0"/>
          <w:numId w:val="11"/>
        </w:numPr>
        <w:spacing w:before="100" w:beforeAutospacing="1" w:after="100" w:afterAutospacing="1" w:line="240" w:lineRule="auto"/>
        <w:ind w:left="0" w:right="-181" w:firstLine="0"/>
        <w:jc w:val="both"/>
        <w:rPr>
          <w:rFonts w:ascii="Arial" w:eastAsia="Times New Roman" w:hAnsi="Arial" w:cs="Arial"/>
          <w:b/>
          <w:sz w:val="24"/>
          <w:szCs w:val="24"/>
          <w:lang w:val="it-IT"/>
        </w:rPr>
      </w:pPr>
      <w:r w:rsidRPr="00E97769">
        <w:rPr>
          <w:rFonts w:ascii="Arial" w:eastAsia="Times New Roman" w:hAnsi="Arial" w:cs="Arial"/>
          <w:b/>
          <w:sz w:val="24"/>
          <w:szCs w:val="24"/>
          <w:lang w:val="it-IT"/>
        </w:rPr>
        <w:t>Цемент</w:t>
      </w:r>
    </w:p>
    <w:p w:rsidR="00ED2E0E" w:rsidRPr="00E97769" w:rsidRDefault="00ED2E0E" w:rsidP="00ED2E0E">
      <w:pPr>
        <w:spacing w:before="100" w:beforeAutospacing="1" w:after="100" w:afterAutospacing="1" w:line="360" w:lineRule="auto"/>
        <w:jc w:val="both"/>
        <w:rPr>
          <w:rFonts w:ascii="Arial" w:eastAsia="Times New Roman" w:hAnsi="Arial" w:cs="Arial"/>
          <w:sz w:val="24"/>
          <w:szCs w:val="24"/>
          <w:lang w:val="mk-MK"/>
        </w:rPr>
      </w:pPr>
      <w:r w:rsidRPr="00E97769">
        <w:rPr>
          <w:rFonts w:ascii="Arial" w:eastAsia="Times New Roman" w:hAnsi="Arial" w:cs="Arial"/>
          <w:sz w:val="24"/>
          <w:szCs w:val="24"/>
          <w:lang w:val="it-IT"/>
        </w:rPr>
        <w:tab/>
        <w:t xml:space="preserve">Цемент е хидраулично минерално врзивно средство кое се добива со мелење на Портланд цементен клинкер, кој пак се добива со печење на варовник и глина на температура од 1350-1450 </w:t>
      </w:r>
      <w:r w:rsidRPr="00E97769">
        <w:rPr>
          <w:rFonts w:ascii="Times New Roman" w:eastAsia="Times New Roman" w:hAnsi="Times New Roman" w:cs="Times New Roman"/>
          <w:sz w:val="24"/>
          <w:szCs w:val="24"/>
          <w:lang w:val="it-IT"/>
        </w:rPr>
        <w:t>°C</w:t>
      </w:r>
      <w:r w:rsidRPr="00E97769">
        <w:rPr>
          <w:rFonts w:ascii="Arial" w:eastAsia="Times New Roman" w:hAnsi="Arial" w:cs="Arial"/>
          <w:sz w:val="24"/>
          <w:szCs w:val="24"/>
          <w:lang w:val="it-IT"/>
        </w:rPr>
        <w:t xml:space="preserve"> . </w:t>
      </w:r>
      <w:r w:rsidRPr="00E97769">
        <w:rPr>
          <w:rFonts w:ascii="Arial" w:eastAsia="Times New Roman" w:hAnsi="Arial" w:cs="Arial"/>
          <w:sz w:val="24"/>
          <w:szCs w:val="24"/>
        </w:rPr>
        <w:t>Портланд цементот го карактеризира сразмерно константен хемиски состав и тоа: C</w:t>
      </w:r>
      <w:r w:rsidRPr="00E97769">
        <w:rPr>
          <w:rFonts w:ascii="Arial" w:eastAsia="Times New Roman" w:hAnsi="Arial" w:cs="Arial"/>
          <w:sz w:val="20"/>
          <w:szCs w:val="20"/>
        </w:rPr>
        <w:t>a</w:t>
      </w:r>
      <w:r w:rsidRPr="00E97769">
        <w:rPr>
          <w:rFonts w:ascii="Arial" w:eastAsia="Times New Roman" w:hAnsi="Arial" w:cs="Arial"/>
          <w:sz w:val="24"/>
          <w:szCs w:val="24"/>
        </w:rPr>
        <w:t>O(врзан) 62-67%, S</w:t>
      </w:r>
      <w:r w:rsidRPr="00E97769">
        <w:rPr>
          <w:rFonts w:ascii="Arial" w:eastAsia="Times New Roman" w:hAnsi="Arial" w:cs="Arial"/>
          <w:sz w:val="20"/>
          <w:szCs w:val="20"/>
        </w:rPr>
        <w:t>i</w:t>
      </w:r>
      <w:r w:rsidRPr="00E97769">
        <w:rPr>
          <w:rFonts w:ascii="Arial" w:eastAsia="Times New Roman" w:hAnsi="Arial" w:cs="Arial"/>
          <w:sz w:val="24"/>
          <w:szCs w:val="24"/>
        </w:rPr>
        <w:t>O</w:t>
      </w:r>
      <w:r w:rsidRPr="00E97769">
        <w:rPr>
          <w:rFonts w:ascii="Arial" w:eastAsia="Times New Roman" w:hAnsi="Arial" w:cs="Arial"/>
          <w:sz w:val="18"/>
          <w:szCs w:val="18"/>
        </w:rPr>
        <w:t xml:space="preserve">2 </w:t>
      </w:r>
      <w:r w:rsidRPr="00E97769">
        <w:rPr>
          <w:rFonts w:ascii="Arial" w:eastAsia="Times New Roman" w:hAnsi="Arial" w:cs="Arial"/>
          <w:sz w:val="24"/>
          <w:szCs w:val="24"/>
        </w:rPr>
        <w:t>19-25%, Al</w:t>
      </w:r>
      <w:r w:rsidRPr="00E97769">
        <w:rPr>
          <w:rFonts w:ascii="Arial" w:eastAsia="Times New Roman" w:hAnsi="Arial" w:cs="Arial"/>
          <w:sz w:val="18"/>
          <w:szCs w:val="18"/>
        </w:rPr>
        <w:t>2</w:t>
      </w:r>
      <w:r w:rsidRPr="00E97769">
        <w:rPr>
          <w:rFonts w:ascii="Arial" w:eastAsia="Times New Roman" w:hAnsi="Arial" w:cs="Arial"/>
          <w:sz w:val="24"/>
          <w:szCs w:val="24"/>
        </w:rPr>
        <w:t>O</w:t>
      </w:r>
      <w:r w:rsidRPr="00E97769">
        <w:rPr>
          <w:rFonts w:ascii="Arial" w:eastAsia="Times New Roman" w:hAnsi="Arial" w:cs="Arial"/>
          <w:sz w:val="18"/>
          <w:szCs w:val="18"/>
        </w:rPr>
        <w:t xml:space="preserve">3 </w:t>
      </w:r>
      <w:r w:rsidRPr="00E97769">
        <w:rPr>
          <w:rFonts w:ascii="Arial" w:eastAsia="Times New Roman" w:hAnsi="Arial" w:cs="Arial"/>
          <w:sz w:val="24"/>
          <w:szCs w:val="24"/>
        </w:rPr>
        <w:t>2-8%, Fe</w:t>
      </w:r>
      <w:r w:rsidRPr="00E97769">
        <w:rPr>
          <w:rFonts w:ascii="Arial" w:eastAsia="Times New Roman" w:hAnsi="Arial" w:cs="Arial"/>
          <w:sz w:val="18"/>
          <w:szCs w:val="18"/>
        </w:rPr>
        <w:t>2</w:t>
      </w:r>
      <w:r w:rsidRPr="00E97769">
        <w:rPr>
          <w:rFonts w:ascii="Arial" w:eastAsia="Times New Roman" w:hAnsi="Arial" w:cs="Arial"/>
          <w:sz w:val="24"/>
          <w:szCs w:val="24"/>
        </w:rPr>
        <w:t>O</w:t>
      </w:r>
      <w:r w:rsidRPr="00E97769">
        <w:rPr>
          <w:rFonts w:ascii="Arial" w:eastAsia="Times New Roman" w:hAnsi="Arial" w:cs="Arial"/>
          <w:sz w:val="18"/>
          <w:szCs w:val="18"/>
        </w:rPr>
        <w:t>3</w:t>
      </w:r>
      <w:r w:rsidRPr="00E97769">
        <w:rPr>
          <w:rFonts w:ascii="Arial" w:eastAsia="Times New Roman" w:hAnsi="Arial" w:cs="Arial"/>
          <w:sz w:val="24"/>
          <w:szCs w:val="24"/>
        </w:rPr>
        <w:t xml:space="preserve"> 1-5%, SO</w:t>
      </w:r>
      <w:r w:rsidRPr="00E97769">
        <w:rPr>
          <w:rFonts w:ascii="Arial" w:eastAsia="Times New Roman" w:hAnsi="Arial" w:cs="Arial"/>
          <w:sz w:val="18"/>
          <w:szCs w:val="18"/>
        </w:rPr>
        <w:t xml:space="preserve">3 </w:t>
      </w:r>
      <w:r w:rsidRPr="00E97769">
        <w:rPr>
          <w:rFonts w:ascii="Arial" w:eastAsia="Times New Roman" w:hAnsi="Arial" w:cs="Arial"/>
          <w:sz w:val="24"/>
          <w:szCs w:val="24"/>
        </w:rPr>
        <w:t>најмногу 3-4,5% , CaO (неврзан) најмногу 2%, MgO најмногу 5%, алкалии (Na</w:t>
      </w:r>
      <w:r w:rsidRPr="00E97769">
        <w:rPr>
          <w:rFonts w:ascii="Arial" w:eastAsia="Times New Roman" w:hAnsi="Arial" w:cs="Arial"/>
          <w:sz w:val="18"/>
          <w:szCs w:val="18"/>
        </w:rPr>
        <w:t>2</w:t>
      </w:r>
      <w:r w:rsidRPr="00E97769">
        <w:rPr>
          <w:rFonts w:ascii="Arial" w:eastAsia="Times New Roman" w:hAnsi="Arial" w:cs="Arial"/>
          <w:sz w:val="24"/>
          <w:szCs w:val="24"/>
        </w:rPr>
        <w:t>O и K</w:t>
      </w:r>
      <w:r w:rsidRPr="00E97769">
        <w:rPr>
          <w:rFonts w:ascii="Arial" w:eastAsia="Times New Roman" w:hAnsi="Arial" w:cs="Arial"/>
          <w:sz w:val="18"/>
          <w:szCs w:val="18"/>
        </w:rPr>
        <w:t>2</w:t>
      </w:r>
      <w:r w:rsidRPr="00E97769">
        <w:rPr>
          <w:rFonts w:ascii="Arial" w:eastAsia="Times New Roman" w:hAnsi="Arial" w:cs="Arial"/>
          <w:sz w:val="24"/>
          <w:szCs w:val="24"/>
        </w:rPr>
        <w:t>O) 0,5-1,3%.</w:t>
      </w:r>
      <w:r w:rsidRPr="00E97769">
        <w:rPr>
          <w:rFonts w:ascii="Times New Roman" w:eastAsia="Times New Roman" w:hAnsi="Times New Roman" w:cs="Times New Roman"/>
          <w:sz w:val="24"/>
          <w:szCs w:val="24"/>
        </w:rPr>
        <w:t xml:space="preserve"> </w:t>
      </w:r>
      <w:r w:rsidRPr="00E97769">
        <w:rPr>
          <w:rFonts w:ascii="Arial" w:eastAsia="Times New Roman" w:hAnsi="Arial" w:cs="Arial"/>
          <w:sz w:val="24"/>
          <w:szCs w:val="24"/>
        </w:rPr>
        <w:t xml:space="preserve">Цементите воопшто се делат на видови и класи. Видови претставуваат категории на цемент во зависност од составот и технологијата на производство, додека класите на цемент ги означуваат нивните механички карактеристики. </w:t>
      </w:r>
      <w:r w:rsidRPr="00E97769">
        <w:rPr>
          <w:rFonts w:ascii="Arial" w:eastAsia="Times New Roman" w:hAnsi="Arial" w:cs="Arial"/>
          <w:sz w:val="24"/>
          <w:szCs w:val="24"/>
          <w:lang w:val="pl-PL"/>
        </w:rPr>
        <w:t xml:space="preserve">Се делат во две основни групи:  цементи на база на портланд цементен клинкер  и на останати - специјални видови на цемент. </w:t>
      </w:r>
    </w:p>
    <w:p w:rsidR="00ED2E0E" w:rsidRPr="00E97769" w:rsidRDefault="00ED2E0E" w:rsidP="00ED2E0E">
      <w:pPr>
        <w:numPr>
          <w:ilvl w:val="0"/>
          <w:numId w:val="29"/>
        </w:numPr>
        <w:spacing w:after="0" w:line="240" w:lineRule="auto"/>
        <w:ind w:left="0" w:right="-181" w:hanging="426"/>
        <w:jc w:val="both"/>
        <w:rPr>
          <w:rFonts w:ascii="Arial" w:eastAsia="Times New Roman" w:hAnsi="Arial" w:cs="Arial"/>
          <w:b/>
          <w:sz w:val="24"/>
          <w:szCs w:val="24"/>
        </w:rPr>
      </w:pPr>
      <w:r w:rsidRPr="00E97769">
        <w:rPr>
          <w:rFonts w:ascii="Arial" w:eastAsia="Times New Roman" w:hAnsi="Arial" w:cs="Arial"/>
          <w:b/>
          <w:sz w:val="24"/>
          <w:szCs w:val="24"/>
        </w:rPr>
        <w:t>Вода</w:t>
      </w:r>
    </w:p>
    <w:p w:rsidR="00ED2E0E" w:rsidRPr="00E97769" w:rsidRDefault="00ED2E0E" w:rsidP="00ED2E0E">
      <w:pPr>
        <w:spacing w:before="100" w:beforeAutospacing="1" w:after="0" w:line="360" w:lineRule="auto"/>
        <w:jc w:val="both"/>
        <w:rPr>
          <w:rFonts w:ascii="Arial" w:eastAsia="Times New Roman" w:hAnsi="Arial" w:cs="Arial"/>
          <w:color w:val="000000"/>
          <w:sz w:val="24"/>
          <w:szCs w:val="24"/>
          <w:lang w:val="mk-MK"/>
        </w:rPr>
      </w:pPr>
      <w:r w:rsidRPr="00E97769">
        <w:rPr>
          <w:rFonts w:ascii="Arial" w:eastAsia="Times New Roman" w:hAnsi="Arial" w:cs="Arial"/>
          <w:b/>
          <w:sz w:val="28"/>
          <w:szCs w:val="28"/>
        </w:rPr>
        <w:tab/>
      </w:r>
      <w:r w:rsidRPr="00E97769">
        <w:rPr>
          <w:rFonts w:ascii="Arial" w:eastAsia="Times New Roman" w:hAnsi="Arial" w:cs="Arial"/>
          <w:sz w:val="24"/>
          <w:szCs w:val="24"/>
        </w:rPr>
        <w:t xml:space="preserve">Водата претставува неопходна компонента на секоја бетонска мешавина, бидејќи само во нејзино присуство е можно да се одвива процесот на хидратација на цементот. Покрај ова, водата во свежиот бетон значајна е како компонента со која се остварува потребниот вискозитет на бетонската смеса, односно како компонента која овозможува ефикасни вградување и завршна обработка на бетонот. Водата за припрема на бетонот не смее да содржи состојки кои можат неповолно да влијаат на процесот на хидратација на цементот, исто така   ниту такви состојки кои можат да бидат причина за корозија на арматурата (челикот) во армирано бетонски конструкции. </w:t>
      </w:r>
    </w:p>
    <w:p w:rsidR="00ED2E0E" w:rsidRDefault="00ED2E0E" w:rsidP="00ED2E0E">
      <w:pPr>
        <w:spacing w:after="0" w:line="360" w:lineRule="auto"/>
        <w:jc w:val="both"/>
        <w:rPr>
          <w:rFonts w:ascii="Arial" w:eastAsia="Times New Roman" w:hAnsi="Arial" w:cs="Arial"/>
          <w:color w:val="000000"/>
          <w:sz w:val="24"/>
          <w:szCs w:val="24"/>
          <w:lang w:val="mk-MK"/>
        </w:rPr>
      </w:pPr>
    </w:p>
    <w:p w:rsidR="00231E4E" w:rsidRDefault="00231E4E" w:rsidP="00ED2E0E">
      <w:pPr>
        <w:spacing w:after="0" w:line="360" w:lineRule="auto"/>
        <w:jc w:val="both"/>
        <w:rPr>
          <w:rFonts w:ascii="Arial" w:eastAsia="Times New Roman" w:hAnsi="Arial" w:cs="Arial"/>
          <w:color w:val="000000"/>
          <w:sz w:val="24"/>
          <w:szCs w:val="24"/>
          <w:lang w:val="mk-MK"/>
        </w:rPr>
      </w:pPr>
    </w:p>
    <w:p w:rsidR="00231E4E" w:rsidRPr="00E97769" w:rsidRDefault="00231E4E" w:rsidP="00ED2E0E">
      <w:pPr>
        <w:spacing w:after="0" w:line="360" w:lineRule="auto"/>
        <w:jc w:val="both"/>
        <w:rPr>
          <w:rFonts w:ascii="Arial" w:eastAsia="Times New Roman" w:hAnsi="Arial" w:cs="Arial"/>
          <w:color w:val="000000"/>
          <w:sz w:val="24"/>
          <w:szCs w:val="24"/>
          <w:lang w:val="mk-MK"/>
        </w:rPr>
      </w:pPr>
    </w:p>
    <w:p w:rsidR="00ED2E0E" w:rsidRPr="00E97769" w:rsidRDefault="00ED2E0E" w:rsidP="00ED2E0E">
      <w:pPr>
        <w:numPr>
          <w:ilvl w:val="0"/>
          <w:numId w:val="30"/>
        </w:numPr>
        <w:tabs>
          <w:tab w:val="num" w:pos="426"/>
        </w:tabs>
        <w:spacing w:after="240" w:line="240" w:lineRule="auto"/>
        <w:ind w:left="0" w:right="-181" w:firstLine="0"/>
        <w:jc w:val="both"/>
        <w:rPr>
          <w:rFonts w:ascii="Arial" w:eastAsia="Times New Roman" w:hAnsi="Arial" w:cs="Arial"/>
          <w:b/>
          <w:color w:val="000000"/>
          <w:sz w:val="24"/>
          <w:szCs w:val="24"/>
        </w:rPr>
      </w:pPr>
      <w:r w:rsidRPr="00E97769">
        <w:rPr>
          <w:rFonts w:ascii="Arial" w:eastAsia="Times New Roman" w:hAnsi="Arial" w:cs="Arial"/>
          <w:b/>
          <w:color w:val="000000"/>
          <w:sz w:val="24"/>
          <w:szCs w:val="24"/>
        </w:rPr>
        <w:lastRenderedPageBreak/>
        <w:t>Агрегат</w:t>
      </w:r>
    </w:p>
    <w:p w:rsidR="00ED2E0E" w:rsidRPr="00E97769" w:rsidRDefault="00ED2E0E" w:rsidP="00ED2E0E">
      <w:pPr>
        <w:spacing w:after="0" w:line="360" w:lineRule="auto"/>
        <w:jc w:val="both"/>
        <w:rPr>
          <w:rFonts w:ascii="Arial" w:eastAsia="Times New Roman" w:hAnsi="Arial" w:cs="Arial"/>
          <w:color w:val="000000"/>
          <w:sz w:val="24"/>
          <w:szCs w:val="24"/>
          <w:lang w:val="mk-MK"/>
        </w:rPr>
      </w:pPr>
      <w:r w:rsidRPr="00E97769">
        <w:rPr>
          <w:rFonts w:ascii="Arial" w:eastAsia="Times New Roman" w:hAnsi="Arial" w:cs="Arial"/>
          <w:color w:val="000000"/>
          <w:sz w:val="24"/>
          <w:szCs w:val="24"/>
        </w:rPr>
        <w:tab/>
        <w:t xml:space="preserve">Агрегатот  учествува со 70-80% во вкупната маса на бетонот и од неговите карактеристики зависат и својствата на бетонските смеси и својства на оцврснатиот  бетон. </w:t>
      </w:r>
      <w:r w:rsidRPr="00E97769">
        <w:rPr>
          <w:rFonts w:ascii="Arial" w:eastAsia="Times New Roman" w:hAnsi="Arial" w:cs="Arial"/>
          <w:color w:val="000000"/>
          <w:sz w:val="24"/>
          <w:szCs w:val="24"/>
          <w:lang w:val="pl-PL"/>
        </w:rPr>
        <w:t>За припрема, потполно рамномерно се користат како природни [песок и крупничав песок</w:t>
      </w:r>
      <w:r w:rsidRPr="00E97769">
        <w:rPr>
          <w:rFonts w:ascii="Arial" w:eastAsia="Times New Roman" w:hAnsi="Arial" w:cs="Arial"/>
          <w:color w:val="000000"/>
          <w:sz w:val="24"/>
          <w:szCs w:val="24"/>
          <w:lang w:val="mk-MK"/>
        </w:rPr>
        <w:t xml:space="preserve"> </w:t>
      </w:r>
      <w:r w:rsidRPr="00E97769">
        <w:rPr>
          <w:rFonts w:ascii="Arial" w:eastAsia="Times New Roman" w:hAnsi="Arial" w:cs="Arial"/>
          <w:color w:val="000000"/>
          <w:sz w:val="24"/>
          <w:szCs w:val="24"/>
          <w:lang w:val="pl-PL"/>
        </w:rPr>
        <w:t xml:space="preserve">(шљунак)], така и дробен материјал. Секако во обзир доаѓа и мешавина на сепариран шљунак, односно песок и дробен агрегат. Дробениот материјал по правило е поскап, па на природниот секако речниот во практиката и најчесто му се дава предност. Природниот материјал заради заобленста на зрната многу поповолно влијае на вградливоста и обработката на бетонските смеси. Меѓутоа и дробениот материјал има одредени предности, тој во петрографска смисла е многу похомоген, а тоа условува многу помала концентрација на напонот во оцврснатиот бетон под оптеретување и при температурни промени. </w:t>
      </w:r>
    </w:p>
    <w:p w:rsidR="00ED2E0E" w:rsidRPr="00E97769" w:rsidRDefault="00ED2E0E" w:rsidP="00ED2E0E">
      <w:pPr>
        <w:numPr>
          <w:ilvl w:val="0"/>
          <w:numId w:val="30"/>
        </w:numPr>
        <w:tabs>
          <w:tab w:val="num" w:pos="426"/>
        </w:tabs>
        <w:spacing w:before="100" w:beforeAutospacing="1" w:after="0" w:line="360" w:lineRule="auto"/>
        <w:ind w:left="0" w:right="-181" w:firstLine="0"/>
        <w:jc w:val="both"/>
        <w:outlineLvl w:val="2"/>
        <w:rPr>
          <w:rFonts w:ascii="Arial" w:eastAsia="Times New Roman" w:hAnsi="Arial" w:cs="Arial"/>
          <w:b/>
          <w:bCs/>
          <w:sz w:val="24"/>
          <w:szCs w:val="24"/>
        </w:rPr>
      </w:pPr>
      <w:bookmarkStart w:id="33" w:name="_Toc410738091"/>
      <w:bookmarkStart w:id="34" w:name="_Toc418847554"/>
      <w:bookmarkStart w:id="35" w:name="_Toc447619110"/>
      <w:bookmarkStart w:id="36" w:name="_Toc452926976"/>
      <w:r w:rsidRPr="00E97769">
        <w:rPr>
          <w:rFonts w:ascii="Arial" w:eastAsia="Times New Roman" w:hAnsi="Arial" w:cs="Arial"/>
          <w:b/>
          <w:bCs/>
          <w:sz w:val="24"/>
          <w:szCs w:val="24"/>
        </w:rPr>
        <w:t>Додатоци на бетонот - Адитиви</w:t>
      </w:r>
      <w:bookmarkEnd w:id="33"/>
      <w:bookmarkEnd w:id="34"/>
      <w:bookmarkEnd w:id="35"/>
      <w:bookmarkEnd w:id="36"/>
    </w:p>
    <w:p w:rsidR="00ED2E0E" w:rsidRPr="00E97769" w:rsidRDefault="00ED2E0E" w:rsidP="00ED2E0E">
      <w:pPr>
        <w:spacing w:after="0" w:line="360" w:lineRule="auto"/>
        <w:jc w:val="both"/>
        <w:rPr>
          <w:rFonts w:ascii="Arial" w:eastAsia="Times New Roman" w:hAnsi="Arial" w:cs="Arial"/>
          <w:bCs/>
          <w:sz w:val="24"/>
          <w:szCs w:val="24"/>
        </w:rPr>
      </w:pPr>
      <w:r w:rsidRPr="00E97769">
        <w:rPr>
          <w:rFonts w:ascii="Arial" w:eastAsia="Times New Roman" w:hAnsi="Arial" w:cs="Arial"/>
          <w:bCs/>
          <w:sz w:val="24"/>
          <w:szCs w:val="24"/>
        </w:rPr>
        <w:t xml:space="preserve">Адитиви се супстанции кои со своите физичко, хемиско или комбинирано дејство влијаат на одредени својства на свежиот или оцврснатиот бетон. </w:t>
      </w:r>
      <w:r w:rsidRPr="00E97769">
        <w:rPr>
          <w:rFonts w:ascii="Arial" w:eastAsia="Times New Roman" w:hAnsi="Arial" w:cs="Arial"/>
          <w:bCs/>
          <w:sz w:val="24"/>
          <w:szCs w:val="24"/>
          <w:lang w:val="pl-PL"/>
        </w:rPr>
        <w:t xml:space="preserve">Дозирањето на адитиви е обично околу 5% од масата на цементот, и се додаваат при спремањето на бетонската смеса. </w:t>
      </w:r>
      <w:r w:rsidRPr="00E97769">
        <w:rPr>
          <w:rFonts w:ascii="Arial" w:eastAsia="Times New Roman" w:hAnsi="Arial" w:cs="Arial"/>
          <w:bCs/>
          <w:sz w:val="24"/>
          <w:szCs w:val="24"/>
        </w:rPr>
        <w:t xml:space="preserve">Најчесто користени адитиви се : </w:t>
      </w:r>
    </w:p>
    <w:p w:rsidR="00ED2E0E" w:rsidRPr="00E97769" w:rsidRDefault="00ED2E0E" w:rsidP="00ED2E0E">
      <w:pPr>
        <w:numPr>
          <w:ilvl w:val="0"/>
          <w:numId w:val="31"/>
        </w:numPr>
        <w:tabs>
          <w:tab w:val="num" w:pos="426"/>
        </w:tabs>
        <w:spacing w:before="100" w:beforeAutospacing="1" w:after="100" w:afterAutospacing="1" w:line="360" w:lineRule="auto"/>
        <w:ind w:left="0" w:right="-181" w:firstLine="0"/>
        <w:jc w:val="both"/>
        <w:rPr>
          <w:rFonts w:ascii="Arial" w:eastAsia="Times New Roman" w:hAnsi="Arial" w:cs="Arial"/>
          <w:sz w:val="24"/>
          <w:szCs w:val="24"/>
        </w:rPr>
      </w:pPr>
      <w:r w:rsidRPr="00E97769">
        <w:rPr>
          <w:rFonts w:ascii="Arial" w:eastAsia="Times New Roman" w:hAnsi="Arial" w:cs="Arial"/>
          <w:b/>
          <w:i/>
          <w:sz w:val="24"/>
          <w:szCs w:val="24"/>
        </w:rPr>
        <w:t>Пластификатори</w:t>
      </w:r>
      <w:r w:rsidRPr="00E97769">
        <w:rPr>
          <w:rFonts w:ascii="Arial" w:eastAsia="Times New Roman" w:hAnsi="Arial" w:cs="Arial"/>
          <w:i/>
          <w:sz w:val="24"/>
          <w:szCs w:val="24"/>
        </w:rPr>
        <w:t xml:space="preserve"> </w:t>
      </w:r>
      <w:r w:rsidRPr="00E97769">
        <w:rPr>
          <w:rFonts w:ascii="Arial" w:eastAsia="Times New Roman" w:hAnsi="Arial" w:cs="Arial"/>
          <w:sz w:val="24"/>
          <w:szCs w:val="24"/>
        </w:rPr>
        <w:t>се додатоци кои ги подобруваат вградливоста и обработливоста на бетонските смеси, па може да кажеме дека претставуваат регулатори на реолошките својства на свежиот бетон. Во поново време се повеќе доаѓа до примена на т.н. суперпласт</w:t>
      </w:r>
      <w:r w:rsidRPr="00E97769">
        <w:rPr>
          <w:rFonts w:ascii="Arial" w:eastAsia="Times New Roman" w:hAnsi="Arial" w:cs="Arial"/>
          <w:sz w:val="24"/>
          <w:szCs w:val="24"/>
          <w:lang w:val="mk-MK"/>
        </w:rPr>
        <w:t>ификатори, па и хиперпластификатори, кои овозможуваат уште позначајно</w:t>
      </w:r>
      <w:r w:rsidRPr="00E97769">
        <w:rPr>
          <w:rFonts w:ascii="Arial" w:eastAsia="Times New Roman" w:hAnsi="Arial" w:cs="Arial"/>
          <w:sz w:val="24"/>
          <w:szCs w:val="24"/>
        </w:rPr>
        <w:t xml:space="preserve"> намалување на количината на вода во свежиот бетон, а при тоа да не се загрози вградливоста и обработливоста на бетонот. Намалувањето на вода може да биде и преку 30%.  </w:t>
      </w:r>
    </w:p>
    <w:p w:rsidR="00ED2E0E" w:rsidRPr="00E97769" w:rsidRDefault="00ED2E0E" w:rsidP="00ED2E0E">
      <w:pPr>
        <w:numPr>
          <w:ilvl w:val="0"/>
          <w:numId w:val="31"/>
        </w:numPr>
        <w:spacing w:after="0" w:line="360" w:lineRule="auto"/>
        <w:ind w:left="0" w:right="-181" w:firstLine="0"/>
        <w:jc w:val="both"/>
        <w:rPr>
          <w:rFonts w:ascii="Arial" w:eastAsia="Times New Roman" w:hAnsi="Arial" w:cs="Arial"/>
          <w:i/>
          <w:sz w:val="24"/>
          <w:szCs w:val="24"/>
        </w:rPr>
      </w:pPr>
      <w:r w:rsidRPr="00E97769">
        <w:rPr>
          <w:rFonts w:ascii="Arial" w:eastAsia="Times New Roman" w:hAnsi="Arial" w:cs="Arial"/>
          <w:b/>
          <w:i/>
          <w:sz w:val="24"/>
          <w:szCs w:val="24"/>
        </w:rPr>
        <w:t>Аеранти</w:t>
      </w:r>
      <w:r w:rsidRPr="00E97769">
        <w:rPr>
          <w:rFonts w:ascii="Arial" w:eastAsia="Times New Roman" w:hAnsi="Arial" w:cs="Arial"/>
          <w:i/>
          <w:sz w:val="24"/>
          <w:szCs w:val="24"/>
        </w:rPr>
        <w:t xml:space="preserve"> </w:t>
      </w:r>
      <w:r w:rsidRPr="00E97769">
        <w:rPr>
          <w:rFonts w:ascii="Arial" w:eastAsia="Times New Roman" w:hAnsi="Arial" w:cs="Arial"/>
          <w:sz w:val="24"/>
          <w:szCs w:val="24"/>
        </w:rPr>
        <w:t>(вовлекувачи на воздух) се адитиви со кои во структурата на бетонот се формираат меурчиња (глобули) на воздух од редот на величина од 0,01-</w:t>
      </w:r>
      <w:r w:rsidRPr="00E97769">
        <w:rPr>
          <w:rFonts w:ascii="Arial" w:eastAsia="Times New Roman" w:hAnsi="Arial" w:cs="Arial"/>
          <w:sz w:val="24"/>
          <w:szCs w:val="24"/>
        </w:rPr>
        <w:lastRenderedPageBreak/>
        <w:t xml:space="preserve">9,3 мм. Овие меурчиња рамномерно се распоредени внатре во масата на бетонот, и таквата структура условува зголемена отпорност на дејство од мраз.   </w:t>
      </w:r>
    </w:p>
    <w:p w:rsidR="00ED2E0E" w:rsidRPr="00E97769" w:rsidRDefault="00ED2E0E" w:rsidP="00ED2E0E">
      <w:pPr>
        <w:spacing w:after="0"/>
        <w:ind w:right="-181"/>
        <w:jc w:val="both"/>
        <w:rPr>
          <w:rFonts w:ascii="Arial" w:eastAsia="Times New Roman" w:hAnsi="Arial" w:cs="Arial"/>
          <w:i/>
          <w:sz w:val="24"/>
          <w:szCs w:val="24"/>
        </w:rPr>
      </w:pPr>
    </w:p>
    <w:p w:rsidR="00ED2E0E" w:rsidRPr="00E97769" w:rsidRDefault="00ED2E0E" w:rsidP="00ED2E0E">
      <w:pPr>
        <w:numPr>
          <w:ilvl w:val="0"/>
          <w:numId w:val="31"/>
        </w:numPr>
        <w:spacing w:after="0" w:line="360" w:lineRule="auto"/>
        <w:ind w:left="0" w:right="-181" w:firstLine="0"/>
        <w:jc w:val="both"/>
        <w:rPr>
          <w:rFonts w:ascii="Arial" w:eastAsia="Times New Roman" w:hAnsi="Arial" w:cs="Arial"/>
          <w:i/>
          <w:sz w:val="24"/>
          <w:szCs w:val="24"/>
          <w:lang w:val="pl-PL"/>
        </w:rPr>
      </w:pPr>
      <w:r w:rsidRPr="00E97769">
        <w:rPr>
          <w:rFonts w:ascii="Arial" w:eastAsia="Times New Roman" w:hAnsi="Arial" w:cs="Arial"/>
          <w:b/>
          <w:i/>
          <w:sz w:val="24"/>
          <w:szCs w:val="24"/>
          <w:lang w:val="pl-PL"/>
        </w:rPr>
        <w:t>Затнувачи</w:t>
      </w:r>
      <w:r w:rsidRPr="00E97769">
        <w:rPr>
          <w:rFonts w:ascii="Arial" w:eastAsia="Times New Roman" w:hAnsi="Arial" w:cs="Arial"/>
          <w:i/>
          <w:sz w:val="24"/>
          <w:szCs w:val="24"/>
          <w:lang w:val="pl-PL"/>
        </w:rPr>
        <w:t xml:space="preserve"> </w:t>
      </w:r>
      <w:r w:rsidRPr="00E97769">
        <w:rPr>
          <w:rFonts w:ascii="Arial" w:eastAsia="Times New Roman" w:hAnsi="Arial" w:cs="Arial"/>
          <w:sz w:val="24"/>
          <w:szCs w:val="24"/>
          <w:lang w:val="pl-PL"/>
        </w:rPr>
        <w:t>исто како и аерантите, може да  се сметаат за адитиви регулатори на структурата на бетонот. После нивната реакција со клинкерот материјалите се добиваат продукти кои ги затнуваат капиларните пори во цементниот камен. На тој начин се зголемува степенот на непропустливост на оцврснатиот бетон.</w:t>
      </w:r>
    </w:p>
    <w:p w:rsidR="00ED2E0E" w:rsidRPr="00E97769" w:rsidRDefault="00ED2E0E" w:rsidP="00ED2E0E">
      <w:pPr>
        <w:spacing w:after="0" w:line="360" w:lineRule="auto"/>
        <w:ind w:right="-181"/>
        <w:jc w:val="both"/>
        <w:rPr>
          <w:rFonts w:ascii="Arial" w:eastAsia="Times New Roman" w:hAnsi="Arial" w:cs="Arial"/>
          <w:i/>
          <w:sz w:val="24"/>
          <w:szCs w:val="24"/>
          <w:lang w:val="pl-PL"/>
        </w:rPr>
      </w:pPr>
    </w:p>
    <w:p w:rsidR="00ED2E0E" w:rsidRPr="00E97769" w:rsidRDefault="00ED2E0E" w:rsidP="00ED2E0E">
      <w:pPr>
        <w:numPr>
          <w:ilvl w:val="0"/>
          <w:numId w:val="31"/>
        </w:numPr>
        <w:spacing w:after="0" w:line="360" w:lineRule="auto"/>
        <w:ind w:left="0" w:right="-181" w:firstLine="0"/>
        <w:jc w:val="both"/>
        <w:rPr>
          <w:rFonts w:ascii="Arial" w:eastAsia="Times New Roman" w:hAnsi="Arial" w:cs="Arial"/>
          <w:i/>
          <w:sz w:val="24"/>
          <w:szCs w:val="24"/>
          <w:lang w:val="pl-PL"/>
        </w:rPr>
      </w:pPr>
      <w:r w:rsidRPr="00E97769">
        <w:rPr>
          <w:rFonts w:ascii="Arial" w:eastAsia="Times New Roman" w:hAnsi="Arial" w:cs="Arial"/>
          <w:b/>
          <w:i/>
          <w:sz w:val="24"/>
          <w:szCs w:val="24"/>
          <w:lang w:val="pl-PL"/>
        </w:rPr>
        <w:t xml:space="preserve">Акцелератори </w:t>
      </w:r>
      <w:r w:rsidRPr="00E97769">
        <w:rPr>
          <w:rFonts w:ascii="Arial" w:eastAsia="Times New Roman" w:hAnsi="Arial" w:cs="Arial"/>
          <w:sz w:val="24"/>
          <w:szCs w:val="24"/>
          <w:lang w:val="pl-PL"/>
        </w:rPr>
        <w:t>(забрзувачи) најчесто се соединенија на хлориди, така да најпознат и најчесто употребуван акцелератор е калциум хлорид. Тој не влијае битно на врзувањето на цементот, но во значајна мерка го забрзува процесот на оцврснување.</w:t>
      </w:r>
    </w:p>
    <w:p w:rsidR="00ED2E0E" w:rsidRPr="00E97769" w:rsidRDefault="00ED2E0E" w:rsidP="00ED2E0E">
      <w:pPr>
        <w:spacing w:after="0" w:line="360" w:lineRule="auto"/>
        <w:ind w:right="-181"/>
        <w:jc w:val="both"/>
        <w:rPr>
          <w:rFonts w:ascii="Arial" w:eastAsia="Times New Roman" w:hAnsi="Arial" w:cs="Arial"/>
          <w:i/>
          <w:sz w:val="24"/>
          <w:szCs w:val="24"/>
          <w:lang w:val="pl-PL"/>
        </w:rPr>
      </w:pPr>
    </w:p>
    <w:p w:rsidR="00ED2E0E" w:rsidRPr="00E97769" w:rsidRDefault="00ED2E0E" w:rsidP="00ED2E0E">
      <w:pPr>
        <w:numPr>
          <w:ilvl w:val="0"/>
          <w:numId w:val="31"/>
        </w:numPr>
        <w:spacing w:after="0" w:line="360" w:lineRule="auto"/>
        <w:ind w:left="0" w:right="-181" w:firstLine="0"/>
        <w:jc w:val="both"/>
        <w:rPr>
          <w:rFonts w:ascii="Arial" w:eastAsia="Times New Roman" w:hAnsi="Arial" w:cs="Arial"/>
          <w:i/>
          <w:sz w:val="24"/>
          <w:szCs w:val="24"/>
        </w:rPr>
      </w:pPr>
      <w:r w:rsidRPr="00E97769">
        <w:rPr>
          <w:rFonts w:ascii="Arial" w:eastAsia="Times New Roman" w:hAnsi="Arial" w:cs="Arial"/>
          <w:b/>
          <w:i/>
          <w:sz w:val="24"/>
          <w:szCs w:val="24"/>
          <w:lang w:val="pl-PL"/>
        </w:rPr>
        <w:t xml:space="preserve">Ретардери </w:t>
      </w:r>
      <w:r w:rsidRPr="00E97769">
        <w:rPr>
          <w:rFonts w:ascii="Arial" w:eastAsia="Times New Roman" w:hAnsi="Arial" w:cs="Arial"/>
          <w:sz w:val="24"/>
          <w:szCs w:val="24"/>
          <w:lang w:val="pl-PL"/>
        </w:rPr>
        <w:t xml:space="preserve">делуваат на тој начин што околу зрната на цементот се создаваат опни (мембрани) кои го спречуваат брзото одвивање на хемиските реакции на релација цемент - вода. </w:t>
      </w:r>
      <w:r w:rsidRPr="00E97769">
        <w:rPr>
          <w:rFonts w:ascii="Arial" w:eastAsia="Times New Roman" w:hAnsi="Arial" w:cs="Arial"/>
          <w:sz w:val="24"/>
          <w:szCs w:val="24"/>
        </w:rPr>
        <w:t>Најпознат и најраширен ретард  е садра.</w:t>
      </w:r>
    </w:p>
    <w:p w:rsidR="00ED2E0E" w:rsidRPr="00E97769" w:rsidRDefault="00ED2E0E" w:rsidP="00ED2E0E">
      <w:pPr>
        <w:spacing w:after="0" w:line="360" w:lineRule="auto"/>
        <w:ind w:right="-181"/>
        <w:jc w:val="both"/>
        <w:rPr>
          <w:rFonts w:ascii="Arial" w:eastAsia="Times New Roman" w:hAnsi="Arial" w:cs="Arial"/>
          <w:i/>
          <w:sz w:val="24"/>
          <w:szCs w:val="24"/>
        </w:rPr>
      </w:pPr>
    </w:p>
    <w:p w:rsidR="00ED2E0E" w:rsidRPr="00E97769" w:rsidRDefault="00ED2E0E" w:rsidP="00ED2E0E">
      <w:pPr>
        <w:numPr>
          <w:ilvl w:val="0"/>
          <w:numId w:val="31"/>
        </w:numPr>
        <w:spacing w:after="0" w:line="360" w:lineRule="auto"/>
        <w:ind w:left="0" w:right="-181" w:firstLine="0"/>
        <w:jc w:val="both"/>
        <w:rPr>
          <w:rFonts w:ascii="Arial" w:eastAsia="Times New Roman" w:hAnsi="Arial" w:cs="Arial"/>
          <w:i/>
          <w:sz w:val="24"/>
          <w:szCs w:val="24"/>
          <w:lang w:val="pl-PL"/>
        </w:rPr>
      </w:pPr>
      <w:r w:rsidRPr="00E97769">
        <w:rPr>
          <w:rFonts w:ascii="Arial" w:eastAsia="Times New Roman" w:hAnsi="Arial" w:cs="Arial"/>
          <w:b/>
          <w:i/>
          <w:sz w:val="24"/>
          <w:szCs w:val="24"/>
          <w:lang w:val="pl-PL"/>
        </w:rPr>
        <w:t>Инхибитори на корозија</w:t>
      </w:r>
      <w:r w:rsidRPr="00E97769">
        <w:rPr>
          <w:rFonts w:ascii="Arial" w:eastAsia="Times New Roman" w:hAnsi="Arial" w:cs="Arial"/>
          <w:sz w:val="24"/>
          <w:szCs w:val="24"/>
          <w:lang w:val="pl-PL"/>
        </w:rPr>
        <w:t xml:space="preserve"> се користат за намалување на корозија на челикот (арматурата) во бетонот.</w:t>
      </w:r>
      <w:r w:rsidRPr="00E97769">
        <w:rPr>
          <w:rFonts w:ascii="Arial" w:eastAsia="Times New Roman" w:hAnsi="Arial" w:cs="Arial"/>
          <w:b/>
          <w:i/>
          <w:sz w:val="24"/>
          <w:szCs w:val="24"/>
          <w:lang w:val="pl-PL"/>
        </w:rPr>
        <w:t xml:space="preserve"> </w:t>
      </w:r>
    </w:p>
    <w:p w:rsidR="00ED2E0E" w:rsidRPr="00E97769" w:rsidRDefault="00ED2E0E" w:rsidP="00ED2E0E">
      <w:pPr>
        <w:spacing w:after="0"/>
        <w:ind w:right="-181"/>
        <w:jc w:val="both"/>
        <w:rPr>
          <w:rFonts w:ascii="Arial" w:eastAsia="Times New Roman" w:hAnsi="Arial" w:cs="Arial"/>
          <w:i/>
          <w:sz w:val="24"/>
          <w:szCs w:val="24"/>
          <w:lang w:val="pl-PL"/>
        </w:rPr>
      </w:pPr>
    </w:p>
    <w:p w:rsidR="00ED2E0E" w:rsidRPr="00ED2E0E" w:rsidRDefault="00ED2E0E" w:rsidP="00ED2E0E">
      <w:pPr>
        <w:pStyle w:val="ListParagraph"/>
        <w:ind w:left="0"/>
        <w:rPr>
          <w:rFonts w:ascii="Arial" w:eastAsia="Times New Roman" w:hAnsi="Arial" w:cs="Arial"/>
          <w:sz w:val="24"/>
          <w:szCs w:val="24"/>
          <w:lang w:val="mk-MK"/>
        </w:rPr>
      </w:pPr>
      <w:r w:rsidRPr="00E97769">
        <w:rPr>
          <w:rFonts w:ascii="Arial" w:eastAsia="Times New Roman" w:hAnsi="Arial" w:cs="Arial"/>
          <w:b/>
          <w:i/>
          <w:sz w:val="24"/>
          <w:szCs w:val="24"/>
          <w:lang w:val="pl-PL"/>
        </w:rPr>
        <w:t xml:space="preserve">Антифризи </w:t>
      </w:r>
      <w:r w:rsidRPr="00E97769">
        <w:rPr>
          <w:rFonts w:ascii="Arial" w:eastAsia="Times New Roman" w:hAnsi="Arial" w:cs="Arial"/>
          <w:sz w:val="24"/>
          <w:szCs w:val="24"/>
          <w:lang w:val="pl-PL"/>
        </w:rPr>
        <w:t xml:space="preserve">се средства против смрзнување на свеж бетон, делуваат така што ја снижуваат точката на смрзнување на водата. Со нивна употреба се овозможува изведување на бетонирање и на температури пониски од 0 </w:t>
      </w:r>
      <w:r w:rsidRPr="00E97769">
        <w:rPr>
          <w:rFonts w:ascii="Garamond" w:eastAsia="Times New Roman" w:hAnsi="Garamond" w:cs="Times New Roman"/>
          <w:sz w:val="24"/>
          <w:szCs w:val="24"/>
          <w:lang w:val="pl-PL"/>
        </w:rPr>
        <w:t>°</w:t>
      </w:r>
      <w:r w:rsidRPr="00E97769">
        <w:rPr>
          <w:rFonts w:ascii="Arial" w:eastAsia="Times New Roman" w:hAnsi="Arial" w:cs="Arial"/>
          <w:sz w:val="24"/>
          <w:szCs w:val="24"/>
          <w:lang w:val="pl-PL"/>
        </w:rPr>
        <w:t>C .</w:t>
      </w:r>
    </w:p>
    <w:p w:rsidR="00ED2E0E" w:rsidRDefault="00ED2E0E" w:rsidP="005D5F82">
      <w:pPr>
        <w:pStyle w:val="ListParagraph"/>
        <w:rPr>
          <w:rFonts w:ascii="Arial" w:eastAsia="Times New Roman" w:hAnsi="Arial" w:cs="Arial"/>
          <w:sz w:val="24"/>
          <w:szCs w:val="24"/>
          <w:lang w:val="mk-MK"/>
        </w:rPr>
      </w:pPr>
    </w:p>
    <w:p w:rsidR="00231E4E" w:rsidRDefault="00231E4E" w:rsidP="005D5F82">
      <w:pPr>
        <w:pStyle w:val="ListParagraph"/>
        <w:rPr>
          <w:rFonts w:ascii="Arial" w:eastAsia="Times New Roman" w:hAnsi="Arial" w:cs="Arial"/>
          <w:sz w:val="24"/>
          <w:szCs w:val="24"/>
          <w:lang w:val="mk-MK"/>
        </w:rPr>
      </w:pPr>
    </w:p>
    <w:p w:rsidR="00231E4E" w:rsidRDefault="00231E4E" w:rsidP="005D5F82">
      <w:pPr>
        <w:pStyle w:val="ListParagraph"/>
        <w:rPr>
          <w:rFonts w:ascii="Arial" w:eastAsia="Times New Roman" w:hAnsi="Arial" w:cs="Arial"/>
          <w:sz w:val="24"/>
          <w:szCs w:val="24"/>
          <w:lang w:val="mk-MK"/>
        </w:rPr>
      </w:pPr>
    </w:p>
    <w:p w:rsidR="00231E4E" w:rsidRDefault="00231E4E" w:rsidP="005D5F82">
      <w:pPr>
        <w:pStyle w:val="ListParagraph"/>
        <w:rPr>
          <w:rFonts w:ascii="Arial" w:eastAsia="Times New Roman" w:hAnsi="Arial" w:cs="Arial"/>
          <w:sz w:val="24"/>
          <w:szCs w:val="24"/>
          <w:lang w:val="mk-MK"/>
        </w:rPr>
      </w:pPr>
    </w:p>
    <w:p w:rsidR="00231E4E" w:rsidRDefault="00231E4E" w:rsidP="005D5F82">
      <w:pPr>
        <w:pStyle w:val="ListParagraph"/>
        <w:rPr>
          <w:rFonts w:ascii="Arial" w:eastAsia="Times New Roman" w:hAnsi="Arial" w:cs="Arial"/>
          <w:sz w:val="24"/>
          <w:szCs w:val="24"/>
          <w:lang w:val="mk-MK"/>
        </w:rPr>
      </w:pPr>
    </w:p>
    <w:p w:rsidR="00231E4E" w:rsidRPr="00ED2E0E" w:rsidRDefault="00231E4E" w:rsidP="005D5F82">
      <w:pPr>
        <w:pStyle w:val="ListParagraph"/>
        <w:rPr>
          <w:rFonts w:ascii="Arial" w:eastAsia="Times New Roman" w:hAnsi="Arial" w:cs="Arial"/>
          <w:sz w:val="24"/>
          <w:szCs w:val="24"/>
          <w:lang w:val="mk-MK"/>
        </w:rPr>
      </w:pPr>
    </w:p>
    <w:p w:rsidR="00F76694" w:rsidRDefault="005D5F82" w:rsidP="00ED2E0E">
      <w:pPr>
        <w:pStyle w:val="Heading1"/>
        <w:rPr>
          <w:rFonts w:ascii="Arial" w:hAnsi="Arial" w:cs="Arial"/>
          <w:color w:val="auto"/>
          <w:sz w:val="24"/>
        </w:rPr>
      </w:pPr>
      <w:bookmarkStart w:id="37" w:name="_Toc447630641"/>
      <w:bookmarkStart w:id="38" w:name="_Toc454659107"/>
      <w:r w:rsidRPr="005D5F82">
        <w:rPr>
          <w:rFonts w:ascii="Arial" w:hAnsi="Arial" w:cs="Arial"/>
          <w:color w:val="auto"/>
          <w:sz w:val="24"/>
        </w:rPr>
        <w:lastRenderedPageBreak/>
        <w:t xml:space="preserve">II.4.2 Опис на финалните производи од </w:t>
      </w:r>
      <w:r w:rsidR="001960F6">
        <w:rPr>
          <w:rFonts w:ascii="Arial" w:hAnsi="Arial" w:cs="Arial"/>
          <w:color w:val="auto"/>
          <w:sz w:val="24"/>
        </w:rPr>
        <w:t>А</w:t>
      </w:r>
      <w:r w:rsidR="00F76694">
        <w:rPr>
          <w:rFonts w:ascii="Arial" w:hAnsi="Arial" w:cs="Arial"/>
          <w:color w:val="auto"/>
          <w:sz w:val="24"/>
        </w:rPr>
        <w:t>сфалтната</w:t>
      </w:r>
      <w:r w:rsidR="001960F6">
        <w:rPr>
          <w:rFonts w:ascii="Arial" w:hAnsi="Arial" w:cs="Arial"/>
          <w:color w:val="auto"/>
          <w:sz w:val="24"/>
        </w:rPr>
        <w:t xml:space="preserve">, Бетонската </w:t>
      </w:r>
      <w:r w:rsidRPr="005D5F82">
        <w:rPr>
          <w:rFonts w:ascii="Arial" w:hAnsi="Arial" w:cs="Arial"/>
          <w:color w:val="auto"/>
          <w:sz w:val="24"/>
        </w:rPr>
        <w:t>база</w:t>
      </w:r>
      <w:bookmarkEnd w:id="37"/>
      <w:bookmarkEnd w:id="38"/>
      <w:r w:rsidR="001960F6">
        <w:rPr>
          <w:rFonts w:ascii="Arial" w:hAnsi="Arial" w:cs="Arial"/>
          <w:color w:val="auto"/>
          <w:sz w:val="24"/>
        </w:rPr>
        <w:t xml:space="preserve"> и Сепарацијата</w:t>
      </w:r>
      <w:r w:rsidRPr="005D5F82">
        <w:rPr>
          <w:rFonts w:ascii="Arial" w:hAnsi="Arial" w:cs="Arial"/>
          <w:color w:val="auto"/>
          <w:sz w:val="24"/>
        </w:rPr>
        <w:t xml:space="preserve"> </w:t>
      </w:r>
      <w:bookmarkEnd w:id="20"/>
    </w:p>
    <w:p w:rsidR="001960F6" w:rsidRPr="001960F6" w:rsidRDefault="001960F6" w:rsidP="001960F6">
      <w:pPr>
        <w:spacing w:after="0"/>
        <w:rPr>
          <w:lang w:val="mk-MK"/>
        </w:rPr>
      </w:pPr>
    </w:p>
    <w:p w:rsidR="001960F6" w:rsidRPr="001960F6" w:rsidRDefault="001960F6" w:rsidP="001960F6">
      <w:pPr>
        <w:rPr>
          <w:rFonts w:ascii="Arial" w:hAnsi="Arial" w:cs="Arial"/>
          <w:b/>
          <w:sz w:val="24"/>
          <w:szCs w:val="24"/>
          <w:lang w:val="mk-MK"/>
        </w:rPr>
      </w:pPr>
      <w:r w:rsidRPr="001960F6">
        <w:rPr>
          <w:rFonts w:ascii="Arial" w:hAnsi="Arial" w:cs="Arial"/>
          <w:b/>
          <w:sz w:val="24"/>
          <w:szCs w:val="24"/>
          <w:lang w:val="mk-MK"/>
        </w:rPr>
        <w:t>Финални производи во Асфалтната база</w:t>
      </w:r>
    </w:p>
    <w:p w:rsidR="00F76694" w:rsidRPr="005F72FE" w:rsidRDefault="00F76694" w:rsidP="00F76694">
      <w:pPr>
        <w:spacing w:after="0" w:line="360" w:lineRule="auto"/>
        <w:ind w:right="-181"/>
        <w:jc w:val="both"/>
        <w:rPr>
          <w:rFonts w:ascii="Arial" w:eastAsia="Times New Roman" w:hAnsi="Arial" w:cs="Arial"/>
          <w:color w:val="000000"/>
          <w:sz w:val="24"/>
          <w:szCs w:val="24"/>
          <w:lang w:val="mk-MK"/>
        </w:rPr>
      </w:pPr>
      <w:r w:rsidRPr="005F72FE">
        <w:rPr>
          <w:rFonts w:ascii="Arial" w:eastAsia="Times New Roman" w:hAnsi="Arial" w:cs="Arial"/>
          <w:color w:val="000000"/>
          <w:sz w:val="24"/>
          <w:szCs w:val="24"/>
        </w:rPr>
        <w:t xml:space="preserve">Во Асфалтната база се произведуваат неколку типови асфалт од причина што асфалтот се нанесува повеќе пати, во повеќе слоја и затоа се изработуваат повеќе типа на асфалт. </w:t>
      </w:r>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80"/>
        <w:gridCol w:w="4500"/>
      </w:tblGrid>
      <w:tr w:rsidR="00F76694" w:rsidRPr="005F72FE" w:rsidTr="00F4458D">
        <w:trPr>
          <w:trHeight w:val="519"/>
          <w:jc w:val="center"/>
        </w:trPr>
        <w:tc>
          <w:tcPr>
            <w:tcW w:w="1014" w:type="dxa"/>
          </w:tcPr>
          <w:p w:rsidR="00F76694" w:rsidRPr="005F72FE" w:rsidRDefault="00F76694" w:rsidP="00F4458D">
            <w:pPr>
              <w:spacing w:after="0" w:line="360" w:lineRule="auto"/>
              <w:ind w:right="-181"/>
              <w:jc w:val="center"/>
              <w:rPr>
                <w:rFonts w:ascii="MAC C Times" w:eastAsia="Times New Roman" w:hAnsi="MAC C Times" w:cs="Times New Roman"/>
                <w:b/>
                <w:sz w:val="24"/>
                <w:szCs w:val="24"/>
              </w:rPr>
            </w:pPr>
            <w:r w:rsidRPr="005F72FE">
              <w:rPr>
                <w:rFonts w:ascii="Arial" w:eastAsia="Times New Roman" w:hAnsi="Arial" w:cs="Arial"/>
                <w:b/>
                <w:sz w:val="24"/>
                <w:szCs w:val="24"/>
              </w:rPr>
              <w:t>Реден број</w:t>
            </w:r>
          </w:p>
        </w:tc>
        <w:tc>
          <w:tcPr>
            <w:tcW w:w="2880" w:type="dxa"/>
          </w:tcPr>
          <w:p w:rsidR="00F76694" w:rsidRPr="005F72FE" w:rsidRDefault="00F76694" w:rsidP="00F4458D">
            <w:pPr>
              <w:spacing w:after="0" w:line="360" w:lineRule="auto"/>
              <w:ind w:right="-181"/>
              <w:jc w:val="center"/>
              <w:rPr>
                <w:rFonts w:ascii="MAC C Times" w:eastAsia="Times New Roman" w:hAnsi="MAC C Times" w:cs="Times New Roman"/>
                <w:b/>
                <w:sz w:val="24"/>
                <w:szCs w:val="24"/>
              </w:rPr>
            </w:pPr>
            <w:r w:rsidRPr="005F72FE">
              <w:rPr>
                <w:rFonts w:ascii="Arial" w:eastAsia="Times New Roman" w:hAnsi="Arial" w:cs="Arial"/>
                <w:b/>
                <w:sz w:val="24"/>
                <w:szCs w:val="24"/>
              </w:rPr>
              <w:t>Тип на асфалт</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b/>
                <w:sz w:val="24"/>
                <w:szCs w:val="24"/>
              </w:rPr>
            </w:pPr>
            <w:r w:rsidRPr="005F72FE">
              <w:rPr>
                <w:rFonts w:ascii="Arial" w:eastAsia="Times New Roman" w:hAnsi="Arial" w:cs="Arial"/>
                <w:b/>
                <w:sz w:val="24"/>
                <w:szCs w:val="24"/>
              </w:rPr>
              <w:t>Содржина на агрегат</w:t>
            </w:r>
          </w:p>
        </w:tc>
      </w:tr>
      <w:tr w:rsidR="00F76694" w:rsidRPr="005F72FE" w:rsidTr="00F4458D">
        <w:trPr>
          <w:trHeight w:val="308"/>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1</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БНС - 22</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239"/>
          <w:jc w:val="center"/>
        </w:trPr>
        <w:tc>
          <w:tcPr>
            <w:tcW w:w="1014" w:type="dxa"/>
          </w:tcPr>
          <w:p w:rsidR="00F76694" w:rsidRPr="005F72FE" w:rsidRDefault="00F76694" w:rsidP="00F4458D">
            <w:pPr>
              <w:spacing w:after="0" w:line="360" w:lineRule="auto"/>
              <w:ind w:right="-22"/>
              <w:jc w:val="center"/>
              <w:rPr>
                <w:rFonts w:ascii="MAC C Times" w:eastAsia="Times New Roman" w:hAnsi="MAC C Times" w:cs="Times New Roman"/>
                <w:b/>
                <w:sz w:val="24"/>
                <w:szCs w:val="24"/>
              </w:rPr>
            </w:pPr>
            <w:r w:rsidRPr="005F72FE">
              <w:rPr>
                <w:rFonts w:ascii="Arial" w:eastAsia="Times New Roman" w:hAnsi="Arial" w:cs="Arial"/>
                <w:b/>
                <w:sz w:val="24"/>
                <w:szCs w:val="24"/>
              </w:rPr>
              <w:t xml:space="preserve">      2</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БНС - 22сА</w:t>
            </w:r>
          </w:p>
        </w:tc>
        <w:tc>
          <w:tcPr>
            <w:tcW w:w="4500" w:type="dxa"/>
          </w:tcPr>
          <w:p w:rsidR="00F76694" w:rsidRPr="005F72FE" w:rsidRDefault="00F76694" w:rsidP="00F4458D">
            <w:pPr>
              <w:spacing w:after="0" w:line="360" w:lineRule="auto"/>
              <w:jc w:val="center"/>
              <w:rPr>
                <w:rFonts w:ascii="MAC C Times" w:eastAsia="Times New Roman" w:hAnsi="MAC C Times"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382"/>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3</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БНХС -16А</w:t>
            </w:r>
          </w:p>
        </w:tc>
        <w:tc>
          <w:tcPr>
            <w:tcW w:w="4500" w:type="dxa"/>
          </w:tcPr>
          <w:p w:rsidR="00F76694" w:rsidRPr="005F72FE" w:rsidRDefault="00F76694" w:rsidP="00F4458D">
            <w:pPr>
              <w:spacing w:after="0" w:line="360" w:lineRule="auto"/>
              <w:ind w:right="-181"/>
              <w:jc w:val="center"/>
              <w:rPr>
                <w:rFonts w:ascii="Times New Roman" w:eastAsia="Times New Roman" w:hAnsi="Times New Roman"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382"/>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4</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АБ-11</w:t>
            </w:r>
          </w:p>
        </w:tc>
        <w:tc>
          <w:tcPr>
            <w:tcW w:w="4500" w:type="dxa"/>
          </w:tcPr>
          <w:p w:rsidR="00F76694" w:rsidRPr="005F72FE" w:rsidRDefault="00F76694" w:rsidP="00F4458D">
            <w:pPr>
              <w:spacing w:after="0" w:line="360" w:lineRule="auto"/>
              <w:ind w:right="-181"/>
              <w:jc w:val="center"/>
              <w:rPr>
                <w:rFonts w:ascii="Times New Roman" w:eastAsia="Times New Roman" w:hAnsi="Times New Roman"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376"/>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5</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АБ-16</w:t>
            </w:r>
          </w:p>
        </w:tc>
        <w:tc>
          <w:tcPr>
            <w:tcW w:w="4500" w:type="dxa"/>
          </w:tcPr>
          <w:p w:rsidR="00F76694" w:rsidRPr="005F72FE" w:rsidRDefault="00F76694" w:rsidP="00F4458D">
            <w:pPr>
              <w:spacing w:after="0" w:line="360" w:lineRule="auto"/>
              <w:ind w:right="-181"/>
              <w:jc w:val="center"/>
              <w:rPr>
                <w:rFonts w:ascii="Times New Roman" w:eastAsia="Times New Roman" w:hAnsi="Times New Roman"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382"/>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6</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 - 11 С</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sz w:val="24"/>
                <w:szCs w:val="24"/>
              </w:rPr>
            </w:pPr>
            <w:r w:rsidRPr="005F72FE">
              <w:rPr>
                <w:rFonts w:ascii="Arial" w:eastAsia="Times New Roman" w:hAnsi="Arial" w:cs="Arial"/>
                <w:sz w:val="24"/>
                <w:szCs w:val="24"/>
              </w:rPr>
              <w:t>Вулканска магма</w:t>
            </w:r>
          </w:p>
        </w:tc>
      </w:tr>
      <w:tr w:rsidR="00F76694" w:rsidRPr="005F72FE" w:rsidTr="00F4458D">
        <w:trPr>
          <w:trHeight w:val="382"/>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7</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 - 11 С Полимер</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sz w:val="24"/>
                <w:szCs w:val="24"/>
              </w:rPr>
            </w:pPr>
            <w:r w:rsidRPr="005F72FE">
              <w:rPr>
                <w:rFonts w:ascii="Arial" w:eastAsia="Times New Roman" w:hAnsi="Arial" w:cs="Arial"/>
                <w:sz w:val="24"/>
                <w:szCs w:val="24"/>
              </w:rPr>
              <w:t>Вулканска магма + Битумен полимер</w:t>
            </w:r>
          </w:p>
        </w:tc>
      </w:tr>
      <w:tr w:rsidR="00F76694" w:rsidRPr="005F72FE" w:rsidTr="00F4458D">
        <w:trPr>
          <w:trHeight w:val="299"/>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8</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 - 16 С</w:t>
            </w:r>
          </w:p>
        </w:tc>
        <w:tc>
          <w:tcPr>
            <w:tcW w:w="450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 xml:space="preserve">               Вулканска магма</w:t>
            </w:r>
          </w:p>
        </w:tc>
      </w:tr>
      <w:tr w:rsidR="00F76694" w:rsidRPr="005F72FE" w:rsidTr="00F4458D">
        <w:trPr>
          <w:trHeight w:val="299"/>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9</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 - 16 С Полимер</w:t>
            </w:r>
          </w:p>
        </w:tc>
        <w:tc>
          <w:tcPr>
            <w:tcW w:w="450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 xml:space="preserve"> Вулканска магма + Битумен полимер</w:t>
            </w:r>
          </w:p>
        </w:tc>
      </w:tr>
      <w:tr w:rsidR="00F76694" w:rsidRPr="005F72FE" w:rsidTr="00F4458D">
        <w:trPr>
          <w:trHeight w:val="299"/>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10</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АБ - 8</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sz w:val="24"/>
                <w:szCs w:val="24"/>
              </w:rPr>
            </w:pPr>
            <w:r w:rsidRPr="005F72FE">
              <w:rPr>
                <w:rFonts w:ascii="Arial" w:eastAsia="Times New Roman" w:hAnsi="Arial" w:cs="Arial"/>
                <w:sz w:val="24"/>
                <w:szCs w:val="24"/>
              </w:rPr>
              <w:t>Варовник</w:t>
            </w:r>
          </w:p>
        </w:tc>
      </w:tr>
      <w:tr w:rsidR="00F76694" w:rsidRPr="005F72FE" w:rsidTr="00F4458D">
        <w:trPr>
          <w:trHeight w:val="70"/>
          <w:jc w:val="center"/>
        </w:trPr>
        <w:tc>
          <w:tcPr>
            <w:tcW w:w="1014" w:type="dxa"/>
          </w:tcPr>
          <w:p w:rsidR="00F76694" w:rsidRPr="005F72FE" w:rsidRDefault="00F76694" w:rsidP="00F4458D">
            <w:pPr>
              <w:spacing w:after="0" w:line="360" w:lineRule="auto"/>
              <w:ind w:right="-181"/>
              <w:jc w:val="both"/>
              <w:rPr>
                <w:rFonts w:ascii="MAC C Times" w:eastAsia="Times New Roman" w:hAnsi="MAC C Times" w:cs="Times New Roman"/>
                <w:b/>
                <w:sz w:val="24"/>
                <w:szCs w:val="24"/>
              </w:rPr>
            </w:pPr>
            <w:r w:rsidRPr="005F72FE">
              <w:rPr>
                <w:rFonts w:ascii="Arial" w:eastAsia="Times New Roman" w:hAnsi="Arial" w:cs="Arial"/>
                <w:b/>
                <w:sz w:val="24"/>
                <w:szCs w:val="24"/>
              </w:rPr>
              <w:t xml:space="preserve">      11</w:t>
            </w:r>
          </w:p>
        </w:tc>
        <w:tc>
          <w:tcPr>
            <w:tcW w:w="2880" w:type="dxa"/>
          </w:tcPr>
          <w:p w:rsidR="00F76694" w:rsidRPr="005F72FE" w:rsidRDefault="00F76694" w:rsidP="00F4458D">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sz w:val="24"/>
                <w:szCs w:val="24"/>
              </w:rPr>
              <w:t>БНС 32 сА</w:t>
            </w:r>
          </w:p>
        </w:tc>
        <w:tc>
          <w:tcPr>
            <w:tcW w:w="4500" w:type="dxa"/>
          </w:tcPr>
          <w:p w:rsidR="00F76694" w:rsidRPr="005F72FE" w:rsidRDefault="00F76694" w:rsidP="00F4458D">
            <w:pPr>
              <w:spacing w:after="0" w:line="360" w:lineRule="auto"/>
              <w:ind w:right="-181"/>
              <w:jc w:val="center"/>
              <w:rPr>
                <w:rFonts w:ascii="MAC C Times" w:eastAsia="Times New Roman" w:hAnsi="MAC C Times" w:cs="Times New Roman"/>
                <w:sz w:val="24"/>
                <w:szCs w:val="24"/>
              </w:rPr>
            </w:pPr>
            <w:r w:rsidRPr="005F72FE">
              <w:rPr>
                <w:rFonts w:ascii="Arial" w:eastAsia="Times New Roman" w:hAnsi="Arial" w:cs="Arial"/>
                <w:sz w:val="24"/>
                <w:szCs w:val="24"/>
              </w:rPr>
              <w:t>Варовник</w:t>
            </w:r>
          </w:p>
        </w:tc>
      </w:tr>
    </w:tbl>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БНС - 22</w:t>
      </w:r>
      <w:r w:rsidRPr="005F72FE">
        <w:rPr>
          <w:rFonts w:ascii="Arial" w:eastAsia="Times New Roman" w:hAnsi="Arial" w:cs="Arial"/>
          <w:sz w:val="24"/>
          <w:szCs w:val="24"/>
        </w:rPr>
        <w:t xml:space="preserve"> е асфалтна мешавина за изработка на горен носечки слој, за сите видови патишта и сообраќајници, предвидена за да издржува сообраќаен тежински, инерционен притисок, за лесни, средни, тешки, многу тешки патишта и автопатишта. </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БНХС-16</w:t>
      </w:r>
      <w:r w:rsidRPr="005F72FE">
        <w:rPr>
          <w:rFonts w:ascii="Arial" w:eastAsia="Times New Roman" w:hAnsi="Arial" w:cs="Arial"/>
          <w:sz w:val="24"/>
          <w:szCs w:val="24"/>
        </w:rPr>
        <w:t xml:space="preserve"> е асфалтна мешавина за изработка на горен завршен (носив) и абразивен слој, се применува за лесни, и многу лесни сообраќајни тежински, инерциони притисоци.  </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АБ-11, АБ-11С</w:t>
      </w:r>
      <w:r w:rsidRPr="005F72FE">
        <w:rPr>
          <w:rFonts w:ascii="Arial" w:eastAsia="Times New Roman" w:hAnsi="Arial" w:cs="Arial"/>
          <w:sz w:val="24"/>
          <w:szCs w:val="24"/>
        </w:rPr>
        <w:t xml:space="preserve"> Полимер е асфалтна мешавина за изработка на последен завршен (носив) слој, за сите видови сообраќајни тежински и инерциони притисоци.</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lastRenderedPageBreak/>
        <w:t>АБ-16, АБ-16С</w:t>
      </w:r>
      <w:r w:rsidRPr="005F72FE">
        <w:rPr>
          <w:rFonts w:ascii="Arial" w:eastAsia="Times New Roman" w:hAnsi="Arial" w:cs="Arial"/>
          <w:sz w:val="24"/>
          <w:szCs w:val="24"/>
        </w:rPr>
        <w:t xml:space="preserve"> Полимер е асфалтна мешавина за изработка на последен завршен (носив) слој, за сите видови сообраќајни тежински и инерциони притисоци.</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АБ - 11 С</w:t>
      </w:r>
      <w:r w:rsidRPr="005F72FE">
        <w:rPr>
          <w:rFonts w:ascii="Arial" w:eastAsia="Times New Roman" w:hAnsi="Arial" w:cs="Arial"/>
          <w:sz w:val="24"/>
          <w:szCs w:val="24"/>
        </w:rPr>
        <w:t xml:space="preserve"> е асфалтна мешавина за изработка на последен завршен (носив) слој, за сите видови сообраќајни тежински и инерциони притисоци.</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АБ - 16 С</w:t>
      </w:r>
      <w:r w:rsidRPr="005F72FE">
        <w:rPr>
          <w:rFonts w:ascii="Arial" w:eastAsia="Times New Roman" w:hAnsi="Arial" w:cs="Arial"/>
          <w:sz w:val="24"/>
          <w:szCs w:val="24"/>
        </w:rPr>
        <w:t xml:space="preserve"> е асфалтна мешавина за изработка на последен завршен (носив) слој, за сите видови сообраќајни тежински и инерциони притисоци.</w:t>
      </w:r>
    </w:p>
    <w:p w:rsidR="00F76694" w:rsidRPr="005F72FE" w:rsidRDefault="00F76694" w:rsidP="00F76694">
      <w:pPr>
        <w:spacing w:after="0" w:line="360" w:lineRule="auto"/>
        <w:ind w:right="-181"/>
        <w:jc w:val="both"/>
        <w:rPr>
          <w:rFonts w:ascii="MAC C Times" w:eastAsia="Times New Roman" w:hAnsi="MAC C Times" w:cs="Times New Roman"/>
          <w:sz w:val="24"/>
          <w:szCs w:val="24"/>
        </w:rPr>
      </w:pPr>
      <w:r w:rsidRPr="005F72FE">
        <w:rPr>
          <w:rFonts w:ascii="Arial" w:eastAsia="Times New Roman" w:hAnsi="Arial" w:cs="Arial"/>
          <w:b/>
          <w:sz w:val="24"/>
          <w:szCs w:val="24"/>
        </w:rPr>
        <w:t>АБ- 8</w:t>
      </w:r>
      <w:r w:rsidRPr="005F72FE">
        <w:rPr>
          <w:rFonts w:ascii="Arial" w:eastAsia="Times New Roman" w:hAnsi="Arial" w:cs="Arial"/>
          <w:sz w:val="24"/>
          <w:szCs w:val="24"/>
        </w:rPr>
        <w:t xml:space="preserve"> е асфалтна мешавина за изработка на пешачки патеки, за патеки со лесно оптеретување.</w:t>
      </w:r>
    </w:p>
    <w:p w:rsidR="00F76694" w:rsidRDefault="00F76694" w:rsidP="00F76694">
      <w:pPr>
        <w:spacing w:after="0" w:line="360" w:lineRule="auto"/>
        <w:ind w:right="-181"/>
        <w:jc w:val="both"/>
        <w:rPr>
          <w:rFonts w:ascii="Arial" w:eastAsia="Times New Roman" w:hAnsi="Arial" w:cs="Arial"/>
          <w:sz w:val="24"/>
          <w:szCs w:val="24"/>
        </w:rPr>
      </w:pPr>
      <w:r w:rsidRPr="005F72FE">
        <w:rPr>
          <w:rFonts w:ascii="Arial" w:eastAsia="Times New Roman" w:hAnsi="Arial" w:cs="Arial"/>
          <w:b/>
          <w:sz w:val="24"/>
          <w:szCs w:val="24"/>
        </w:rPr>
        <w:t>БНС 32</w:t>
      </w:r>
      <w:r w:rsidRPr="005F72FE">
        <w:rPr>
          <w:rFonts w:ascii="Arial" w:eastAsia="Times New Roman" w:hAnsi="Arial" w:cs="Arial"/>
          <w:sz w:val="24"/>
          <w:szCs w:val="24"/>
        </w:rPr>
        <w:t xml:space="preserve"> е асфалтна мешавина за изработка на носиви слоеви за патишта со големо оптерeтување.</w:t>
      </w:r>
    </w:p>
    <w:p w:rsidR="001960F6" w:rsidRDefault="001960F6" w:rsidP="00F76694">
      <w:pPr>
        <w:spacing w:after="0" w:line="360" w:lineRule="auto"/>
        <w:ind w:right="-181"/>
        <w:jc w:val="both"/>
        <w:rPr>
          <w:rFonts w:ascii="Arial" w:eastAsia="Times New Roman" w:hAnsi="Arial" w:cs="Arial"/>
          <w:sz w:val="24"/>
          <w:szCs w:val="24"/>
          <w:lang w:val="mk-MK"/>
        </w:rPr>
      </w:pPr>
    </w:p>
    <w:p w:rsidR="001960F6" w:rsidRDefault="001960F6" w:rsidP="001960F6">
      <w:pPr>
        <w:rPr>
          <w:rFonts w:ascii="Arial" w:hAnsi="Arial" w:cs="Arial"/>
          <w:b/>
          <w:sz w:val="24"/>
          <w:szCs w:val="24"/>
          <w:lang w:val="mk-MK"/>
        </w:rPr>
      </w:pPr>
      <w:bookmarkStart w:id="39" w:name="OLE_LINK9"/>
      <w:bookmarkStart w:id="40" w:name="OLE_LINK10"/>
      <w:r w:rsidRPr="001960F6">
        <w:rPr>
          <w:rFonts w:ascii="Arial" w:hAnsi="Arial" w:cs="Arial"/>
          <w:b/>
          <w:sz w:val="24"/>
          <w:szCs w:val="24"/>
          <w:lang w:val="mk-MK"/>
        </w:rPr>
        <w:t xml:space="preserve">Финални производи во </w:t>
      </w:r>
      <w:r>
        <w:rPr>
          <w:rFonts w:ascii="Arial" w:hAnsi="Arial" w:cs="Arial"/>
          <w:b/>
          <w:sz w:val="24"/>
          <w:szCs w:val="24"/>
          <w:lang w:val="mk-MK"/>
        </w:rPr>
        <w:t>Бетонската</w:t>
      </w:r>
      <w:r w:rsidRPr="001960F6">
        <w:rPr>
          <w:rFonts w:ascii="Arial" w:hAnsi="Arial" w:cs="Arial"/>
          <w:b/>
          <w:sz w:val="24"/>
          <w:szCs w:val="24"/>
          <w:lang w:val="mk-MK"/>
        </w:rPr>
        <w:t xml:space="preserve"> база</w:t>
      </w:r>
    </w:p>
    <w:bookmarkEnd w:id="39"/>
    <w:bookmarkEnd w:id="40"/>
    <w:p w:rsidR="001960F6" w:rsidRPr="005D5F82" w:rsidRDefault="001960F6" w:rsidP="001960F6">
      <w:pPr>
        <w:spacing w:after="0" w:line="360" w:lineRule="auto"/>
        <w:ind w:right="-181"/>
        <w:jc w:val="both"/>
        <w:rPr>
          <w:rFonts w:ascii="Arial" w:eastAsia="Times New Roman" w:hAnsi="Arial" w:cs="Arial"/>
          <w:sz w:val="24"/>
          <w:szCs w:val="24"/>
          <w:lang w:val="mk-MK"/>
        </w:rPr>
      </w:pPr>
      <w:r w:rsidRPr="005D5F82">
        <w:rPr>
          <w:rFonts w:ascii="Arial" w:eastAsia="Times New Roman" w:hAnsi="Arial" w:cs="Arial"/>
          <w:sz w:val="24"/>
          <w:szCs w:val="24"/>
          <w:lang w:val="mk-MK"/>
        </w:rPr>
        <w:t>На бетонската база ќе се произведуваат следниве марки на готов бетон (МБ 15, МБ 20, МБ 25, МБ 30, МБ 35, МБ 40, МБ 45) во зависност од проектот за бетон кој е изготвен за дадениот објект.</w:t>
      </w:r>
    </w:p>
    <w:p w:rsidR="001960F6" w:rsidRPr="005D5F82" w:rsidRDefault="001960F6" w:rsidP="001960F6">
      <w:pPr>
        <w:spacing w:after="0" w:line="360" w:lineRule="auto"/>
        <w:ind w:right="-181"/>
        <w:jc w:val="both"/>
        <w:rPr>
          <w:rFonts w:ascii="Arial" w:eastAsia="Times New Roman" w:hAnsi="Arial" w:cs="Arial"/>
          <w:sz w:val="24"/>
          <w:szCs w:val="24"/>
          <w:lang w:val="mk-MK"/>
        </w:rPr>
      </w:pPr>
      <w:r w:rsidRPr="005D5F82">
        <w:rPr>
          <w:rFonts w:ascii="Arial" w:eastAsia="Times New Roman" w:hAnsi="Arial" w:cs="Arial"/>
          <w:sz w:val="24"/>
          <w:szCs w:val="24"/>
        </w:rPr>
        <w:t>-</w:t>
      </w:r>
      <w:r w:rsidRPr="005D5F82">
        <w:rPr>
          <w:rFonts w:ascii="Arial" w:eastAsia="Times New Roman" w:hAnsi="Arial" w:cs="Arial"/>
          <w:sz w:val="24"/>
          <w:szCs w:val="24"/>
          <w:lang w:val="mk-MK"/>
        </w:rPr>
        <w:tab/>
      </w:r>
      <w:r w:rsidRPr="005D5F82">
        <w:rPr>
          <w:rFonts w:ascii="Arial" w:eastAsia="Times New Roman" w:hAnsi="Arial" w:cs="Arial"/>
          <w:b/>
          <w:sz w:val="24"/>
          <w:szCs w:val="24"/>
        </w:rPr>
        <w:t>МБ 15</w:t>
      </w:r>
      <w:r w:rsidRPr="005D5F82">
        <w:rPr>
          <w:rFonts w:ascii="Arial" w:eastAsia="Times New Roman" w:hAnsi="Arial" w:cs="Arial"/>
          <w:sz w:val="24"/>
          <w:szCs w:val="24"/>
          <w:lang w:val="mk-MK"/>
        </w:rPr>
        <w:t>, марка на бетон 15 означува дека бетонот треба да има јакост на притисок 15МРа при старост на бетонот од 28 дена</w:t>
      </w:r>
      <w:r w:rsidRPr="005D5F82">
        <w:rPr>
          <w:rFonts w:ascii="Arial" w:eastAsia="Times New Roman" w:hAnsi="Arial" w:cs="Arial"/>
          <w:sz w:val="24"/>
          <w:szCs w:val="24"/>
        </w:rPr>
        <w:t>;</w:t>
      </w:r>
    </w:p>
    <w:p w:rsidR="001960F6" w:rsidRPr="005D5F82" w:rsidRDefault="001960F6" w:rsidP="001960F6">
      <w:pPr>
        <w:spacing w:after="0" w:line="360" w:lineRule="auto"/>
        <w:ind w:right="-181"/>
        <w:jc w:val="both"/>
        <w:rPr>
          <w:rFonts w:ascii="Arial" w:eastAsia="Times New Roman" w:hAnsi="Arial" w:cs="Arial"/>
          <w:sz w:val="24"/>
          <w:szCs w:val="24"/>
          <w:lang w:val="mk-MK"/>
        </w:rPr>
      </w:pPr>
      <w:r w:rsidRPr="005D5F82">
        <w:rPr>
          <w:rFonts w:ascii="Arial" w:eastAsia="Times New Roman" w:hAnsi="Arial" w:cs="Arial"/>
          <w:sz w:val="24"/>
          <w:szCs w:val="24"/>
          <w:lang w:val="mk-MK"/>
        </w:rPr>
        <w:t>-</w:t>
      </w:r>
      <w:r w:rsidRPr="005D5F82">
        <w:rPr>
          <w:rFonts w:ascii="Arial" w:eastAsia="Times New Roman" w:hAnsi="Arial" w:cs="Arial"/>
          <w:sz w:val="24"/>
          <w:szCs w:val="24"/>
          <w:lang w:val="mk-MK"/>
        </w:rPr>
        <w:tab/>
      </w:r>
      <w:r w:rsidRPr="005D5F82">
        <w:rPr>
          <w:rFonts w:ascii="Arial" w:eastAsia="Times New Roman" w:hAnsi="Arial" w:cs="Arial"/>
          <w:b/>
          <w:sz w:val="24"/>
          <w:szCs w:val="24"/>
          <w:lang w:val="mk-MK"/>
        </w:rPr>
        <w:t>МБ 20</w:t>
      </w:r>
      <w:r w:rsidRPr="005D5F82">
        <w:rPr>
          <w:rFonts w:ascii="Arial" w:eastAsia="Times New Roman" w:hAnsi="Arial" w:cs="Arial"/>
          <w:sz w:val="24"/>
          <w:szCs w:val="24"/>
          <w:lang w:val="mk-MK"/>
        </w:rPr>
        <w:t>, марка на бетон 20 означува дека бетонот треба да има јакост на притисок 20МРа при старост на бетонот од 28 дена и т.н;</w:t>
      </w:r>
    </w:p>
    <w:p w:rsidR="001960F6" w:rsidRDefault="001960F6" w:rsidP="001960F6">
      <w:pPr>
        <w:spacing w:after="0" w:line="360" w:lineRule="auto"/>
        <w:ind w:right="-181"/>
        <w:jc w:val="both"/>
        <w:rPr>
          <w:rFonts w:ascii="Arial" w:eastAsia="Times New Roman" w:hAnsi="Arial" w:cs="Arial"/>
          <w:sz w:val="24"/>
          <w:szCs w:val="24"/>
          <w:lang w:val="mk-MK"/>
        </w:rPr>
      </w:pPr>
      <w:r w:rsidRPr="005D5F82">
        <w:rPr>
          <w:rFonts w:ascii="Arial" w:eastAsia="Times New Roman" w:hAnsi="Arial" w:cs="Arial"/>
          <w:sz w:val="24"/>
          <w:szCs w:val="24"/>
          <w:lang w:val="mk-MK"/>
        </w:rPr>
        <w:t>Секогаш кога се врши проектирање на јакост на притисок, староста на бетонот е дефинирана како 28 дневна старос, за која се поставени емпириските образци за пресметување на јакоста на притисок.</w:t>
      </w:r>
    </w:p>
    <w:p w:rsidR="001960F6" w:rsidRPr="005D5F82" w:rsidRDefault="001960F6" w:rsidP="001960F6">
      <w:pPr>
        <w:spacing w:after="0" w:line="360" w:lineRule="auto"/>
        <w:ind w:right="-181"/>
        <w:jc w:val="both"/>
        <w:rPr>
          <w:rFonts w:ascii="Arial" w:eastAsia="Times New Roman" w:hAnsi="Arial" w:cs="Arial"/>
          <w:sz w:val="24"/>
          <w:szCs w:val="24"/>
          <w:lang w:val="mk-MK"/>
        </w:rPr>
      </w:pPr>
    </w:p>
    <w:p w:rsidR="001960F6" w:rsidRPr="001960F6" w:rsidRDefault="001960F6" w:rsidP="001960F6">
      <w:pPr>
        <w:jc w:val="both"/>
        <w:rPr>
          <w:rFonts w:ascii="Arial" w:hAnsi="Arial" w:cs="Arial"/>
          <w:b/>
          <w:sz w:val="24"/>
          <w:szCs w:val="24"/>
          <w:lang w:val="mk-MK"/>
        </w:rPr>
      </w:pPr>
      <w:r w:rsidRPr="001960F6">
        <w:rPr>
          <w:rFonts w:ascii="Arial" w:hAnsi="Arial" w:cs="Arial"/>
          <w:b/>
          <w:sz w:val="24"/>
          <w:szCs w:val="24"/>
          <w:lang w:val="mk-MK"/>
        </w:rPr>
        <w:t xml:space="preserve">Финални производи во </w:t>
      </w:r>
      <w:r>
        <w:rPr>
          <w:rFonts w:ascii="Arial" w:hAnsi="Arial" w:cs="Arial"/>
          <w:b/>
          <w:sz w:val="24"/>
          <w:szCs w:val="24"/>
          <w:lang w:val="mk-MK"/>
        </w:rPr>
        <w:t>Сепарацијата</w:t>
      </w:r>
    </w:p>
    <w:p w:rsidR="001960F6" w:rsidRPr="001960F6" w:rsidRDefault="001960F6" w:rsidP="00231E4E">
      <w:pPr>
        <w:spacing w:line="360" w:lineRule="auto"/>
        <w:jc w:val="both"/>
        <w:rPr>
          <w:rFonts w:ascii="Arial" w:hAnsi="Arial" w:cs="Arial"/>
          <w:b/>
          <w:sz w:val="24"/>
          <w:szCs w:val="24"/>
          <w:lang w:val="mk-MK"/>
        </w:rPr>
      </w:pPr>
      <w:r w:rsidRPr="001960F6">
        <w:rPr>
          <w:rFonts w:ascii="Arial" w:hAnsi="Arial" w:cs="Arial"/>
          <w:sz w:val="24"/>
          <w:szCs w:val="24"/>
        </w:rPr>
        <w:t>Финален производ кој ќе се добива од Сепарацијата во стопанскиот двор на ВИКТОРИА ИНВЕСТ е минерална суровина со големина од 0 – 80 mm, материјал кој што ќе се користи за прои</w:t>
      </w:r>
      <w:r w:rsidR="005176A5">
        <w:rPr>
          <w:rFonts w:ascii="Arial" w:hAnsi="Arial" w:cs="Arial"/>
          <w:sz w:val="24"/>
          <w:szCs w:val="24"/>
          <w:lang w:val="mk-MK"/>
        </w:rPr>
        <w:t>з</w:t>
      </w:r>
      <w:r w:rsidRPr="001960F6">
        <w:rPr>
          <w:rFonts w:ascii="Arial" w:hAnsi="Arial" w:cs="Arial"/>
          <w:sz w:val="24"/>
          <w:szCs w:val="24"/>
        </w:rPr>
        <w:t>водство на готов бетон и асфалт за изградба на автопатот Кичево - Охрид.</w:t>
      </w:r>
    </w:p>
    <w:p w:rsidR="001960F6" w:rsidRPr="005176A5" w:rsidRDefault="006D3B49" w:rsidP="005176A5">
      <w:pPr>
        <w:pStyle w:val="Heading1"/>
        <w:spacing w:before="0" w:line="360" w:lineRule="auto"/>
        <w:rPr>
          <w:rFonts w:ascii="Arial" w:hAnsi="Arial" w:cs="Arial"/>
          <w:color w:val="auto"/>
          <w:sz w:val="24"/>
          <w:szCs w:val="24"/>
        </w:rPr>
      </w:pPr>
      <w:bookmarkStart w:id="41" w:name="_Toc443315396"/>
      <w:bookmarkStart w:id="42" w:name="_Toc454659108"/>
      <w:r w:rsidRPr="006D3B49">
        <w:rPr>
          <w:rFonts w:ascii="Arial" w:hAnsi="Arial" w:cs="Arial"/>
          <w:color w:val="auto"/>
          <w:sz w:val="24"/>
          <w:szCs w:val="24"/>
        </w:rPr>
        <w:lastRenderedPageBreak/>
        <w:t>II.</w:t>
      </w:r>
      <w:r w:rsidRPr="006D3B49">
        <w:rPr>
          <w:rFonts w:ascii="Arial" w:hAnsi="Arial" w:cs="Arial"/>
          <w:bCs w:val="0"/>
          <w:color w:val="auto"/>
          <w:sz w:val="24"/>
          <w:szCs w:val="24"/>
        </w:rPr>
        <w:t>5</w:t>
      </w:r>
      <w:r w:rsidRPr="006D3B49">
        <w:rPr>
          <w:rFonts w:ascii="Arial" w:hAnsi="Arial" w:cs="Arial"/>
          <w:color w:val="auto"/>
          <w:sz w:val="24"/>
          <w:szCs w:val="24"/>
        </w:rPr>
        <w:t xml:space="preserve">.1 </w:t>
      </w:r>
      <w:r w:rsidR="00AC264E" w:rsidRPr="009D5523">
        <w:rPr>
          <w:rFonts w:ascii="Arial" w:hAnsi="Arial" w:cs="Arial"/>
          <w:color w:val="auto"/>
          <w:sz w:val="24"/>
          <w:szCs w:val="24"/>
        </w:rPr>
        <w:t>Извори на емисија</w:t>
      </w:r>
      <w:bookmarkEnd w:id="41"/>
      <w:bookmarkEnd w:id="42"/>
      <w:r w:rsidR="00AC264E" w:rsidRPr="009D5523">
        <w:rPr>
          <w:rFonts w:ascii="Arial" w:hAnsi="Arial" w:cs="Arial"/>
          <w:color w:val="auto"/>
          <w:sz w:val="24"/>
          <w:szCs w:val="24"/>
        </w:rPr>
        <w:t xml:space="preserve"> </w:t>
      </w:r>
    </w:p>
    <w:p w:rsidR="001960F6" w:rsidRPr="001960F6" w:rsidRDefault="001960F6" w:rsidP="001960F6">
      <w:pPr>
        <w:rPr>
          <w:rFonts w:ascii="Arial" w:hAnsi="Arial" w:cs="Arial"/>
          <w:b/>
          <w:sz w:val="24"/>
          <w:szCs w:val="24"/>
          <w:lang w:val="mk-MK"/>
        </w:rPr>
      </w:pPr>
      <w:r w:rsidRPr="001960F6">
        <w:rPr>
          <w:rFonts w:ascii="Arial" w:hAnsi="Arial" w:cs="Arial"/>
          <w:b/>
          <w:sz w:val="24"/>
          <w:szCs w:val="24"/>
          <w:lang w:val="mk-MK"/>
        </w:rPr>
        <w:t>Извори на емисија од Асфалтната база</w:t>
      </w:r>
    </w:p>
    <w:p w:rsidR="00F76694" w:rsidRPr="005D5F82" w:rsidRDefault="005D5F82" w:rsidP="005D5F82">
      <w:pPr>
        <w:spacing w:after="0" w:line="360" w:lineRule="auto"/>
        <w:ind w:right="4"/>
        <w:contextualSpacing/>
        <w:jc w:val="both"/>
        <w:rPr>
          <w:rFonts w:ascii="Arial" w:eastAsia="Times New Roman" w:hAnsi="Arial" w:cs="Arial"/>
          <w:b/>
          <w:sz w:val="24"/>
          <w:szCs w:val="24"/>
          <w:lang w:val="mk-MK"/>
        </w:rPr>
      </w:pPr>
      <w:bookmarkStart w:id="43" w:name="_Toc443315397"/>
      <w:r w:rsidRPr="005D5F82">
        <w:rPr>
          <w:rFonts w:ascii="Arial" w:eastAsia="Times New Roman" w:hAnsi="Arial" w:cs="Arial"/>
          <w:b/>
          <w:sz w:val="24"/>
          <w:szCs w:val="24"/>
          <w:lang w:val="de-DE"/>
        </w:rPr>
        <w:t xml:space="preserve">Потенцијални влијанија врз животната средина </w:t>
      </w:r>
      <w:r w:rsidRPr="005D5F82">
        <w:rPr>
          <w:rFonts w:ascii="Arial" w:eastAsia="Times New Roman" w:hAnsi="Arial" w:cs="Arial"/>
          <w:b/>
          <w:sz w:val="24"/>
          <w:szCs w:val="24"/>
          <w:lang w:val="mk-MK"/>
        </w:rPr>
        <w:t>при</w:t>
      </w:r>
      <w:r w:rsidRPr="005D5F82">
        <w:rPr>
          <w:rFonts w:ascii="Arial" w:eastAsia="Times New Roman" w:hAnsi="Arial" w:cs="Arial"/>
          <w:b/>
          <w:sz w:val="24"/>
          <w:szCs w:val="24"/>
          <w:lang w:val="de-DE"/>
        </w:rPr>
        <w:t xml:space="preserve"> производство на </w:t>
      </w:r>
      <w:r w:rsidR="00F76694">
        <w:rPr>
          <w:rFonts w:ascii="Arial" w:eastAsia="Times New Roman" w:hAnsi="Arial" w:cs="Arial"/>
          <w:b/>
          <w:sz w:val="24"/>
          <w:szCs w:val="24"/>
          <w:lang w:val="mk-MK"/>
        </w:rPr>
        <w:t>Асфалтната</w:t>
      </w:r>
      <w:r w:rsidRPr="005D5F82">
        <w:rPr>
          <w:rFonts w:ascii="Arial" w:eastAsia="Times New Roman" w:hAnsi="Arial" w:cs="Arial"/>
          <w:b/>
          <w:sz w:val="24"/>
          <w:szCs w:val="24"/>
          <w:lang w:val="de-DE"/>
        </w:rPr>
        <w:t xml:space="preserve"> база</w:t>
      </w:r>
      <w:r w:rsidRPr="005D5F82">
        <w:rPr>
          <w:rFonts w:ascii="Arial" w:eastAsia="Times New Roman" w:hAnsi="Arial" w:cs="Arial"/>
          <w:b/>
          <w:sz w:val="24"/>
          <w:szCs w:val="24"/>
          <w:lang w:val="mk-MK"/>
        </w:rPr>
        <w:t xml:space="preserve"> на ВИКТОРИА  ИНВЕСТ</w:t>
      </w:r>
    </w:p>
    <w:p w:rsidR="00F76694" w:rsidRPr="00BD6777" w:rsidRDefault="00F76694" w:rsidP="00F76694">
      <w:pPr>
        <w:pStyle w:val="BodyTextIndent"/>
        <w:ind w:left="0"/>
        <w:jc w:val="center"/>
        <w:rPr>
          <w:rFonts w:ascii="Calibri" w:hAnsi="Calibri"/>
          <w:b/>
          <w:lang w:val="mk-MK"/>
        </w:rPr>
      </w:pPr>
      <w:r w:rsidRPr="00D1600A">
        <w:rPr>
          <w:rFonts w:ascii="Arial" w:hAnsi="Arial" w:cs="Arial"/>
          <w:b/>
        </w:rPr>
        <w:t>АСФАЛТНА БАЗА</w:t>
      </w:r>
    </w:p>
    <w:p w:rsidR="00F76694" w:rsidRPr="00F76694" w:rsidRDefault="00F76694" w:rsidP="00F76694">
      <w:pPr>
        <w:pStyle w:val="BodyTextIndent"/>
        <w:ind w:left="0"/>
        <w:jc w:val="center"/>
      </w:pPr>
      <w:r>
        <w:object w:dxaOrig="10151" w:dyaOrig="7212">
          <v:shape id="_x0000_i1027" type="#_x0000_t75" style="width:352.5pt;height:281.25pt" o:ole="">
            <v:imagedata r:id="rId15" o:title=""/>
          </v:shape>
          <o:OLEObject Type="Embed" ProgID="Visio.Drawing.11" ShapeID="_x0000_i1027" DrawAspect="Content" ObjectID="_1529323628" r:id="rId16"/>
        </w:object>
      </w:r>
    </w:p>
    <w:p w:rsidR="00F76694" w:rsidRDefault="00F76694" w:rsidP="00F76694">
      <w:pPr>
        <w:tabs>
          <w:tab w:val="left" w:pos="1395"/>
        </w:tabs>
        <w:spacing w:line="360" w:lineRule="auto"/>
        <w:jc w:val="both"/>
        <w:rPr>
          <w:rFonts w:ascii="Arial" w:hAnsi="Arial" w:cs="Arial"/>
          <w:b/>
          <w:sz w:val="24"/>
          <w:szCs w:val="24"/>
          <w:lang w:val="mk-MK"/>
        </w:rPr>
      </w:pPr>
      <w:r w:rsidRPr="00D1600A">
        <w:rPr>
          <w:rFonts w:ascii="Arial" w:hAnsi="Arial" w:cs="Arial"/>
          <w:b/>
          <w:sz w:val="24"/>
          <w:szCs w:val="24"/>
          <w:lang w:val="mk-MK"/>
        </w:rPr>
        <w:tab/>
      </w:r>
      <w:r>
        <w:rPr>
          <w:rFonts w:ascii="Arial" w:hAnsi="Arial" w:cs="Arial"/>
          <w:b/>
          <w:sz w:val="24"/>
          <w:szCs w:val="24"/>
          <w:lang w:val="mk-MK"/>
        </w:rPr>
        <w:t xml:space="preserve">Слика 3. </w:t>
      </w:r>
      <w:r w:rsidRPr="00F76694">
        <w:rPr>
          <w:rFonts w:ascii="Arial" w:hAnsi="Arial" w:cs="Arial"/>
          <w:sz w:val="24"/>
          <w:szCs w:val="24"/>
          <w:lang w:val="mk-MK"/>
        </w:rPr>
        <w:t>Скица на влијанија врз животна средина</w:t>
      </w:r>
    </w:p>
    <w:p w:rsidR="00F76694" w:rsidRDefault="00F76694" w:rsidP="005176A5">
      <w:pPr>
        <w:tabs>
          <w:tab w:val="left" w:pos="1395"/>
        </w:tabs>
        <w:spacing w:after="0" w:line="240" w:lineRule="auto"/>
        <w:jc w:val="both"/>
        <w:rPr>
          <w:rFonts w:ascii="Arial" w:hAnsi="Arial" w:cs="Arial"/>
          <w:sz w:val="24"/>
          <w:szCs w:val="24"/>
          <w:lang w:val="mk-MK"/>
        </w:rPr>
      </w:pPr>
      <w:r>
        <w:rPr>
          <w:rFonts w:ascii="Arial" w:hAnsi="Arial" w:cs="Arial"/>
          <w:sz w:val="24"/>
          <w:szCs w:val="24"/>
          <w:lang w:val="mk-MK"/>
        </w:rPr>
        <w:t>Влијанијата</w:t>
      </w:r>
      <w:r w:rsidRPr="00D1600A">
        <w:rPr>
          <w:rFonts w:ascii="Arial" w:hAnsi="Arial" w:cs="Arial"/>
          <w:sz w:val="24"/>
          <w:szCs w:val="24"/>
          <w:lang w:val="mk-MK"/>
        </w:rPr>
        <w:t xml:space="preserve"> </w:t>
      </w:r>
      <w:r>
        <w:rPr>
          <w:rFonts w:ascii="Arial" w:hAnsi="Arial" w:cs="Arial"/>
          <w:sz w:val="24"/>
          <w:szCs w:val="24"/>
          <w:lang w:val="mk-MK"/>
        </w:rPr>
        <w:t>врз</w:t>
      </w:r>
      <w:r w:rsidRPr="00D1600A">
        <w:rPr>
          <w:rFonts w:ascii="Arial" w:hAnsi="Arial" w:cs="Arial"/>
          <w:sz w:val="24"/>
          <w:szCs w:val="24"/>
          <w:lang w:val="mk-MK"/>
        </w:rPr>
        <w:t xml:space="preserve"> </w:t>
      </w:r>
      <w:r>
        <w:rPr>
          <w:rFonts w:ascii="Arial" w:hAnsi="Arial" w:cs="Arial"/>
          <w:sz w:val="24"/>
          <w:szCs w:val="24"/>
          <w:lang w:val="mk-MK"/>
        </w:rPr>
        <w:t>животна</w:t>
      </w:r>
      <w:r w:rsidRPr="00D1600A">
        <w:rPr>
          <w:rFonts w:ascii="Arial" w:hAnsi="Arial" w:cs="Arial"/>
          <w:sz w:val="24"/>
          <w:szCs w:val="24"/>
          <w:lang w:val="mk-MK"/>
        </w:rPr>
        <w:t xml:space="preserve"> </w:t>
      </w:r>
      <w:r>
        <w:rPr>
          <w:rFonts w:ascii="Arial" w:hAnsi="Arial" w:cs="Arial"/>
          <w:sz w:val="24"/>
          <w:szCs w:val="24"/>
          <w:lang w:val="mk-MK"/>
        </w:rPr>
        <w:t>средина</w:t>
      </w:r>
      <w:r w:rsidRPr="00D1600A">
        <w:rPr>
          <w:rFonts w:ascii="Arial" w:hAnsi="Arial" w:cs="Arial"/>
          <w:sz w:val="24"/>
          <w:szCs w:val="24"/>
          <w:lang w:val="mk-MK"/>
        </w:rPr>
        <w:t xml:space="preserve"> </w:t>
      </w:r>
      <w:r>
        <w:rPr>
          <w:rFonts w:ascii="Arial" w:hAnsi="Arial" w:cs="Arial"/>
          <w:sz w:val="24"/>
          <w:szCs w:val="24"/>
          <w:lang w:val="mk-MK"/>
        </w:rPr>
        <w:t>можеме</w:t>
      </w:r>
      <w:r w:rsidRPr="00D1600A">
        <w:rPr>
          <w:rFonts w:ascii="Arial" w:hAnsi="Arial" w:cs="Arial"/>
          <w:sz w:val="24"/>
          <w:szCs w:val="24"/>
          <w:lang w:val="mk-MK"/>
        </w:rPr>
        <w:t xml:space="preserve"> </w:t>
      </w:r>
      <w:r>
        <w:rPr>
          <w:rFonts w:ascii="Arial" w:hAnsi="Arial" w:cs="Arial"/>
          <w:sz w:val="24"/>
          <w:szCs w:val="24"/>
          <w:lang w:val="mk-MK"/>
        </w:rPr>
        <w:t>да</w:t>
      </w:r>
      <w:r w:rsidRPr="00D1600A">
        <w:rPr>
          <w:rFonts w:ascii="Arial" w:hAnsi="Arial" w:cs="Arial"/>
          <w:sz w:val="24"/>
          <w:szCs w:val="24"/>
          <w:lang w:val="mk-MK"/>
        </w:rPr>
        <w:t xml:space="preserve"> </w:t>
      </w:r>
      <w:r>
        <w:rPr>
          <w:rFonts w:ascii="Arial" w:hAnsi="Arial" w:cs="Arial"/>
          <w:sz w:val="24"/>
          <w:szCs w:val="24"/>
          <w:lang w:val="mk-MK"/>
        </w:rPr>
        <w:t>ги</w:t>
      </w:r>
      <w:r w:rsidRPr="00D1600A">
        <w:rPr>
          <w:rFonts w:ascii="Arial" w:hAnsi="Arial" w:cs="Arial"/>
          <w:sz w:val="24"/>
          <w:szCs w:val="24"/>
          <w:lang w:val="mk-MK"/>
        </w:rPr>
        <w:t xml:space="preserve"> </w:t>
      </w:r>
      <w:r>
        <w:rPr>
          <w:rFonts w:ascii="Arial" w:hAnsi="Arial" w:cs="Arial"/>
          <w:sz w:val="24"/>
          <w:szCs w:val="24"/>
          <w:lang w:val="mk-MK"/>
        </w:rPr>
        <w:t>поделиме</w:t>
      </w:r>
      <w:r w:rsidRPr="00D1600A">
        <w:rPr>
          <w:rFonts w:ascii="Arial" w:hAnsi="Arial" w:cs="Arial"/>
          <w:sz w:val="24"/>
          <w:szCs w:val="24"/>
          <w:lang w:val="mk-MK"/>
        </w:rPr>
        <w:t xml:space="preserve"> </w:t>
      </w:r>
      <w:r>
        <w:rPr>
          <w:rFonts w:ascii="Arial" w:hAnsi="Arial" w:cs="Arial"/>
          <w:sz w:val="24"/>
          <w:szCs w:val="24"/>
          <w:lang w:val="mk-MK"/>
        </w:rPr>
        <w:t>по</w:t>
      </w:r>
      <w:r w:rsidRPr="00D1600A">
        <w:rPr>
          <w:rFonts w:ascii="Arial" w:hAnsi="Arial" w:cs="Arial"/>
          <w:sz w:val="24"/>
          <w:szCs w:val="24"/>
          <w:lang w:val="mk-MK"/>
        </w:rPr>
        <w:t xml:space="preserve"> </w:t>
      </w:r>
      <w:r>
        <w:rPr>
          <w:rFonts w:ascii="Arial" w:hAnsi="Arial" w:cs="Arial"/>
          <w:sz w:val="24"/>
          <w:szCs w:val="24"/>
          <w:lang w:val="mk-MK"/>
        </w:rPr>
        <w:t>медиумот</w:t>
      </w:r>
      <w:r w:rsidRPr="00D1600A">
        <w:rPr>
          <w:rFonts w:ascii="Arial" w:hAnsi="Arial" w:cs="Arial"/>
          <w:sz w:val="24"/>
          <w:szCs w:val="24"/>
          <w:lang w:val="mk-MK"/>
        </w:rPr>
        <w:t xml:space="preserve"> </w:t>
      </w:r>
      <w:r>
        <w:rPr>
          <w:rFonts w:ascii="Arial" w:hAnsi="Arial" w:cs="Arial"/>
          <w:sz w:val="24"/>
          <w:szCs w:val="24"/>
          <w:lang w:val="mk-MK"/>
        </w:rPr>
        <w:t>кој</w:t>
      </w:r>
      <w:r w:rsidRPr="00D1600A">
        <w:rPr>
          <w:rFonts w:ascii="Arial" w:hAnsi="Arial" w:cs="Arial"/>
          <w:sz w:val="24"/>
          <w:szCs w:val="24"/>
          <w:lang w:val="mk-MK"/>
        </w:rPr>
        <w:t xml:space="preserve"> </w:t>
      </w:r>
      <w:r>
        <w:rPr>
          <w:rFonts w:ascii="Arial" w:hAnsi="Arial" w:cs="Arial"/>
          <w:sz w:val="24"/>
          <w:szCs w:val="24"/>
          <w:lang w:val="mk-MK"/>
        </w:rPr>
        <w:t>што</w:t>
      </w:r>
      <w:r w:rsidRPr="00D1600A">
        <w:rPr>
          <w:rFonts w:ascii="Arial" w:hAnsi="Arial" w:cs="Arial"/>
          <w:sz w:val="24"/>
          <w:szCs w:val="24"/>
          <w:lang w:val="mk-MK"/>
        </w:rPr>
        <w:t xml:space="preserve"> </w:t>
      </w:r>
      <w:r>
        <w:rPr>
          <w:rFonts w:ascii="Arial" w:hAnsi="Arial" w:cs="Arial"/>
          <w:sz w:val="24"/>
          <w:szCs w:val="24"/>
          <w:lang w:val="mk-MK"/>
        </w:rPr>
        <w:t>го</w:t>
      </w:r>
      <w:r w:rsidRPr="00D1600A">
        <w:rPr>
          <w:rFonts w:ascii="Arial" w:hAnsi="Arial" w:cs="Arial"/>
          <w:sz w:val="24"/>
          <w:szCs w:val="24"/>
          <w:lang w:val="mk-MK"/>
        </w:rPr>
        <w:t xml:space="preserve"> </w:t>
      </w:r>
      <w:r>
        <w:rPr>
          <w:rFonts w:ascii="Arial" w:hAnsi="Arial" w:cs="Arial"/>
          <w:sz w:val="24"/>
          <w:szCs w:val="24"/>
          <w:lang w:val="mk-MK"/>
        </w:rPr>
        <w:t>разгледуваме</w:t>
      </w:r>
      <w:r w:rsidRPr="00D1600A">
        <w:rPr>
          <w:rFonts w:ascii="Arial" w:hAnsi="Arial" w:cs="Arial"/>
          <w:sz w:val="24"/>
          <w:szCs w:val="24"/>
          <w:lang w:val="mk-MK"/>
        </w:rPr>
        <w:t xml:space="preserve"> </w:t>
      </w:r>
      <w:r>
        <w:rPr>
          <w:rFonts w:ascii="Arial" w:hAnsi="Arial" w:cs="Arial"/>
          <w:sz w:val="24"/>
          <w:szCs w:val="24"/>
          <w:lang w:val="mk-MK"/>
        </w:rPr>
        <w:t>и</w:t>
      </w:r>
      <w:r w:rsidRPr="00D1600A">
        <w:rPr>
          <w:rFonts w:ascii="Arial" w:hAnsi="Arial" w:cs="Arial"/>
          <w:sz w:val="24"/>
          <w:szCs w:val="24"/>
          <w:lang w:val="mk-MK"/>
        </w:rPr>
        <w:t xml:space="preserve"> </w:t>
      </w:r>
      <w:r>
        <w:rPr>
          <w:rFonts w:ascii="Arial" w:hAnsi="Arial" w:cs="Arial"/>
          <w:sz w:val="24"/>
          <w:szCs w:val="24"/>
          <w:lang w:val="mk-MK"/>
        </w:rPr>
        <w:t>тоа</w:t>
      </w:r>
      <w:r w:rsidRPr="00D1600A">
        <w:rPr>
          <w:rFonts w:ascii="Arial" w:hAnsi="Arial" w:cs="Arial"/>
          <w:sz w:val="24"/>
          <w:szCs w:val="24"/>
          <w:lang w:val="mk-MK"/>
        </w:rPr>
        <w:t>:</w:t>
      </w:r>
    </w:p>
    <w:p w:rsidR="00F76694" w:rsidRDefault="00F76694" w:rsidP="00F76694">
      <w:pPr>
        <w:numPr>
          <w:ilvl w:val="0"/>
          <w:numId w:val="5"/>
        </w:numPr>
        <w:tabs>
          <w:tab w:val="left" w:pos="1395"/>
        </w:tabs>
        <w:spacing w:after="0" w:line="36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во</w:t>
      </w:r>
      <w:r w:rsidRPr="00D1600A">
        <w:rPr>
          <w:rFonts w:ascii="Arial" w:hAnsi="Arial" w:cs="Arial"/>
          <w:sz w:val="24"/>
          <w:szCs w:val="24"/>
          <w:lang w:val="mk-MK"/>
        </w:rPr>
        <w:t xml:space="preserve"> </w:t>
      </w:r>
      <w:r>
        <w:rPr>
          <w:rFonts w:ascii="Arial" w:hAnsi="Arial" w:cs="Arial"/>
          <w:sz w:val="24"/>
          <w:szCs w:val="24"/>
          <w:lang w:val="mk-MK"/>
        </w:rPr>
        <w:t>воздух</w:t>
      </w:r>
      <w:r w:rsidRPr="00D1600A">
        <w:rPr>
          <w:rFonts w:ascii="Arial" w:hAnsi="Arial" w:cs="Arial"/>
          <w:sz w:val="24"/>
          <w:szCs w:val="24"/>
          <w:lang w:val="mk-MK"/>
        </w:rPr>
        <w:t xml:space="preserve">: </w:t>
      </w:r>
      <w:r>
        <w:rPr>
          <w:rFonts w:ascii="Arial" w:hAnsi="Arial" w:cs="Arial"/>
          <w:sz w:val="24"/>
          <w:szCs w:val="24"/>
          <w:lang w:val="mk-MK"/>
        </w:rPr>
        <w:t>прашина</w:t>
      </w:r>
      <w:r w:rsidRPr="00D1600A">
        <w:rPr>
          <w:rFonts w:ascii="Arial" w:hAnsi="Arial" w:cs="Arial"/>
          <w:sz w:val="24"/>
          <w:szCs w:val="24"/>
          <w:lang w:val="mk-MK"/>
        </w:rPr>
        <w:t xml:space="preserve">, </w:t>
      </w:r>
      <w:r>
        <w:rPr>
          <w:rFonts w:ascii="Arial" w:hAnsi="Arial" w:cs="Arial"/>
          <w:sz w:val="24"/>
          <w:szCs w:val="24"/>
          <w:lang w:val="mk-MK"/>
        </w:rPr>
        <w:t>издувни</w:t>
      </w:r>
      <w:r w:rsidRPr="00D1600A">
        <w:rPr>
          <w:rFonts w:ascii="Arial" w:hAnsi="Arial" w:cs="Arial"/>
          <w:sz w:val="24"/>
          <w:szCs w:val="24"/>
          <w:lang w:val="mk-MK"/>
        </w:rPr>
        <w:t xml:space="preserve"> </w:t>
      </w:r>
      <w:r>
        <w:rPr>
          <w:rFonts w:ascii="Arial" w:hAnsi="Arial" w:cs="Arial"/>
          <w:sz w:val="24"/>
          <w:szCs w:val="24"/>
          <w:lang w:val="mk-MK"/>
        </w:rPr>
        <w:t>гасови</w:t>
      </w:r>
      <w:r w:rsidRPr="00D1600A">
        <w:rPr>
          <w:rFonts w:ascii="Arial" w:hAnsi="Arial" w:cs="Arial"/>
          <w:sz w:val="24"/>
          <w:szCs w:val="24"/>
          <w:lang w:val="mk-MK"/>
        </w:rPr>
        <w:t xml:space="preserve"> </w:t>
      </w:r>
      <w:r>
        <w:rPr>
          <w:rFonts w:ascii="Arial" w:hAnsi="Arial" w:cs="Arial"/>
          <w:sz w:val="24"/>
          <w:szCs w:val="24"/>
          <w:lang w:val="mk-MK"/>
        </w:rPr>
        <w:t>од</w:t>
      </w:r>
      <w:r w:rsidRPr="00D1600A">
        <w:rPr>
          <w:rFonts w:ascii="Arial" w:hAnsi="Arial" w:cs="Arial"/>
          <w:sz w:val="24"/>
          <w:szCs w:val="24"/>
          <w:lang w:val="mk-MK"/>
        </w:rPr>
        <w:t xml:space="preserve"> </w:t>
      </w:r>
      <w:r>
        <w:rPr>
          <w:rFonts w:ascii="Arial" w:hAnsi="Arial" w:cs="Arial"/>
          <w:sz w:val="24"/>
          <w:szCs w:val="24"/>
          <w:lang w:val="mk-MK"/>
        </w:rPr>
        <w:t>асфалтна</w:t>
      </w:r>
      <w:r w:rsidRPr="00D1600A">
        <w:rPr>
          <w:rFonts w:ascii="Arial" w:hAnsi="Arial" w:cs="Arial"/>
          <w:sz w:val="24"/>
          <w:szCs w:val="24"/>
          <w:lang w:val="mk-MK"/>
        </w:rPr>
        <w:t xml:space="preserve"> </w:t>
      </w:r>
      <w:r>
        <w:rPr>
          <w:rFonts w:ascii="Arial" w:hAnsi="Arial" w:cs="Arial"/>
          <w:sz w:val="24"/>
          <w:szCs w:val="24"/>
          <w:lang w:val="mk-MK"/>
        </w:rPr>
        <w:t>база</w:t>
      </w:r>
    </w:p>
    <w:p w:rsidR="00F76694" w:rsidRDefault="00F76694" w:rsidP="00F76694">
      <w:pPr>
        <w:numPr>
          <w:ilvl w:val="0"/>
          <w:numId w:val="5"/>
        </w:numPr>
        <w:tabs>
          <w:tab w:val="left" w:pos="1395"/>
        </w:tabs>
        <w:spacing w:after="0" w:line="36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во</w:t>
      </w:r>
      <w:r w:rsidRPr="00D1600A">
        <w:rPr>
          <w:rFonts w:ascii="Arial" w:hAnsi="Arial" w:cs="Arial"/>
          <w:sz w:val="24"/>
          <w:szCs w:val="24"/>
          <w:lang w:val="mk-MK"/>
        </w:rPr>
        <w:t xml:space="preserve"> </w:t>
      </w:r>
      <w:r>
        <w:rPr>
          <w:rFonts w:ascii="Arial" w:hAnsi="Arial" w:cs="Arial"/>
          <w:sz w:val="24"/>
          <w:szCs w:val="24"/>
          <w:lang w:val="mk-MK"/>
        </w:rPr>
        <w:t>почва</w:t>
      </w:r>
      <w:r w:rsidRPr="00D1600A">
        <w:rPr>
          <w:rFonts w:ascii="Arial" w:hAnsi="Arial" w:cs="Arial"/>
          <w:sz w:val="24"/>
          <w:szCs w:val="24"/>
          <w:lang w:val="mk-MK"/>
        </w:rPr>
        <w:t xml:space="preserve">: </w:t>
      </w:r>
      <w:r>
        <w:rPr>
          <w:rFonts w:ascii="Arial" w:hAnsi="Arial" w:cs="Arial"/>
          <w:sz w:val="24"/>
          <w:szCs w:val="24"/>
          <w:lang w:val="mk-MK"/>
        </w:rPr>
        <w:t>истекувања</w:t>
      </w:r>
      <w:r w:rsidRPr="00D1600A">
        <w:rPr>
          <w:rFonts w:ascii="Arial" w:hAnsi="Arial" w:cs="Arial"/>
          <w:sz w:val="24"/>
          <w:szCs w:val="24"/>
          <w:lang w:val="mk-MK"/>
        </w:rPr>
        <w:t xml:space="preserve"> </w:t>
      </w:r>
      <w:r>
        <w:rPr>
          <w:rFonts w:ascii="Arial" w:hAnsi="Arial" w:cs="Arial"/>
          <w:sz w:val="24"/>
          <w:szCs w:val="24"/>
          <w:lang w:val="mk-MK"/>
        </w:rPr>
        <w:t>на</w:t>
      </w:r>
      <w:r w:rsidRPr="00D1600A">
        <w:rPr>
          <w:rFonts w:ascii="Arial" w:hAnsi="Arial" w:cs="Arial"/>
          <w:sz w:val="24"/>
          <w:szCs w:val="24"/>
          <w:lang w:val="mk-MK"/>
        </w:rPr>
        <w:t xml:space="preserve"> </w:t>
      </w:r>
      <w:r>
        <w:rPr>
          <w:rFonts w:ascii="Arial" w:hAnsi="Arial" w:cs="Arial"/>
          <w:sz w:val="24"/>
          <w:szCs w:val="24"/>
          <w:lang w:val="mk-MK"/>
        </w:rPr>
        <w:t>нафта</w:t>
      </w:r>
      <w:r w:rsidRPr="00D1600A">
        <w:rPr>
          <w:rFonts w:ascii="Arial" w:hAnsi="Arial" w:cs="Arial"/>
          <w:sz w:val="24"/>
          <w:szCs w:val="24"/>
          <w:lang w:val="mk-MK"/>
        </w:rPr>
        <w:t xml:space="preserve"> </w:t>
      </w:r>
      <w:r>
        <w:rPr>
          <w:rFonts w:ascii="Arial" w:hAnsi="Arial" w:cs="Arial"/>
          <w:sz w:val="24"/>
          <w:szCs w:val="24"/>
          <w:lang w:val="mk-MK"/>
        </w:rPr>
        <w:t>и</w:t>
      </w:r>
      <w:r w:rsidRPr="00D1600A">
        <w:rPr>
          <w:rFonts w:ascii="Arial" w:hAnsi="Arial" w:cs="Arial"/>
          <w:sz w:val="24"/>
          <w:szCs w:val="24"/>
          <w:lang w:val="mk-MK"/>
        </w:rPr>
        <w:t xml:space="preserve"> </w:t>
      </w:r>
      <w:r>
        <w:rPr>
          <w:rFonts w:ascii="Arial" w:hAnsi="Arial" w:cs="Arial"/>
          <w:sz w:val="24"/>
          <w:szCs w:val="24"/>
          <w:lang w:val="mk-MK"/>
        </w:rPr>
        <w:t>битумен</w:t>
      </w:r>
    </w:p>
    <w:p w:rsidR="00F76694" w:rsidRDefault="00F76694" w:rsidP="00F76694">
      <w:pPr>
        <w:numPr>
          <w:ilvl w:val="0"/>
          <w:numId w:val="5"/>
        </w:numPr>
        <w:tabs>
          <w:tab w:val="left" w:pos="1395"/>
        </w:tabs>
        <w:spacing w:after="0" w:line="36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во</w:t>
      </w:r>
      <w:r w:rsidRPr="00D1600A">
        <w:rPr>
          <w:rFonts w:ascii="Arial" w:hAnsi="Arial" w:cs="Arial"/>
          <w:sz w:val="24"/>
          <w:szCs w:val="24"/>
          <w:lang w:val="mk-MK"/>
        </w:rPr>
        <w:t xml:space="preserve"> </w:t>
      </w:r>
      <w:r>
        <w:rPr>
          <w:rFonts w:ascii="Arial" w:hAnsi="Arial" w:cs="Arial"/>
          <w:sz w:val="24"/>
          <w:szCs w:val="24"/>
          <w:lang w:val="mk-MK"/>
        </w:rPr>
        <w:t>вода</w:t>
      </w:r>
      <w:r w:rsidRPr="00D1600A">
        <w:rPr>
          <w:rFonts w:ascii="Arial" w:hAnsi="Arial" w:cs="Arial"/>
          <w:sz w:val="24"/>
          <w:szCs w:val="24"/>
          <w:lang w:val="mk-MK"/>
        </w:rPr>
        <w:t xml:space="preserve">: </w:t>
      </w:r>
      <w:r>
        <w:rPr>
          <w:rFonts w:ascii="Arial" w:hAnsi="Arial" w:cs="Arial"/>
          <w:sz w:val="24"/>
          <w:szCs w:val="24"/>
          <w:lang w:val="mk-MK"/>
        </w:rPr>
        <w:t>санитарна</w:t>
      </w:r>
      <w:r w:rsidRPr="00D1600A">
        <w:rPr>
          <w:rFonts w:ascii="Arial" w:hAnsi="Arial" w:cs="Arial"/>
          <w:sz w:val="24"/>
          <w:szCs w:val="24"/>
          <w:lang w:val="mk-MK"/>
        </w:rPr>
        <w:t xml:space="preserve"> </w:t>
      </w:r>
      <w:r>
        <w:rPr>
          <w:rFonts w:ascii="Arial" w:hAnsi="Arial" w:cs="Arial"/>
          <w:sz w:val="24"/>
          <w:szCs w:val="24"/>
          <w:lang w:val="mk-MK"/>
        </w:rPr>
        <w:t>вода</w:t>
      </w:r>
    </w:p>
    <w:p w:rsidR="00F76694" w:rsidRDefault="00F76694" w:rsidP="00F76694">
      <w:pPr>
        <w:numPr>
          <w:ilvl w:val="0"/>
          <w:numId w:val="5"/>
        </w:numPr>
        <w:tabs>
          <w:tab w:val="left" w:pos="1395"/>
        </w:tabs>
        <w:spacing w:after="0" w:line="36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од</w:t>
      </w:r>
      <w:r w:rsidRPr="00D1600A">
        <w:rPr>
          <w:rFonts w:ascii="Arial" w:hAnsi="Arial" w:cs="Arial"/>
          <w:sz w:val="24"/>
          <w:szCs w:val="24"/>
          <w:lang w:val="mk-MK"/>
        </w:rPr>
        <w:t xml:space="preserve"> </w:t>
      </w:r>
      <w:r>
        <w:rPr>
          <w:rFonts w:ascii="Arial" w:hAnsi="Arial" w:cs="Arial"/>
          <w:sz w:val="24"/>
          <w:szCs w:val="24"/>
          <w:lang w:val="mk-MK"/>
        </w:rPr>
        <w:t>отпад</w:t>
      </w:r>
      <w:r w:rsidRPr="00D1600A">
        <w:rPr>
          <w:rFonts w:ascii="Arial" w:hAnsi="Arial" w:cs="Arial"/>
          <w:sz w:val="24"/>
          <w:szCs w:val="24"/>
          <w:lang w:val="mk-MK"/>
        </w:rPr>
        <w:t xml:space="preserve"> </w:t>
      </w:r>
      <w:r>
        <w:rPr>
          <w:rFonts w:ascii="Arial" w:hAnsi="Arial" w:cs="Arial"/>
          <w:sz w:val="24"/>
          <w:szCs w:val="24"/>
          <w:lang w:val="mk-MK"/>
        </w:rPr>
        <w:t>кој</w:t>
      </w:r>
      <w:r w:rsidRPr="00D1600A">
        <w:rPr>
          <w:rFonts w:ascii="Arial" w:hAnsi="Arial" w:cs="Arial"/>
          <w:sz w:val="24"/>
          <w:szCs w:val="24"/>
          <w:lang w:val="mk-MK"/>
        </w:rPr>
        <w:t xml:space="preserve"> </w:t>
      </w:r>
      <w:r>
        <w:rPr>
          <w:rFonts w:ascii="Arial" w:hAnsi="Arial" w:cs="Arial"/>
          <w:sz w:val="24"/>
          <w:szCs w:val="24"/>
          <w:lang w:val="mk-MK"/>
        </w:rPr>
        <w:t>што</w:t>
      </w:r>
      <w:r w:rsidRPr="00D1600A">
        <w:rPr>
          <w:rFonts w:ascii="Arial" w:hAnsi="Arial" w:cs="Arial"/>
          <w:sz w:val="24"/>
          <w:szCs w:val="24"/>
          <w:lang w:val="mk-MK"/>
        </w:rPr>
        <w:t xml:space="preserve"> </w:t>
      </w:r>
      <w:r>
        <w:rPr>
          <w:rFonts w:ascii="Arial" w:hAnsi="Arial" w:cs="Arial"/>
          <w:sz w:val="24"/>
          <w:szCs w:val="24"/>
          <w:lang w:val="mk-MK"/>
        </w:rPr>
        <w:t>се</w:t>
      </w:r>
      <w:r w:rsidRPr="00D1600A">
        <w:rPr>
          <w:rFonts w:ascii="Arial" w:hAnsi="Arial" w:cs="Arial"/>
          <w:sz w:val="24"/>
          <w:szCs w:val="24"/>
          <w:lang w:val="mk-MK"/>
        </w:rPr>
        <w:t xml:space="preserve"> </w:t>
      </w:r>
      <w:r>
        <w:rPr>
          <w:rFonts w:ascii="Arial" w:hAnsi="Arial" w:cs="Arial"/>
          <w:sz w:val="24"/>
          <w:szCs w:val="24"/>
          <w:lang w:val="mk-MK"/>
        </w:rPr>
        <w:t>создава</w:t>
      </w:r>
      <w:r w:rsidRPr="00D1600A">
        <w:rPr>
          <w:rFonts w:ascii="Arial" w:hAnsi="Arial" w:cs="Arial"/>
          <w:sz w:val="24"/>
          <w:szCs w:val="24"/>
          <w:lang w:val="mk-MK"/>
        </w:rPr>
        <w:t xml:space="preserve">: </w:t>
      </w:r>
      <w:r>
        <w:rPr>
          <w:rFonts w:ascii="Arial" w:hAnsi="Arial" w:cs="Arial"/>
          <w:sz w:val="24"/>
          <w:szCs w:val="24"/>
          <w:lang w:val="mk-MK"/>
        </w:rPr>
        <w:t>отпад</w:t>
      </w:r>
      <w:r w:rsidRPr="00D1600A">
        <w:rPr>
          <w:rFonts w:ascii="Arial" w:hAnsi="Arial" w:cs="Arial"/>
          <w:sz w:val="24"/>
          <w:szCs w:val="24"/>
          <w:lang w:val="mk-MK"/>
        </w:rPr>
        <w:t xml:space="preserve"> </w:t>
      </w:r>
      <w:r>
        <w:rPr>
          <w:rFonts w:ascii="Arial" w:hAnsi="Arial" w:cs="Arial"/>
          <w:sz w:val="24"/>
          <w:szCs w:val="24"/>
          <w:lang w:val="mk-MK"/>
        </w:rPr>
        <w:t>од</w:t>
      </w:r>
      <w:r w:rsidRPr="00D1600A">
        <w:rPr>
          <w:rFonts w:ascii="Arial" w:hAnsi="Arial" w:cs="Arial"/>
          <w:sz w:val="24"/>
          <w:szCs w:val="24"/>
          <w:lang w:val="mk-MK"/>
        </w:rPr>
        <w:t xml:space="preserve"> </w:t>
      </w:r>
      <w:r>
        <w:rPr>
          <w:rFonts w:ascii="Arial" w:hAnsi="Arial" w:cs="Arial"/>
          <w:sz w:val="24"/>
          <w:szCs w:val="24"/>
          <w:lang w:val="mk-MK"/>
        </w:rPr>
        <w:t>отпадни</w:t>
      </w:r>
      <w:r w:rsidRPr="00D1600A">
        <w:rPr>
          <w:rFonts w:ascii="Arial" w:hAnsi="Arial" w:cs="Arial"/>
          <w:sz w:val="24"/>
          <w:szCs w:val="24"/>
          <w:lang w:val="mk-MK"/>
        </w:rPr>
        <w:t xml:space="preserve"> </w:t>
      </w:r>
      <w:r>
        <w:rPr>
          <w:rFonts w:ascii="Arial" w:hAnsi="Arial" w:cs="Arial"/>
          <w:sz w:val="24"/>
          <w:szCs w:val="24"/>
          <w:lang w:val="mk-MK"/>
        </w:rPr>
        <w:t>масла</w:t>
      </w:r>
      <w:r w:rsidRPr="00D1600A">
        <w:rPr>
          <w:rFonts w:ascii="Arial" w:hAnsi="Arial" w:cs="Arial"/>
          <w:sz w:val="24"/>
          <w:szCs w:val="24"/>
          <w:lang w:val="mk-MK"/>
        </w:rPr>
        <w:t xml:space="preserve">, </w:t>
      </w:r>
      <w:r>
        <w:rPr>
          <w:rFonts w:ascii="Arial" w:hAnsi="Arial" w:cs="Arial"/>
          <w:sz w:val="24"/>
          <w:szCs w:val="24"/>
          <w:lang w:val="mk-MK"/>
        </w:rPr>
        <w:t>мешавина</w:t>
      </w:r>
      <w:r w:rsidRPr="00D1600A">
        <w:rPr>
          <w:rFonts w:ascii="Arial" w:hAnsi="Arial" w:cs="Arial"/>
          <w:sz w:val="24"/>
          <w:szCs w:val="24"/>
          <w:lang w:val="mk-MK"/>
        </w:rPr>
        <w:t xml:space="preserve"> </w:t>
      </w:r>
      <w:r>
        <w:rPr>
          <w:rFonts w:ascii="Arial" w:hAnsi="Arial" w:cs="Arial"/>
          <w:sz w:val="24"/>
          <w:szCs w:val="24"/>
          <w:lang w:val="mk-MK"/>
        </w:rPr>
        <w:t>битумен</w:t>
      </w:r>
      <w:r w:rsidRPr="00D1600A">
        <w:rPr>
          <w:rFonts w:ascii="Arial" w:hAnsi="Arial" w:cs="Arial"/>
          <w:sz w:val="24"/>
          <w:szCs w:val="24"/>
          <w:lang w:val="mk-MK"/>
        </w:rPr>
        <w:t xml:space="preserve"> </w:t>
      </w:r>
      <w:r>
        <w:rPr>
          <w:rFonts w:ascii="Arial" w:hAnsi="Arial" w:cs="Arial"/>
          <w:sz w:val="24"/>
          <w:szCs w:val="24"/>
          <w:lang w:val="mk-MK"/>
        </w:rPr>
        <w:t>и</w:t>
      </w:r>
      <w:r w:rsidRPr="00D1600A">
        <w:rPr>
          <w:rFonts w:ascii="Arial" w:hAnsi="Arial" w:cs="Arial"/>
          <w:sz w:val="24"/>
          <w:szCs w:val="24"/>
          <w:lang w:val="mk-MK"/>
        </w:rPr>
        <w:t xml:space="preserve"> </w:t>
      </w:r>
      <w:r>
        <w:rPr>
          <w:rFonts w:ascii="Arial" w:hAnsi="Arial" w:cs="Arial"/>
          <w:sz w:val="24"/>
          <w:szCs w:val="24"/>
          <w:lang w:val="mk-MK"/>
        </w:rPr>
        <w:t>песок</w:t>
      </w:r>
      <w:r w:rsidRPr="00D1600A">
        <w:rPr>
          <w:rFonts w:ascii="Arial" w:hAnsi="Arial" w:cs="Arial"/>
          <w:sz w:val="24"/>
          <w:szCs w:val="24"/>
          <w:lang w:val="mk-MK"/>
        </w:rPr>
        <w:t xml:space="preserve">, </w:t>
      </w:r>
      <w:r>
        <w:rPr>
          <w:rFonts w:ascii="Arial" w:hAnsi="Arial" w:cs="Arial"/>
          <w:sz w:val="24"/>
          <w:szCs w:val="24"/>
          <w:lang w:val="mk-MK"/>
        </w:rPr>
        <w:t>измешан</w:t>
      </w:r>
      <w:r w:rsidRPr="00D1600A">
        <w:rPr>
          <w:rFonts w:ascii="Arial" w:hAnsi="Arial" w:cs="Arial"/>
          <w:sz w:val="24"/>
          <w:szCs w:val="24"/>
          <w:lang w:val="mk-MK"/>
        </w:rPr>
        <w:t xml:space="preserve"> </w:t>
      </w:r>
      <w:r>
        <w:rPr>
          <w:rFonts w:ascii="Arial" w:hAnsi="Arial" w:cs="Arial"/>
          <w:sz w:val="24"/>
          <w:szCs w:val="24"/>
          <w:lang w:val="mk-MK"/>
        </w:rPr>
        <w:t>комунален</w:t>
      </w:r>
      <w:r w:rsidRPr="00D1600A">
        <w:rPr>
          <w:rFonts w:ascii="Arial" w:hAnsi="Arial" w:cs="Arial"/>
          <w:sz w:val="24"/>
          <w:szCs w:val="24"/>
          <w:lang w:val="mk-MK"/>
        </w:rPr>
        <w:t xml:space="preserve"> </w:t>
      </w:r>
      <w:r>
        <w:rPr>
          <w:rFonts w:ascii="Arial" w:hAnsi="Arial" w:cs="Arial"/>
          <w:sz w:val="24"/>
          <w:szCs w:val="24"/>
          <w:lang w:val="mk-MK"/>
        </w:rPr>
        <w:t>отпад</w:t>
      </w:r>
    </w:p>
    <w:p w:rsidR="00F76694" w:rsidRDefault="00F76694" w:rsidP="00F76694">
      <w:pPr>
        <w:numPr>
          <w:ilvl w:val="0"/>
          <w:numId w:val="5"/>
        </w:numPr>
        <w:tabs>
          <w:tab w:val="left" w:pos="1395"/>
        </w:tabs>
        <w:spacing w:after="0" w:line="36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од</w:t>
      </w:r>
      <w:r w:rsidRPr="00D1600A">
        <w:rPr>
          <w:rFonts w:ascii="Arial" w:hAnsi="Arial" w:cs="Arial"/>
          <w:sz w:val="24"/>
          <w:szCs w:val="24"/>
          <w:lang w:val="mk-MK"/>
        </w:rPr>
        <w:t xml:space="preserve"> </w:t>
      </w:r>
      <w:r>
        <w:rPr>
          <w:rFonts w:ascii="Arial" w:hAnsi="Arial" w:cs="Arial"/>
          <w:sz w:val="24"/>
          <w:szCs w:val="24"/>
          <w:lang w:val="mk-MK"/>
        </w:rPr>
        <w:t>бучава</w:t>
      </w:r>
    </w:p>
    <w:p w:rsidR="005176A5" w:rsidRPr="005176A5" w:rsidRDefault="00F76694" w:rsidP="005176A5">
      <w:pPr>
        <w:numPr>
          <w:ilvl w:val="0"/>
          <w:numId w:val="5"/>
        </w:numPr>
        <w:tabs>
          <w:tab w:val="left" w:pos="1395"/>
        </w:tabs>
        <w:spacing w:after="0" w:line="240" w:lineRule="auto"/>
        <w:jc w:val="both"/>
        <w:rPr>
          <w:rFonts w:ascii="Arial" w:hAnsi="Arial" w:cs="Arial"/>
          <w:sz w:val="24"/>
          <w:szCs w:val="24"/>
          <w:lang w:val="mk-MK"/>
        </w:rPr>
      </w:pPr>
      <w:r>
        <w:rPr>
          <w:rFonts w:ascii="Arial" w:hAnsi="Arial" w:cs="Arial"/>
          <w:sz w:val="24"/>
          <w:szCs w:val="24"/>
          <w:lang w:val="mk-MK"/>
        </w:rPr>
        <w:t>влијанија</w:t>
      </w:r>
      <w:r w:rsidRPr="00D1600A">
        <w:rPr>
          <w:rFonts w:ascii="Arial" w:hAnsi="Arial" w:cs="Arial"/>
          <w:sz w:val="24"/>
          <w:szCs w:val="24"/>
          <w:lang w:val="mk-MK"/>
        </w:rPr>
        <w:t xml:space="preserve"> </w:t>
      </w:r>
      <w:r>
        <w:rPr>
          <w:rFonts w:ascii="Arial" w:hAnsi="Arial" w:cs="Arial"/>
          <w:sz w:val="24"/>
          <w:szCs w:val="24"/>
          <w:lang w:val="mk-MK"/>
        </w:rPr>
        <w:t>од</w:t>
      </w:r>
      <w:r w:rsidRPr="00D1600A">
        <w:rPr>
          <w:rFonts w:ascii="Arial" w:hAnsi="Arial" w:cs="Arial"/>
          <w:sz w:val="24"/>
          <w:szCs w:val="24"/>
          <w:lang w:val="mk-MK"/>
        </w:rPr>
        <w:t xml:space="preserve"> </w:t>
      </w:r>
      <w:r>
        <w:rPr>
          <w:rFonts w:ascii="Arial" w:hAnsi="Arial" w:cs="Arial"/>
          <w:sz w:val="24"/>
          <w:szCs w:val="24"/>
          <w:lang w:val="mk-MK"/>
        </w:rPr>
        <w:t>потрошувачка</w:t>
      </w:r>
      <w:r w:rsidRPr="00D1600A">
        <w:rPr>
          <w:rFonts w:ascii="Arial" w:hAnsi="Arial" w:cs="Arial"/>
          <w:sz w:val="24"/>
          <w:szCs w:val="24"/>
          <w:lang w:val="mk-MK"/>
        </w:rPr>
        <w:t xml:space="preserve"> </w:t>
      </w:r>
      <w:r>
        <w:rPr>
          <w:rFonts w:ascii="Arial" w:hAnsi="Arial" w:cs="Arial"/>
          <w:sz w:val="24"/>
          <w:szCs w:val="24"/>
          <w:lang w:val="mk-MK"/>
        </w:rPr>
        <w:t>на</w:t>
      </w:r>
      <w:r w:rsidRPr="00D1600A">
        <w:rPr>
          <w:rFonts w:ascii="Arial" w:hAnsi="Arial" w:cs="Arial"/>
          <w:sz w:val="24"/>
          <w:szCs w:val="24"/>
          <w:lang w:val="mk-MK"/>
        </w:rPr>
        <w:t xml:space="preserve"> </w:t>
      </w:r>
      <w:r>
        <w:rPr>
          <w:rFonts w:ascii="Arial" w:hAnsi="Arial" w:cs="Arial"/>
          <w:sz w:val="24"/>
          <w:szCs w:val="24"/>
          <w:lang w:val="mk-MK"/>
        </w:rPr>
        <w:t>енергенси</w:t>
      </w:r>
      <w:r w:rsidRPr="00D1600A">
        <w:rPr>
          <w:rFonts w:ascii="Arial" w:hAnsi="Arial" w:cs="Arial"/>
          <w:sz w:val="24"/>
          <w:szCs w:val="24"/>
          <w:lang w:val="mk-MK"/>
        </w:rPr>
        <w:t xml:space="preserve">: </w:t>
      </w:r>
      <w:r>
        <w:rPr>
          <w:rFonts w:ascii="Arial" w:hAnsi="Arial" w:cs="Arial"/>
          <w:sz w:val="24"/>
          <w:szCs w:val="24"/>
          <w:lang w:val="mk-MK"/>
        </w:rPr>
        <w:t>електрична</w:t>
      </w:r>
      <w:r w:rsidRPr="00D1600A">
        <w:rPr>
          <w:rFonts w:ascii="Arial" w:hAnsi="Arial" w:cs="Arial"/>
          <w:sz w:val="24"/>
          <w:szCs w:val="24"/>
          <w:lang w:val="mk-MK"/>
        </w:rPr>
        <w:t xml:space="preserve"> </w:t>
      </w:r>
      <w:r>
        <w:rPr>
          <w:rFonts w:ascii="Arial" w:hAnsi="Arial" w:cs="Arial"/>
          <w:sz w:val="24"/>
          <w:szCs w:val="24"/>
          <w:lang w:val="mk-MK"/>
        </w:rPr>
        <w:t>енергија</w:t>
      </w:r>
      <w:r w:rsidRPr="00D1600A">
        <w:rPr>
          <w:rFonts w:ascii="Arial" w:hAnsi="Arial" w:cs="Arial"/>
          <w:sz w:val="24"/>
          <w:szCs w:val="24"/>
          <w:lang w:val="mk-MK"/>
        </w:rPr>
        <w:t xml:space="preserve">, </w:t>
      </w:r>
      <w:r>
        <w:rPr>
          <w:rFonts w:ascii="Arial" w:hAnsi="Arial" w:cs="Arial"/>
          <w:sz w:val="24"/>
          <w:szCs w:val="24"/>
          <w:lang w:val="mk-MK"/>
        </w:rPr>
        <w:t>нафта</w:t>
      </w:r>
      <w:r w:rsidRPr="00D1600A">
        <w:rPr>
          <w:rFonts w:ascii="Arial" w:hAnsi="Arial" w:cs="Arial"/>
          <w:sz w:val="24"/>
          <w:szCs w:val="24"/>
          <w:lang w:val="mk-MK"/>
        </w:rPr>
        <w:t xml:space="preserve"> </w:t>
      </w:r>
      <w:r>
        <w:rPr>
          <w:rFonts w:ascii="Arial" w:hAnsi="Arial" w:cs="Arial"/>
          <w:sz w:val="24"/>
          <w:szCs w:val="24"/>
          <w:lang w:val="mk-MK"/>
        </w:rPr>
        <w:t>и</w:t>
      </w:r>
      <w:r w:rsidRPr="00D1600A">
        <w:rPr>
          <w:rFonts w:ascii="Arial" w:hAnsi="Arial" w:cs="Arial"/>
          <w:sz w:val="24"/>
          <w:szCs w:val="24"/>
          <w:lang w:val="mk-MK"/>
        </w:rPr>
        <w:t xml:space="preserve"> </w:t>
      </w:r>
      <w:r>
        <w:rPr>
          <w:rFonts w:ascii="Arial" w:hAnsi="Arial" w:cs="Arial"/>
          <w:sz w:val="24"/>
          <w:szCs w:val="24"/>
          <w:lang w:val="mk-MK"/>
        </w:rPr>
        <w:t>битумен</w:t>
      </w:r>
    </w:p>
    <w:p w:rsidR="00F76694" w:rsidRDefault="00F4458D" w:rsidP="001960F6">
      <w:pPr>
        <w:spacing w:after="0"/>
        <w:rPr>
          <w:rFonts w:ascii="Arial" w:hAnsi="Arial" w:cs="Arial"/>
          <w:b/>
          <w:sz w:val="24"/>
          <w:lang w:val="mk-MK"/>
        </w:rPr>
      </w:pPr>
      <w:r w:rsidRPr="00F4458D">
        <w:rPr>
          <w:rFonts w:ascii="Arial" w:hAnsi="Arial" w:cs="Arial"/>
          <w:b/>
          <w:sz w:val="24"/>
          <w:lang w:val="mk-MK"/>
        </w:rPr>
        <w:lastRenderedPageBreak/>
        <w:t>Прилог 3</w:t>
      </w:r>
      <w:r w:rsidRPr="00F4458D">
        <w:rPr>
          <w:rFonts w:ascii="Arial" w:hAnsi="Arial" w:cs="Arial"/>
          <w:sz w:val="24"/>
          <w:lang w:val="mk-MK"/>
        </w:rPr>
        <w:t xml:space="preserve"> </w:t>
      </w:r>
      <w:r w:rsidRPr="00437C1C">
        <w:rPr>
          <w:rFonts w:ascii="Arial" w:hAnsi="Arial" w:cs="Arial"/>
          <w:b/>
          <w:sz w:val="24"/>
          <w:lang w:val="mk-MK"/>
        </w:rPr>
        <w:t>– Скица на асфалтна база</w:t>
      </w:r>
    </w:p>
    <w:p w:rsidR="001960F6" w:rsidRDefault="001960F6" w:rsidP="001960F6">
      <w:pPr>
        <w:spacing w:after="0"/>
        <w:rPr>
          <w:rFonts w:ascii="Arial" w:hAnsi="Arial" w:cs="Arial"/>
          <w:b/>
          <w:sz w:val="24"/>
          <w:lang w:val="mk-MK"/>
        </w:rPr>
      </w:pPr>
    </w:p>
    <w:p w:rsidR="001960F6" w:rsidRPr="00491A82" w:rsidRDefault="001960F6" w:rsidP="001960F6">
      <w:pPr>
        <w:pStyle w:val="Heading1"/>
        <w:spacing w:before="0"/>
        <w:rPr>
          <w:rFonts w:ascii="Arial" w:hAnsi="Arial" w:cs="Arial"/>
          <w:color w:val="auto"/>
          <w:sz w:val="24"/>
          <w:szCs w:val="24"/>
        </w:rPr>
      </w:pPr>
      <w:r w:rsidRPr="000B6C7E">
        <w:rPr>
          <w:rFonts w:ascii="Arial" w:hAnsi="Arial" w:cs="Arial"/>
          <w:color w:val="auto"/>
          <w:sz w:val="24"/>
          <w:szCs w:val="24"/>
        </w:rPr>
        <w:t xml:space="preserve">Емисии и влијанија на </w:t>
      </w:r>
      <w:r>
        <w:rPr>
          <w:rFonts w:ascii="Arial" w:hAnsi="Arial" w:cs="Arial"/>
          <w:color w:val="auto"/>
          <w:sz w:val="24"/>
          <w:szCs w:val="24"/>
        </w:rPr>
        <w:t>Бетонската база</w:t>
      </w:r>
    </w:p>
    <w:p w:rsidR="001960F6" w:rsidRPr="00491A82" w:rsidRDefault="001960F6" w:rsidP="001960F6">
      <w:pPr>
        <w:spacing w:after="0" w:line="360" w:lineRule="auto"/>
        <w:ind w:right="4"/>
        <w:contextualSpacing/>
        <w:jc w:val="both"/>
        <w:rPr>
          <w:rFonts w:ascii="Arial" w:eastAsia="Times New Roman" w:hAnsi="Arial" w:cs="Arial"/>
          <w:sz w:val="24"/>
          <w:szCs w:val="24"/>
          <w:lang w:val="mk-MK"/>
        </w:rPr>
      </w:pPr>
      <w:r w:rsidRPr="00BD1F8F">
        <w:rPr>
          <w:rFonts w:ascii="Arial" w:eastAsia="Times New Roman" w:hAnsi="Arial" w:cs="Arial"/>
          <w:sz w:val="24"/>
          <w:szCs w:val="24"/>
          <w:lang w:val="pl-PL"/>
        </w:rPr>
        <w:t>На следн</w:t>
      </w:r>
      <w:r w:rsidRPr="00BD1F8F">
        <w:rPr>
          <w:rFonts w:ascii="Arial" w:eastAsia="Times New Roman" w:hAnsi="Arial" w:cs="Arial"/>
          <w:sz w:val="24"/>
          <w:szCs w:val="24"/>
          <w:lang w:val="mk-MK"/>
        </w:rPr>
        <w:t>иот</w:t>
      </w:r>
      <w:r w:rsidRPr="00BD1F8F">
        <w:rPr>
          <w:rFonts w:ascii="Arial" w:eastAsia="Times New Roman" w:hAnsi="Arial" w:cs="Arial"/>
          <w:sz w:val="24"/>
          <w:szCs w:val="24"/>
          <w:lang w:val="pl-PL"/>
        </w:rPr>
        <w:t xml:space="preserve"> шема</w:t>
      </w:r>
      <w:r w:rsidRPr="00BD1F8F">
        <w:rPr>
          <w:rFonts w:ascii="Arial" w:eastAsia="Times New Roman" w:hAnsi="Arial" w:cs="Arial"/>
          <w:sz w:val="24"/>
          <w:szCs w:val="24"/>
          <w:lang w:val="mk-MK"/>
        </w:rPr>
        <w:t>тски приказ</w:t>
      </w:r>
      <w:r w:rsidRPr="00BD1F8F">
        <w:rPr>
          <w:rFonts w:ascii="Arial" w:eastAsia="Times New Roman" w:hAnsi="Arial" w:cs="Arial"/>
          <w:sz w:val="24"/>
          <w:szCs w:val="24"/>
          <w:lang w:val="pl-PL"/>
        </w:rPr>
        <w:t xml:space="preserve"> се презентира</w:t>
      </w:r>
      <w:r w:rsidRPr="00BD1F8F">
        <w:rPr>
          <w:rFonts w:ascii="Arial" w:eastAsia="Times New Roman" w:hAnsi="Arial" w:cs="Arial"/>
          <w:sz w:val="24"/>
          <w:szCs w:val="24"/>
          <w:lang w:val="mk-MK"/>
        </w:rPr>
        <w:t>ни</w:t>
      </w:r>
      <w:r w:rsidRPr="00BD1F8F">
        <w:rPr>
          <w:rFonts w:ascii="Arial" w:eastAsia="Times New Roman" w:hAnsi="Arial" w:cs="Arial"/>
          <w:sz w:val="24"/>
          <w:szCs w:val="24"/>
          <w:lang w:val="pl-PL"/>
        </w:rPr>
        <w:t xml:space="preserve"> влезните елементи во производството на бетон, излезниот производ (бетонот) како и влијанијата врз </w:t>
      </w:r>
      <w:r w:rsidRPr="00BD1F8F">
        <w:rPr>
          <w:rFonts w:ascii="Arial" w:eastAsia="Times New Roman" w:hAnsi="Arial" w:cs="Arial"/>
          <w:sz w:val="24"/>
          <w:szCs w:val="24"/>
          <w:lang w:val="mk-MK"/>
        </w:rPr>
        <w:t>ж</w:t>
      </w:r>
      <w:r w:rsidRPr="00BD1F8F">
        <w:rPr>
          <w:rFonts w:ascii="Arial" w:eastAsia="Times New Roman" w:hAnsi="Arial" w:cs="Arial"/>
          <w:sz w:val="24"/>
          <w:szCs w:val="24"/>
          <w:lang w:val="pl-PL"/>
        </w:rPr>
        <w:t xml:space="preserve">ивотната средина од работата на Бетонската база. </w:t>
      </w:r>
    </w:p>
    <w:p w:rsidR="001960F6" w:rsidRPr="00BD1F8F" w:rsidRDefault="001960F6" w:rsidP="001960F6">
      <w:pPr>
        <w:tabs>
          <w:tab w:val="left" w:pos="180"/>
        </w:tabs>
        <w:spacing w:after="120" w:line="360" w:lineRule="auto"/>
        <w:ind w:right="4"/>
        <w:jc w:val="center"/>
        <w:rPr>
          <w:rFonts w:ascii="Arial" w:eastAsia="Times New Roman" w:hAnsi="Arial" w:cs="Arial"/>
          <w:b/>
          <w:sz w:val="20"/>
          <w:szCs w:val="24"/>
          <w:lang w:val="mk-MK"/>
        </w:rPr>
      </w:pPr>
      <w:r w:rsidRPr="00BD1F8F">
        <w:rPr>
          <w:rFonts w:ascii="Arial" w:eastAsia="Times New Roman" w:hAnsi="Arial" w:cs="Arial"/>
          <w:b/>
          <w:sz w:val="20"/>
          <w:szCs w:val="24"/>
          <w:lang w:val="de-DE"/>
        </w:rPr>
        <w:t>БЕТОНСКА БАЗА</w:t>
      </w:r>
      <w:r w:rsidRPr="00BD1F8F">
        <w:rPr>
          <w:rFonts w:ascii="Arial" w:eastAsia="Times New Roman" w:hAnsi="Arial" w:cs="Arial"/>
          <w:b/>
          <w:sz w:val="20"/>
          <w:szCs w:val="24"/>
          <w:lang w:val="mk-MK"/>
        </w:rPr>
        <w:t xml:space="preserve">  НА ВИКТОРИА  ИНВЕСТ</w:t>
      </w:r>
    </w:p>
    <w:p w:rsidR="001960F6" w:rsidRDefault="005176A5" w:rsidP="001960F6">
      <w:pPr>
        <w:rPr>
          <w:rFonts w:ascii="Arial" w:hAnsi="Arial" w:cs="Arial"/>
          <w:b/>
          <w:sz w:val="24"/>
          <w:lang w:val="mk-MK"/>
        </w:rPr>
      </w:pPr>
      <w:r w:rsidRPr="00BD1F8F">
        <w:rPr>
          <w:rFonts w:ascii="Times New Roman" w:eastAsia="Times New Roman" w:hAnsi="Times New Roman" w:cs="Times New Roman"/>
          <w:sz w:val="24"/>
          <w:szCs w:val="24"/>
        </w:rPr>
        <w:object w:dxaOrig="13159" w:dyaOrig="8413">
          <v:shape id="_x0000_i1028" type="#_x0000_t75" style="width:468.75pt;height:261.75pt" o:ole="">
            <v:imagedata r:id="rId17" o:title=""/>
          </v:shape>
          <o:OLEObject Type="Embed" ProgID="Visio.Drawing.11" ShapeID="_x0000_i1028" DrawAspect="Content" ObjectID="_1529323629" r:id="rId18"/>
        </w:object>
      </w:r>
    </w:p>
    <w:p w:rsidR="001960F6" w:rsidRPr="005D5F82" w:rsidRDefault="001960F6" w:rsidP="001960F6">
      <w:pPr>
        <w:spacing w:after="0" w:line="360" w:lineRule="auto"/>
        <w:ind w:right="4"/>
        <w:contextualSpacing/>
        <w:jc w:val="both"/>
        <w:rPr>
          <w:rFonts w:ascii="Arial" w:eastAsia="Times New Roman" w:hAnsi="Arial" w:cs="Arial"/>
          <w:b/>
          <w:sz w:val="24"/>
          <w:szCs w:val="24"/>
          <w:lang w:val="mk-MK"/>
        </w:rPr>
      </w:pPr>
      <w:r w:rsidRPr="005D5F82">
        <w:rPr>
          <w:rFonts w:ascii="Arial" w:eastAsia="Times New Roman" w:hAnsi="Arial" w:cs="Arial"/>
          <w:b/>
          <w:sz w:val="24"/>
          <w:szCs w:val="24"/>
          <w:lang w:val="de-DE"/>
        </w:rPr>
        <w:t xml:space="preserve">Потенцијални влијанија врз животната средина </w:t>
      </w:r>
      <w:r w:rsidRPr="005D5F82">
        <w:rPr>
          <w:rFonts w:ascii="Arial" w:eastAsia="Times New Roman" w:hAnsi="Arial" w:cs="Arial"/>
          <w:b/>
          <w:sz w:val="24"/>
          <w:szCs w:val="24"/>
          <w:lang w:val="mk-MK"/>
        </w:rPr>
        <w:t>при</w:t>
      </w:r>
      <w:r w:rsidRPr="005D5F82">
        <w:rPr>
          <w:rFonts w:ascii="Arial" w:eastAsia="Times New Roman" w:hAnsi="Arial" w:cs="Arial"/>
          <w:b/>
          <w:sz w:val="24"/>
          <w:szCs w:val="24"/>
          <w:lang w:val="de-DE"/>
        </w:rPr>
        <w:t xml:space="preserve"> производство на Бетонската база</w:t>
      </w:r>
      <w:r w:rsidRPr="005D5F82">
        <w:rPr>
          <w:rFonts w:ascii="Arial" w:eastAsia="Times New Roman" w:hAnsi="Arial" w:cs="Arial"/>
          <w:b/>
          <w:sz w:val="24"/>
          <w:szCs w:val="24"/>
          <w:lang w:val="mk-MK"/>
        </w:rPr>
        <w:t xml:space="preserve"> на ВИКТОРИА  ИНВЕСТ</w:t>
      </w:r>
    </w:p>
    <w:p w:rsidR="001960F6" w:rsidRPr="005D5F82" w:rsidRDefault="001960F6" w:rsidP="001960F6">
      <w:pPr>
        <w:spacing w:after="0" w:line="360" w:lineRule="auto"/>
        <w:ind w:right="4"/>
        <w:contextualSpacing/>
        <w:jc w:val="both"/>
        <w:rPr>
          <w:rFonts w:ascii="Arial" w:eastAsia="Times New Roman" w:hAnsi="Arial" w:cs="Arial"/>
          <w:sz w:val="24"/>
          <w:szCs w:val="24"/>
          <w:lang w:val="de-DE"/>
        </w:rPr>
      </w:pPr>
      <w:r w:rsidRPr="005D5F82">
        <w:rPr>
          <w:rFonts w:ascii="Arial" w:eastAsia="Times New Roman" w:hAnsi="Arial" w:cs="Arial"/>
          <w:sz w:val="24"/>
          <w:szCs w:val="24"/>
          <w:lang w:val="de-DE"/>
        </w:rPr>
        <w:t xml:space="preserve">Во текот на технолошкиот процес како можни потенцијални загадувачи се јавуваат, </w:t>
      </w:r>
    </w:p>
    <w:p w:rsidR="001960F6" w:rsidRPr="005D5F82" w:rsidRDefault="001960F6" w:rsidP="001960F6">
      <w:pPr>
        <w:spacing w:after="0" w:line="360" w:lineRule="auto"/>
        <w:ind w:right="4"/>
        <w:contextualSpacing/>
        <w:jc w:val="both"/>
        <w:rPr>
          <w:rFonts w:ascii="Arial" w:eastAsia="Times New Roman" w:hAnsi="Arial" w:cs="Arial"/>
          <w:sz w:val="24"/>
          <w:szCs w:val="24"/>
          <w:lang w:val="de-DE"/>
        </w:rPr>
      </w:pPr>
      <w:r w:rsidRPr="005D5F82">
        <w:rPr>
          <w:rFonts w:ascii="Arial" w:eastAsia="Times New Roman" w:hAnsi="Arial" w:cs="Arial"/>
          <w:sz w:val="24"/>
          <w:szCs w:val="24"/>
          <w:lang w:val="de-DE"/>
        </w:rPr>
        <w:t>-</w:t>
      </w:r>
      <w:r w:rsidRPr="005D5F82">
        <w:rPr>
          <w:rFonts w:ascii="Arial" w:eastAsia="Times New Roman" w:hAnsi="Arial" w:cs="Arial"/>
          <w:sz w:val="24"/>
          <w:szCs w:val="24"/>
          <w:lang w:val="de-DE"/>
        </w:rPr>
        <w:tab/>
        <w:t xml:space="preserve">емисија на прашина од силоси за цемент, </w:t>
      </w:r>
    </w:p>
    <w:p w:rsidR="001960F6" w:rsidRPr="005D5F82" w:rsidRDefault="001960F6" w:rsidP="001960F6">
      <w:pPr>
        <w:spacing w:after="0" w:line="360" w:lineRule="auto"/>
        <w:ind w:right="4"/>
        <w:contextualSpacing/>
        <w:jc w:val="both"/>
        <w:rPr>
          <w:rFonts w:ascii="Arial" w:eastAsia="Times New Roman" w:hAnsi="Arial" w:cs="Arial"/>
          <w:sz w:val="24"/>
          <w:szCs w:val="24"/>
          <w:lang w:val="de-DE"/>
        </w:rPr>
      </w:pPr>
      <w:r w:rsidRPr="005D5F82">
        <w:rPr>
          <w:rFonts w:ascii="Arial" w:eastAsia="Times New Roman" w:hAnsi="Arial" w:cs="Arial"/>
          <w:sz w:val="24"/>
          <w:szCs w:val="24"/>
          <w:lang w:val="de-DE"/>
        </w:rPr>
        <w:t>-</w:t>
      </w:r>
      <w:r w:rsidRPr="005D5F82">
        <w:rPr>
          <w:rFonts w:ascii="Arial" w:eastAsia="Times New Roman" w:hAnsi="Arial" w:cs="Arial"/>
          <w:sz w:val="24"/>
          <w:szCs w:val="24"/>
          <w:lang w:val="de-DE"/>
        </w:rPr>
        <w:tab/>
        <w:t>отпадна вода од процесот на миење на постројка</w:t>
      </w:r>
      <w:r w:rsidRPr="005D5F82">
        <w:rPr>
          <w:rFonts w:ascii="Arial" w:eastAsia="Times New Roman" w:hAnsi="Arial" w:cs="Arial"/>
          <w:sz w:val="24"/>
          <w:szCs w:val="24"/>
          <w:lang w:val="mk-MK"/>
        </w:rPr>
        <w:t>та Бетонска база</w:t>
      </w:r>
      <w:r w:rsidRPr="005D5F82">
        <w:rPr>
          <w:rFonts w:ascii="Arial" w:eastAsia="Times New Roman" w:hAnsi="Arial" w:cs="Arial"/>
          <w:sz w:val="24"/>
          <w:szCs w:val="24"/>
          <w:lang w:val="de-DE"/>
        </w:rPr>
        <w:t xml:space="preserve"> и миксер </w:t>
      </w:r>
      <w:r>
        <w:rPr>
          <w:rFonts w:ascii="Arial" w:eastAsia="Times New Roman" w:hAnsi="Arial" w:cs="Arial"/>
          <w:sz w:val="24"/>
          <w:szCs w:val="24"/>
          <w:lang w:val="mk-MK"/>
        </w:rPr>
        <w:tab/>
      </w:r>
      <w:r w:rsidRPr="005D5F82">
        <w:rPr>
          <w:rFonts w:ascii="Arial" w:eastAsia="Times New Roman" w:hAnsi="Arial" w:cs="Arial"/>
          <w:sz w:val="24"/>
          <w:szCs w:val="24"/>
          <w:lang w:val="de-DE"/>
        </w:rPr>
        <w:t>за мешање на бетонот и микерот на возилата</w:t>
      </w:r>
    </w:p>
    <w:p w:rsidR="001960F6" w:rsidRPr="005D5F82" w:rsidRDefault="001960F6" w:rsidP="001960F6">
      <w:pPr>
        <w:spacing w:after="0" w:line="360" w:lineRule="auto"/>
        <w:ind w:right="4"/>
        <w:contextualSpacing/>
        <w:jc w:val="both"/>
        <w:rPr>
          <w:rFonts w:ascii="Arial" w:eastAsia="Times New Roman" w:hAnsi="Arial" w:cs="Arial"/>
          <w:sz w:val="24"/>
          <w:szCs w:val="24"/>
          <w:lang w:val="de-DE"/>
        </w:rPr>
      </w:pPr>
      <w:r w:rsidRPr="005D5F82">
        <w:rPr>
          <w:rFonts w:ascii="Arial" w:eastAsia="Times New Roman" w:hAnsi="Arial" w:cs="Arial"/>
          <w:sz w:val="24"/>
          <w:szCs w:val="24"/>
          <w:lang w:val="de-DE"/>
        </w:rPr>
        <w:t>-</w:t>
      </w:r>
      <w:r w:rsidRPr="005D5F82">
        <w:rPr>
          <w:rFonts w:ascii="Arial" w:eastAsia="Times New Roman" w:hAnsi="Arial" w:cs="Arial"/>
          <w:sz w:val="24"/>
          <w:szCs w:val="24"/>
          <w:lang w:val="de-DE"/>
        </w:rPr>
        <w:tab/>
        <w:t xml:space="preserve">цврст комунален отпад, </w:t>
      </w:r>
    </w:p>
    <w:p w:rsidR="001960F6" w:rsidRPr="005D5F82" w:rsidRDefault="001960F6" w:rsidP="001960F6">
      <w:pPr>
        <w:spacing w:after="0" w:line="360" w:lineRule="auto"/>
        <w:ind w:right="4"/>
        <w:contextualSpacing/>
        <w:jc w:val="both"/>
        <w:rPr>
          <w:rFonts w:ascii="Arial" w:eastAsia="Times New Roman" w:hAnsi="Arial" w:cs="Arial"/>
          <w:sz w:val="24"/>
          <w:szCs w:val="24"/>
          <w:lang w:val="de-DE"/>
        </w:rPr>
      </w:pPr>
      <w:r w:rsidRPr="005D5F82">
        <w:rPr>
          <w:rFonts w:ascii="Arial" w:eastAsia="Times New Roman" w:hAnsi="Arial" w:cs="Arial"/>
          <w:sz w:val="24"/>
          <w:szCs w:val="24"/>
          <w:lang w:val="de-DE"/>
        </w:rPr>
        <w:t>-</w:t>
      </w:r>
      <w:r w:rsidRPr="005D5F82">
        <w:rPr>
          <w:rFonts w:ascii="Arial" w:eastAsia="Times New Roman" w:hAnsi="Arial" w:cs="Arial"/>
          <w:sz w:val="24"/>
          <w:szCs w:val="24"/>
          <w:lang w:val="de-DE"/>
        </w:rPr>
        <w:tab/>
        <w:t xml:space="preserve">бучава која се јавува од работата при самата постројка, </w:t>
      </w:r>
    </w:p>
    <w:p w:rsidR="001960F6" w:rsidRPr="005D5F82" w:rsidRDefault="001960F6" w:rsidP="001960F6">
      <w:pPr>
        <w:spacing w:after="0" w:line="360" w:lineRule="auto"/>
        <w:ind w:right="4"/>
        <w:contextualSpacing/>
        <w:jc w:val="both"/>
        <w:rPr>
          <w:rFonts w:ascii="Arial" w:eastAsia="Times New Roman" w:hAnsi="Arial" w:cs="Arial"/>
          <w:sz w:val="24"/>
          <w:szCs w:val="24"/>
          <w:lang w:val="mk-MK"/>
        </w:rPr>
      </w:pPr>
      <w:r w:rsidRPr="005D5F82">
        <w:rPr>
          <w:rFonts w:ascii="Arial" w:eastAsia="Times New Roman" w:hAnsi="Arial" w:cs="Arial"/>
          <w:sz w:val="24"/>
          <w:szCs w:val="24"/>
          <w:lang w:val="de-DE"/>
        </w:rPr>
        <w:lastRenderedPageBreak/>
        <w:t>-</w:t>
      </w:r>
      <w:r w:rsidRPr="005D5F82">
        <w:rPr>
          <w:rFonts w:ascii="Arial" w:eastAsia="Times New Roman" w:hAnsi="Arial" w:cs="Arial"/>
          <w:sz w:val="24"/>
          <w:szCs w:val="24"/>
          <w:lang w:val="de-DE"/>
        </w:rPr>
        <w:tab/>
        <w:t xml:space="preserve">отпадна вода која што се користи за одржување на хигиена во </w:t>
      </w:r>
      <w:r w:rsidRPr="005D5F82">
        <w:rPr>
          <w:rFonts w:ascii="Arial" w:eastAsia="Times New Roman" w:hAnsi="Arial" w:cs="Arial"/>
          <w:sz w:val="24"/>
          <w:szCs w:val="24"/>
          <w:lang w:val="de-DE"/>
        </w:rPr>
        <w:tab/>
        <w:t xml:space="preserve">просториите </w:t>
      </w:r>
      <w:r>
        <w:rPr>
          <w:rFonts w:ascii="Arial" w:eastAsia="Times New Roman" w:hAnsi="Arial" w:cs="Arial"/>
          <w:sz w:val="24"/>
          <w:szCs w:val="24"/>
          <w:lang w:val="mk-MK"/>
        </w:rPr>
        <w:tab/>
      </w:r>
      <w:r w:rsidRPr="005D5F82">
        <w:rPr>
          <w:rFonts w:ascii="Arial" w:eastAsia="Times New Roman" w:hAnsi="Arial" w:cs="Arial"/>
          <w:sz w:val="24"/>
          <w:szCs w:val="24"/>
          <w:lang w:val="de-DE"/>
        </w:rPr>
        <w:t>како и санитарни јазли (комунална отпадна вода), како и</w:t>
      </w:r>
      <w:r w:rsidRPr="005D5F82">
        <w:rPr>
          <w:rFonts w:ascii="Arial" w:eastAsia="Times New Roman" w:hAnsi="Arial" w:cs="Arial"/>
          <w:sz w:val="24"/>
          <w:szCs w:val="24"/>
          <w:lang w:val="mk-MK"/>
        </w:rPr>
        <w:t xml:space="preserve"> </w:t>
      </w:r>
    </w:p>
    <w:p w:rsidR="001960F6" w:rsidRPr="005D5F82" w:rsidRDefault="001960F6" w:rsidP="001960F6">
      <w:pPr>
        <w:spacing w:after="0" w:line="360" w:lineRule="auto"/>
        <w:ind w:right="4"/>
        <w:contextualSpacing/>
        <w:jc w:val="both"/>
        <w:rPr>
          <w:rFonts w:ascii="Arial" w:eastAsia="Times New Roman" w:hAnsi="Arial" w:cs="Arial"/>
          <w:sz w:val="24"/>
          <w:szCs w:val="24"/>
          <w:lang w:val="mk-MK"/>
        </w:rPr>
      </w:pPr>
      <w:r w:rsidRPr="005D5F82">
        <w:rPr>
          <w:rFonts w:ascii="Arial" w:eastAsia="Times New Roman" w:hAnsi="Arial" w:cs="Arial"/>
          <w:sz w:val="24"/>
          <w:szCs w:val="24"/>
          <w:lang w:val="de-DE"/>
        </w:rPr>
        <w:t>-</w:t>
      </w:r>
      <w:r w:rsidRPr="005D5F82">
        <w:rPr>
          <w:rFonts w:ascii="Arial" w:eastAsia="Times New Roman" w:hAnsi="Arial" w:cs="Arial"/>
          <w:sz w:val="24"/>
          <w:szCs w:val="24"/>
          <w:lang w:val="de-DE"/>
        </w:rPr>
        <w:tab/>
        <w:t>отпадни масти и мазива кои што се користат за одржување на опремата.</w:t>
      </w:r>
    </w:p>
    <w:p w:rsidR="001960F6" w:rsidRPr="005D5F82" w:rsidRDefault="001960F6" w:rsidP="001960F6">
      <w:pPr>
        <w:spacing w:after="0" w:line="360" w:lineRule="auto"/>
        <w:ind w:right="4"/>
        <w:contextualSpacing/>
        <w:jc w:val="both"/>
        <w:rPr>
          <w:rFonts w:ascii="Arial" w:eastAsia="Times New Roman" w:hAnsi="Arial" w:cs="Arial"/>
          <w:sz w:val="24"/>
          <w:szCs w:val="24"/>
          <w:lang w:val="mk-MK"/>
        </w:rPr>
      </w:pPr>
    </w:p>
    <w:p w:rsidR="001960F6" w:rsidRPr="005D5F82" w:rsidRDefault="001960F6" w:rsidP="001960F6">
      <w:pPr>
        <w:spacing w:after="0" w:line="360" w:lineRule="auto"/>
        <w:ind w:right="-181" w:firstLine="284"/>
        <w:jc w:val="both"/>
        <w:rPr>
          <w:rFonts w:ascii="Arial" w:eastAsia="Times New Roman" w:hAnsi="Arial" w:cs="Arial"/>
          <w:bCs/>
          <w:sz w:val="24"/>
          <w:szCs w:val="24"/>
          <w:lang w:val="mk-MK"/>
        </w:rPr>
      </w:pPr>
      <w:r w:rsidRPr="005D5F82">
        <w:rPr>
          <w:rFonts w:ascii="Arial" w:eastAsia="Times New Roman" w:hAnsi="Arial" w:cs="Arial"/>
          <w:bCs/>
          <w:sz w:val="24"/>
          <w:szCs w:val="24"/>
          <w:lang w:val="mk-MK"/>
        </w:rPr>
        <w:t xml:space="preserve">Негативни влијанија можат да се очекуваат од складираните суровини или готови производи согласно нивните физичко – хемиски особини. </w:t>
      </w:r>
    </w:p>
    <w:p w:rsidR="001960F6" w:rsidRPr="005D5F82" w:rsidRDefault="001960F6" w:rsidP="001960F6">
      <w:pPr>
        <w:spacing w:after="0" w:line="360" w:lineRule="auto"/>
        <w:ind w:right="-181" w:firstLine="284"/>
        <w:jc w:val="both"/>
        <w:rPr>
          <w:rFonts w:ascii="Arial" w:eastAsia="Times New Roman" w:hAnsi="Arial" w:cs="Arial"/>
          <w:bCs/>
          <w:sz w:val="24"/>
          <w:szCs w:val="24"/>
          <w:lang w:val="mk-MK"/>
        </w:rPr>
      </w:pPr>
      <w:r w:rsidRPr="005D5F82">
        <w:rPr>
          <w:rFonts w:ascii="Arial" w:eastAsia="Times New Roman" w:hAnsi="Arial" w:cs="Arial"/>
          <w:bCs/>
          <w:sz w:val="24"/>
          <w:szCs w:val="24"/>
          <w:lang w:val="mk-MK"/>
        </w:rPr>
        <w:t>Во следната табела е даден приказ на можните емисии од постројката на Бетонската база на ВИКТОРИА  ИНВЕСТ, во согласност со смерниците за расположливите техники за производство на готов бетон:</w:t>
      </w:r>
    </w:p>
    <w:p w:rsidR="001960F6" w:rsidRPr="005D5F82" w:rsidRDefault="001960F6" w:rsidP="001960F6">
      <w:pPr>
        <w:spacing w:after="0" w:line="360" w:lineRule="auto"/>
        <w:ind w:right="-181" w:hanging="357"/>
        <w:jc w:val="both"/>
        <w:rPr>
          <w:rFonts w:ascii="Arial" w:eastAsia="Times New Roman" w:hAnsi="Arial" w:cs="Arial"/>
          <w:bCs/>
          <w:sz w:val="24"/>
          <w:szCs w:val="24"/>
          <w:lang w:val="mk-MK"/>
        </w:rPr>
      </w:pPr>
    </w:p>
    <w:p w:rsidR="001960F6" w:rsidRPr="005D5F82" w:rsidRDefault="001960F6" w:rsidP="001960F6">
      <w:pPr>
        <w:spacing w:after="0" w:line="360" w:lineRule="auto"/>
        <w:ind w:right="-181" w:hanging="420"/>
        <w:jc w:val="center"/>
        <w:rPr>
          <w:rFonts w:ascii="Arial" w:eastAsia="Times New Roman" w:hAnsi="Arial" w:cs="Arial"/>
          <w:b/>
          <w:bCs/>
          <w:sz w:val="24"/>
          <w:szCs w:val="24"/>
          <w:lang w:val="mk-MK"/>
        </w:rPr>
      </w:pPr>
      <w:r w:rsidRPr="005D5F82">
        <w:rPr>
          <w:rFonts w:ascii="Arial" w:eastAsia="Times New Roman" w:hAnsi="Arial" w:cs="Arial"/>
          <w:b/>
          <w:bCs/>
          <w:sz w:val="24"/>
          <w:szCs w:val="24"/>
          <w:lang w:val="mk-MK"/>
        </w:rPr>
        <w:t>Табела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0"/>
        <w:gridCol w:w="7076"/>
      </w:tblGrid>
      <w:tr w:rsidR="001960F6" w:rsidRPr="005D5F82" w:rsidTr="00DB714B">
        <w:trPr>
          <w:jc w:val="center"/>
        </w:trPr>
        <w:tc>
          <w:tcPr>
            <w:tcW w:w="0" w:type="auto"/>
            <w:shd w:val="clear" w:color="auto" w:fill="DDD9C3"/>
          </w:tcPr>
          <w:p w:rsidR="001960F6" w:rsidRPr="005D5F82" w:rsidRDefault="001960F6" w:rsidP="00DB714B">
            <w:pPr>
              <w:spacing w:after="0" w:line="240" w:lineRule="auto"/>
              <w:ind w:right="-181" w:hanging="357"/>
              <w:jc w:val="center"/>
              <w:rPr>
                <w:rFonts w:ascii="Arial" w:eastAsia="Times New Roman" w:hAnsi="Arial" w:cs="Arial"/>
                <w:b/>
                <w:bCs/>
                <w:lang w:val="mk-MK"/>
              </w:rPr>
            </w:pPr>
            <w:r w:rsidRPr="005D5F82">
              <w:rPr>
                <w:rFonts w:ascii="Arial" w:eastAsia="Times New Roman" w:hAnsi="Arial" w:cs="Arial"/>
                <w:b/>
                <w:bCs/>
                <w:lang w:val="mk-MK"/>
              </w:rPr>
              <w:t>Идентификувана</w:t>
            </w:r>
          </w:p>
          <w:p w:rsidR="001960F6" w:rsidRPr="005D5F82" w:rsidRDefault="001960F6" w:rsidP="00DB714B">
            <w:pPr>
              <w:spacing w:after="0" w:line="240" w:lineRule="auto"/>
              <w:ind w:right="-181" w:hanging="357"/>
              <w:jc w:val="center"/>
              <w:rPr>
                <w:rFonts w:ascii="Arial" w:eastAsia="Times New Roman" w:hAnsi="Arial" w:cs="Arial"/>
                <w:b/>
                <w:bCs/>
                <w:lang w:val="mk-MK"/>
              </w:rPr>
            </w:pPr>
            <w:r w:rsidRPr="005D5F82">
              <w:rPr>
                <w:rFonts w:ascii="Arial" w:eastAsia="Times New Roman" w:hAnsi="Arial" w:cs="Arial"/>
                <w:b/>
                <w:bCs/>
                <w:lang w:val="mk-MK"/>
              </w:rPr>
              <w:t>емисија</w:t>
            </w:r>
          </w:p>
        </w:tc>
        <w:tc>
          <w:tcPr>
            <w:tcW w:w="0" w:type="auto"/>
            <w:shd w:val="clear" w:color="auto" w:fill="DDD9C3"/>
          </w:tcPr>
          <w:p w:rsidR="001960F6" w:rsidRPr="005D5F82" w:rsidRDefault="001960F6" w:rsidP="00DB714B">
            <w:pPr>
              <w:spacing w:after="0" w:line="240" w:lineRule="auto"/>
              <w:ind w:right="-181" w:hanging="357"/>
              <w:jc w:val="center"/>
              <w:rPr>
                <w:rFonts w:ascii="Arial" w:eastAsia="Times New Roman" w:hAnsi="Arial" w:cs="Arial"/>
                <w:b/>
                <w:bCs/>
                <w:lang w:val="mk-MK"/>
              </w:rPr>
            </w:pPr>
            <w:r w:rsidRPr="005D5F82">
              <w:rPr>
                <w:rFonts w:ascii="Arial" w:eastAsia="Times New Roman" w:hAnsi="Arial" w:cs="Arial"/>
                <w:b/>
                <w:bCs/>
                <w:lang w:val="mk-MK"/>
              </w:rPr>
              <w:t>Извор</w:t>
            </w:r>
          </w:p>
          <w:p w:rsidR="001960F6" w:rsidRPr="005D5F82" w:rsidRDefault="001960F6" w:rsidP="00DB714B">
            <w:pPr>
              <w:spacing w:after="0" w:line="240" w:lineRule="auto"/>
              <w:ind w:right="-181" w:hanging="357"/>
              <w:jc w:val="center"/>
              <w:rPr>
                <w:rFonts w:ascii="Arial" w:eastAsia="Times New Roman" w:hAnsi="Arial" w:cs="Arial"/>
                <w:b/>
                <w:bCs/>
                <w:lang w:val="mk-MK"/>
              </w:rPr>
            </w:pP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Дифузни (фугитивни) емисии</w:t>
            </w:r>
          </w:p>
        </w:tc>
        <w:tc>
          <w:tcPr>
            <w:tcW w:w="0" w:type="auto"/>
          </w:tcPr>
          <w:p w:rsidR="001960F6" w:rsidRPr="005D5F82" w:rsidRDefault="001960F6" w:rsidP="00DB714B">
            <w:pPr>
              <w:spacing w:after="0" w:line="240" w:lineRule="auto"/>
              <w:ind w:hanging="40"/>
              <w:jc w:val="both"/>
              <w:rPr>
                <w:rFonts w:ascii="Arial" w:eastAsia="Times New Roman" w:hAnsi="Arial" w:cs="Arial"/>
                <w:lang w:val="mk-MK"/>
              </w:rPr>
            </w:pPr>
            <w:r w:rsidRPr="005D5F82">
              <w:rPr>
                <w:rFonts w:ascii="Arial" w:eastAsia="Times New Roman" w:hAnsi="Arial" w:cs="Arial"/>
                <w:lang w:val="mk-MK"/>
              </w:rPr>
              <w:t>Цврсти честички од самиот дробен агрегат (прашина)</w:t>
            </w:r>
          </w:p>
          <w:p w:rsidR="001960F6" w:rsidRPr="005D5F82" w:rsidRDefault="001960F6" w:rsidP="00DB714B">
            <w:pPr>
              <w:spacing w:after="0" w:line="240" w:lineRule="auto"/>
              <w:ind w:hanging="40"/>
              <w:jc w:val="both"/>
              <w:rPr>
                <w:rFonts w:ascii="Arial" w:eastAsia="Times New Roman" w:hAnsi="Arial" w:cs="Arial"/>
                <w:lang w:val="mk-MK"/>
              </w:rPr>
            </w:pPr>
            <w:r w:rsidRPr="005D5F82">
              <w:rPr>
                <w:rFonts w:ascii="Arial" w:eastAsia="Times New Roman" w:hAnsi="Arial" w:cs="Arial"/>
                <w:lang w:val="mk-MK"/>
              </w:rPr>
              <w:t xml:space="preserve">Цврсти честички кои може да се јавуват само при неисправност на систем за транспорт на прашкаста суровина цемент. </w:t>
            </w: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Бучава</w:t>
            </w:r>
          </w:p>
        </w:tc>
        <w:tc>
          <w:tcPr>
            <w:tcW w:w="0" w:type="auto"/>
          </w:tcPr>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Погонска опрема и возила</w:t>
            </w: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Емисии во почва</w:t>
            </w:r>
          </w:p>
        </w:tc>
        <w:tc>
          <w:tcPr>
            <w:tcW w:w="0" w:type="auto"/>
          </w:tcPr>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Излевање на јаглеводороди (уље, нафта)</w:t>
            </w: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Емисии во вода</w:t>
            </w:r>
          </w:p>
        </w:tc>
        <w:tc>
          <w:tcPr>
            <w:tcW w:w="0" w:type="auto"/>
          </w:tcPr>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Отпадна технолошка вода</w:t>
            </w:r>
          </w:p>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Вода од миење на мешалка</w:t>
            </w: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Отпад</w:t>
            </w:r>
          </w:p>
        </w:tc>
        <w:tc>
          <w:tcPr>
            <w:tcW w:w="0" w:type="auto"/>
          </w:tcPr>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Комунален отпад, отпаден мил, отпадно масло, метален отпад, стари гуми и неупотребливи акумулатори</w:t>
            </w:r>
          </w:p>
        </w:tc>
      </w:tr>
      <w:tr w:rsidR="001960F6" w:rsidRPr="005D5F82" w:rsidTr="00DB714B">
        <w:trPr>
          <w:jc w:val="center"/>
        </w:trPr>
        <w:tc>
          <w:tcPr>
            <w:tcW w:w="0" w:type="auto"/>
          </w:tcPr>
          <w:p w:rsidR="001960F6" w:rsidRPr="005D5F82" w:rsidRDefault="001960F6" w:rsidP="00DB714B">
            <w:pPr>
              <w:spacing w:after="0" w:line="240" w:lineRule="auto"/>
              <w:ind w:right="-18"/>
              <w:jc w:val="both"/>
              <w:rPr>
                <w:rFonts w:ascii="Arial" w:eastAsia="Times New Roman" w:hAnsi="Arial" w:cs="Arial"/>
                <w:b/>
                <w:bCs/>
                <w:lang w:val="mk-MK"/>
              </w:rPr>
            </w:pPr>
            <w:r w:rsidRPr="005D5F82">
              <w:rPr>
                <w:rFonts w:ascii="Arial" w:eastAsia="Times New Roman" w:hAnsi="Arial" w:cs="Arial"/>
                <w:b/>
                <w:bCs/>
                <w:lang w:val="mk-MK"/>
              </w:rPr>
              <w:t>Негативно визуелно влијание</w:t>
            </w:r>
          </w:p>
        </w:tc>
        <w:tc>
          <w:tcPr>
            <w:tcW w:w="0" w:type="auto"/>
          </w:tcPr>
          <w:p w:rsidR="001960F6" w:rsidRPr="005D5F82" w:rsidRDefault="001960F6" w:rsidP="00DB714B">
            <w:pPr>
              <w:spacing w:after="0" w:line="240" w:lineRule="auto"/>
              <w:ind w:hanging="40"/>
              <w:jc w:val="both"/>
              <w:rPr>
                <w:rFonts w:ascii="Arial" w:eastAsia="Times New Roman" w:hAnsi="Arial" w:cs="Arial"/>
                <w:bCs/>
                <w:lang w:val="mk-MK"/>
              </w:rPr>
            </w:pPr>
            <w:r w:rsidRPr="005D5F82">
              <w:rPr>
                <w:rFonts w:ascii="Arial" w:eastAsia="Times New Roman" w:hAnsi="Arial" w:cs="Arial"/>
                <w:bCs/>
                <w:lang w:val="mk-MK"/>
              </w:rPr>
              <w:t>Изглед на постројката, движење на возилата, прашина на околното зеленило</w:t>
            </w:r>
          </w:p>
        </w:tc>
      </w:tr>
    </w:tbl>
    <w:p w:rsidR="001960F6" w:rsidRDefault="001960F6" w:rsidP="00F76694">
      <w:pPr>
        <w:rPr>
          <w:rFonts w:ascii="Arial" w:hAnsi="Arial" w:cs="Arial"/>
          <w:b/>
          <w:sz w:val="24"/>
          <w:lang w:val="mk-MK"/>
        </w:rPr>
      </w:pPr>
    </w:p>
    <w:p w:rsidR="001960F6" w:rsidRDefault="001960F6" w:rsidP="00F76694">
      <w:pPr>
        <w:rPr>
          <w:rFonts w:ascii="Arial" w:hAnsi="Arial" w:cs="Arial"/>
          <w:b/>
          <w:sz w:val="24"/>
          <w:lang w:val="mk-MK"/>
        </w:rPr>
      </w:pPr>
    </w:p>
    <w:p w:rsidR="001960F6" w:rsidRDefault="001960F6" w:rsidP="00F76694">
      <w:pPr>
        <w:rPr>
          <w:rFonts w:ascii="Arial" w:hAnsi="Arial" w:cs="Arial"/>
          <w:b/>
          <w:sz w:val="24"/>
          <w:lang w:val="mk-MK"/>
        </w:rPr>
      </w:pPr>
    </w:p>
    <w:p w:rsidR="00443A46" w:rsidRDefault="00443A46" w:rsidP="00F76694">
      <w:pPr>
        <w:rPr>
          <w:rFonts w:ascii="Arial" w:hAnsi="Arial" w:cs="Arial"/>
          <w:b/>
          <w:sz w:val="24"/>
          <w:lang w:val="mk-MK"/>
        </w:rPr>
      </w:pPr>
    </w:p>
    <w:p w:rsidR="001960F6" w:rsidRDefault="001960F6" w:rsidP="00F76694">
      <w:pPr>
        <w:rPr>
          <w:rFonts w:ascii="Arial" w:hAnsi="Arial" w:cs="Arial"/>
          <w:sz w:val="24"/>
          <w:lang w:val="mk-MK"/>
        </w:rPr>
      </w:pPr>
    </w:p>
    <w:p w:rsidR="005176A5" w:rsidRDefault="005176A5" w:rsidP="00F76694">
      <w:pPr>
        <w:rPr>
          <w:rFonts w:ascii="Arial" w:hAnsi="Arial" w:cs="Arial"/>
          <w:sz w:val="24"/>
          <w:lang w:val="mk-MK"/>
        </w:rPr>
      </w:pPr>
    </w:p>
    <w:p w:rsidR="005176A5" w:rsidRDefault="005176A5" w:rsidP="00F76694">
      <w:pPr>
        <w:rPr>
          <w:rFonts w:ascii="Arial" w:hAnsi="Arial" w:cs="Arial"/>
          <w:sz w:val="24"/>
          <w:lang w:val="mk-MK"/>
        </w:rPr>
      </w:pPr>
    </w:p>
    <w:p w:rsidR="005176A5" w:rsidRDefault="005176A5" w:rsidP="00F76694">
      <w:pPr>
        <w:rPr>
          <w:rFonts w:ascii="Arial" w:hAnsi="Arial" w:cs="Arial"/>
          <w:sz w:val="24"/>
          <w:lang w:val="mk-MK"/>
        </w:rPr>
      </w:pPr>
    </w:p>
    <w:p w:rsidR="005176A5" w:rsidRDefault="005176A5" w:rsidP="00F76694">
      <w:pPr>
        <w:rPr>
          <w:rFonts w:ascii="Arial" w:hAnsi="Arial" w:cs="Arial"/>
          <w:sz w:val="24"/>
          <w:lang w:val="mk-MK"/>
        </w:rPr>
      </w:pPr>
    </w:p>
    <w:p w:rsidR="005176A5" w:rsidRPr="00F4458D" w:rsidRDefault="005176A5" w:rsidP="00F76694">
      <w:pPr>
        <w:rPr>
          <w:rFonts w:ascii="Arial" w:hAnsi="Arial" w:cs="Arial"/>
          <w:sz w:val="24"/>
          <w:lang w:val="mk-MK"/>
        </w:rPr>
      </w:pPr>
    </w:p>
    <w:p w:rsidR="00AC264E" w:rsidRPr="00DB714B" w:rsidRDefault="006D3B49" w:rsidP="00F4458D">
      <w:pPr>
        <w:pStyle w:val="Heading1"/>
        <w:spacing w:before="0" w:line="360" w:lineRule="auto"/>
        <w:rPr>
          <w:rFonts w:ascii="Arial" w:hAnsi="Arial" w:cs="Arial"/>
          <w:color w:val="auto"/>
          <w:sz w:val="24"/>
          <w:szCs w:val="24"/>
        </w:rPr>
      </w:pPr>
      <w:bookmarkStart w:id="44" w:name="_Toc454659109"/>
      <w:r w:rsidRPr="00DB714B">
        <w:rPr>
          <w:rFonts w:ascii="Arial" w:hAnsi="Arial" w:cs="Arial"/>
          <w:color w:val="auto"/>
          <w:sz w:val="24"/>
          <w:szCs w:val="24"/>
        </w:rPr>
        <w:t>II.</w:t>
      </w:r>
      <w:r w:rsidRPr="00DB714B">
        <w:rPr>
          <w:rFonts w:ascii="Arial" w:hAnsi="Arial" w:cs="Arial"/>
          <w:bCs w:val="0"/>
          <w:color w:val="auto"/>
          <w:sz w:val="24"/>
          <w:szCs w:val="24"/>
        </w:rPr>
        <w:t>5</w:t>
      </w:r>
      <w:r w:rsidRPr="00DB714B">
        <w:rPr>
          <w:rFonts w:ascii="Arial" w:hAnsi="Arial" w:cs="Arial"/>
          <w:color w:val="auto"/>
          <w:sz w:val="24"/>
          <w:szCs w:val="24"/>
        </w:rPr>
        <w:t xml:space="preserve">.2 </w:t>
      </w:r>
      <w:r w:rsidR="00AC264E" w:rsidRPr="00DB714B">
        <w:rPr>
          <w:rFonts w:ascii="Arial" w:hAnsi="Arial" w:cs="Arial"/>
          <w:color w:val="auto"/>
          <w:sz w:val="24"/>
          <w:szCs w:val="24"/>
        </w:rPr>
        <w:t>Емисии во воздух</w:t>
      </w:r>
      <w:bookmarkEnd w:id="43"/>
      <w:bookmarkEnd w:id="44"/>
    </w:p>
    <w:p w:rsidR="00443A46" w:rsidRPr="00443A46" w:rsidRDefault="00443A46" w:rsidP="00443A46">
      <w:pPr>
        <w:rPr>
          <w:rFonts w:ascii="Arial" w:hAnsi="Arial" w:cs="Arial"/>
          <w:b/>
          <w:sz w:val="24"/>
          <w:szCs w:val="24"/>
          <w:lang w:val="mk-MK"/>
        </w:rPr>
      </w:pPr>
      <w:r w:rsidRPr="00443A46">
        <w:rPr>
          <w:rFonts w:ascii="Arial" w:hAnsi="Arial" w:cs="Arial"/>
          <w:b/>
          <w:sz w:val="24"/>
          <w:szCs w:val="24"/>
          <w:lang w:val="mk-MK"/>
        </w:rPr>
        <w:t>Емисии во воздух од Асфалтна база</w:t>
      </w:r>
    </w:p>
    <w:p w:rsidR="00F4458D" w:rsidRPr="001960F6" w:rsidRDefault="00F4458D" w:rsidP="00F4458D">
      <w:pPr>
        <w:autoSpaceDE w:val="0"/>
        <w:autoSpaceDN w:val="0"/>
        <w:adjustRightInd w:val="0"/>
        <w:spacing w:line="360" w:lineRule="auto"/>
        <w:ind w:firstLine="720"/>
        <w:jc w:val="both"/>
        <w:rPr>
          <w:rFonts w:ascii="Arial" w:hAnsi="Arial" w:cs="Arial"/>
          <w:sz w:val="24"/>
          <w:lang w:val="mk-MK"/>
        </w:rPr>
      </w:pPr>
      <w:r w:rsidRPr="0042357C">
        <w:rPr>
          <w:rFonts w:ascii="Arial" w:hAnsi="Arial" w:cs="Arial"/>
          <w:sz w:val="24"/>
        </w:rPr>
        <w:t xml:space="preserve">Загадување во атмосферата кое се јавува во </w:t>
      </w:r>
      <w:r w:rsidR="001960F6" w:rsidRPr="00A30736">
        <w:rPr>
          <w:rFonts w:ascii="Arial" w:hAnsi="Arial" w:cs="Arial"/>
          <w:b/>
          <w:sz w:val="24"/>
          <w:lang w:val="mk-MK"/>
        </w:rPr>
        <w:t>Кампот на Викториа Инвест</w:t>
      </w:r>
      <w:r>
        <w:rPr>
          <w:rFonts w:ascii="Arial" w:hAnsi="Arial" w:cs="Arial"/>
          <w:sz w:val="24"/>
        </w:rPr>
        <w:t xml:space="preserve"> на В</w:t>
      </w:r>
      <w:r w:rsidR="00A30736">
        <w:rPr>
          <w:rFonts w:ascii="Arial" w:hAnsi="Arial" w:cs="Arial"/>
          <w:sz w:val="24"/>
        </w:rPr>
        <w:t>икториа</w:t>
      </w:r>
      <w:r>
        <w:rPr>
          <w:rFonts w:ascii="Arial" w:hAnsi="Arial" w:cs="Arial"/>
          <w:sz w:val="24"/>
        </w:rPr>
        <w:t xml:space="preserve"> И</w:t>
      </w:r>
      <w:r w:rsidR="00A30736">
        <w:rPr>
          <w:rFonts w:ascii="Arial" w:hAnsi="Arial" w:cs="Arial"/>
          <w:sz w:val="24"/>
        </w:rPr>
        <w:t>нвест</w:t>
      </w:r>
      <w:r>
        <w:rPr>
          <w:rFonts w:ascii="Arial" w:hAnsi="Arial" w:cs="Arial"/>
          <w:sz w:val="24"/>
        </w:rPr>
        <w:t xml:space="preserve"> каде ќе бид</w:t>
      </w:r>
      <w:r w:rsidR="001960F6">
        <w:rPr>
          <w:rFonts w:ascii="Arial" w:hAnsi="Arial" w:cs="Arial"/>
          <w:sz w:val="24"/>
          <w:lang w:val="mk-MK"/>
        </w:rPr>
        <w:t>ат</w:t>
      </w:r>
      <w:r>
        <w:rPr>
          <w:rFonts w:ascii="Arial" w:hAnsi="Arial" w:cs="Arial"/>
          <w:sz w:val="24"/>
        </w:rPr>
        <w:t xml:space="preserve"> лоциран</w:t>
      </w:r>
      <w:r w:rsidR="001960F6">
        <w:rPr>
          <w:rFonts w:ascii="Arial" w:hAnsi="Arial" w:cs="Arial"/>
          <w:sz w:val="24"/>
          <w:lang w:val="mk-MK"/>
        </w:rPr>
        <w:t>и</w:t>
      </w:r>
      <w:r>
        <w:rPr>
          <w:rFonts w:ascii="Arial" w:hAnsi="Arial" w:cs="Arial"/>
          <w:sz w:val="24"/>
        </w:rPr>
        <w:t xml:space="preserve"> Асфалтната</w:t>
      </w:r>
      <w:r w:rsidR="001960F6">
        <w:rPr>
          <w:rFonts w:ascii="Arial" w:hAnsi="Arial" w:cs="Arial"/>
          <w:sz w:val="24"/>
          <w:lang w:val="mk-MK"/>
        </w:rPr>
        <w:t>, Бетонска</w:t>
      </w:r>
      <w:r>
        <w:rPr>
          <w:rFonts w:ascii="Arial" w:hAnsi="Arial" w:cs="Arial"/>
          <w:sz w:val="24"/>
        </w:rPr>
        <w:t xml:space="preserve"> база</w:t>
      </w:r>
      <w:r w:rsidR="001960F6">
        <w:rPr>
          <w:rFonts w:ascii="Arial" w:hAnsi="Arial" w:cs="Arial"/>
          <w:sz w:val="24"/>
          <w:lang w:val="mk-MK"/>
        </w:rPr>
        <w:t xml:space="preserve"> и Сепарација</w:t>
      </w:r>
      <w:r>
        <w:rPr>
          <w:rFonts w:ascii="Arial" w:hAnsi="Arial" w:cs="Arial"/>
          <w:sz w:val="24"/>
        </w:rPr>
        <w:t xml:space="preserve"> </w:t>
      </w:r>
      <w:r w:rsidRPr="0042357C">
        <w:rPr>
          <w:rFonts w:ascii="Arial" w:hAnsi="Arial" w:cs="Arial"/>
          <w:sz w:val="24"/>
        </w:rPr>
        <w:t>претставува дифузна имисија на прашина која се јавува при функционирањето на</w:t>
      </w:r>
      <w:r>
        <w:rPr>
          <w:rFonts w:ascii="Arial" w:hAnsi="Arial" w:cs="Arial"/>
          <w:sz w:val="24"/>
        </w:rPr>
        <w:t xml:space="preserve"> </w:t>
      </w:r>
      <w:r w:rsidR="001960F6">
        <w:rPr>
          <w:rFonts w:ascii="Arial" w:hAnsi="Arial" w:cs="Arial"/>
          <w:sz w:val="24"/>
        </w:rPr>
        <w:t>Асфалтната</w:t>
      </w:r>
      <w:r w:rsidR="001960F6">
        <w:rPr>
          <w:rFonts w:ascii="Arial" w:hAnsi="Arial" w:cs="Arial"/>
          <w:sz w:val="24"/>
          <w:lang w:val="mk-MK"/>
        </w:rPr>
        <w:t>, Бетонска</w:t>
      </w:r>
      <w:r w:rsidR="001960F6">
        <w:rPr>
          <w:rFonts w:ascii="Arial" w:hAnsi="Arial" w:cs="Arial"/>
          <w:sz w:val="24"/>
        </w:rPr>
        <w:t xml:space="preserve"> база</w:t>
      </w:r>
      <w:r w:rsidR="001960F6">
        <w:rPr>
          <w:rFonts w:ascii="Arial" w:hAnsi="Arial" w:cs="Arial"/>
          <w:sz w:val="24"/>
          <w:lang w:val="mk-MK"/>
        </w:rPr>
        <w:t xml:space="preserve"> и Сепарација</w:t>
      </w:r>
      <w:r w:rsidR="001960F6">
        <w:rPr>
          <w:rFonts w:ascii="Arial" w:hAnsi="Arial" w:cs="Arial"/>
          <w:sz w:val="24"/>
        </w:rPr>
        <w:t>.</w:t>
      </w:r>
    </w:p>
    <w:p w:rsidR="00F4458D" w:rsidRDefault="00F4458D" w:rsidP="00F4458D">
      <w:pPr>
        <w:autoSpaceDE w:val="0"/>
        <w:autoSpaceDN w:val="0"/>
        <w:adjustRightInd w:val="0"/>
        <w:spacing w:after="0" w:line="360" w:lineRule="auto"/>
        <w:jc w:val="both"/>
        <w:rPr>
          <w:rFonts w:ascii="Arial" w:hAnsi="Arial" w:cs="Arial"/>
          <w:b/>
          <w:sz w:val="24"/>
        </w:rPr>
      </w:pPr>
      <w:r w:rsidRPr="00F63663">
        <w:rPr>
          <w:rFonts w:ascii="Arial" w:hAnsi="Arial" w:cs="Arial"/>
          <w:b/>
          <w:sz w:val="24"/>
        </w:rPr>
        <w:t>Производство на асфалт</w:t>
      </w:r>
    </w:p>
    <w:p w:rsidR="00F4458D" w:rsidRPr="00F63663" w:rsidRDefault="00F4458D" w:rsidP="00F4458D">
      <w:pPr>
        <w:autoSpaceDE w:val="0"/>
        <w:autoSpaceDN w:val="0"/>
        <w:adjustRightInd w:val="0"/>
        <w:spacing w:line="360" w:lineRule="auto"/>
        <w:ind w:firstLine="720"/>
        <w:jc w:val="both"/>
        <w:rPr>
          <w:rFonts w:ascii="MAC C Times" w:hAnsi="MAC C Times"/>
          <w:sz w:val="24"/>
        </w:rPr>
      </w:pPr>
      <w:r w:rsidRPr="00F63663">
        <w:rPr>
          <w:rFonts w:ascii="Arial" w:hAnsi="Arial" w:cs="Arial"/>
          <w:sz w:val="24"/>
        </w:rPr>
        <w:t>Основен процес во Асфалтна база кој ќе се врши е производство на асфалт. Процесот се врши с</w:t>
      </w:r>
      <w:r w:rsidR="00A41FA1">
        <w:rPr>
          <w:rFonts w:ascii="Arial" w:hAnsi="Arial" w:cs="Arial"/>
          <w:sz w:val="24"/>
        </w:rPr>
        <w:t>о дозирање на повеќе фракции на</w:t>
      </w:r>
      <w:r w:rsidRPr="00F63663">
        <w:rPr>
          <w:rFonts w:ascii="Arial" w:hAnsi="Arial" w:cs="Arial"/>
          <w:sz w:val="24"/>
        </w:rPr>
        <w:t xml:space="preserve"> транспортна лента која ги носи во барабан сушара. </w:t>
      </w:r>
      <w:r w:rsidRPr="00443A46">
        <w:rPr>
          <w:rFonts w:ascii="Arial" w:hAnsi="Arial" w:cs="Arial"/>
          <w:b/>
          <w:sz w:val="24"/>
        </w:rPr>
        <w:t>При процесот на термичка обработка на зрнестите материјали се користи нафта за да се загрее агрегатот на потребната температура и овде доаѓа до одредена емисија на прашина од сушарата.</w:t>
      </w:r>
      <w:r w:rsidRPr="00F63663">
        <w:rPr>
          <w:rFonts w:ascii="Arial" w:hAnsi="Arial" w:cs="Arial"/>
          <w:sz w:val="24"/>
        </w:rPr>
        <w:t xml:space="preserve"> </w:t>
      </w:r>
    </w:p>
    <w:p w:rsidR="00F4458D" w:rsidRPr="00443A46" w:rsidRDefault="00F4458D" w:rsidP="00F4458D">
      <w:pPr>
        <w:autoSpaceDE w:val="0"/>
        <w:autoSpaceDN w:val="0"/>
        <w:adjustRightInd w:val="0"/>
        <w:spacing w:line="360" w:lineRule="auto"/>
        <w:ind w:firstLine="720"/>
        <w:jc w:val="both"/>
        <w:rPr>
          <w:rFonts w:ascii="MAC C Times" w:hAnsi="MAC C Times"/>
          <w:b/>
          <w:sz w:val="24"/>
        </w:rPr>
      </w:pPr>
      <w:r w:rsidRPr="00443A46">
        <w:rPr>
          <w:rFonts w:ascii="Arial" w:hAnsi="Arial" w:cs="Arial"/>
          <w:b/>
          <w:sz w:val="24"/>
        </w:rPr>
        <w:t>Оваа емисија на прашина со моќен вентилатор се носи во систем за отпрашување. Понатаму топлиот мат</w:t>
      </w:r>
      <w:r w:rsidR="00A41FA1" w:rsidRPr="00443A46">
        <w:rPr>
          <w:rFonts w:ascii="Arial" w:hAnsi="Arial" w:cs="Arial"/>
          <w:b/>
          <w:sz w:val="24"/>
        </w:rPr>
        <w:t xml:space="preserve">еријал од сушарата со елеватор </w:t>
      </w:r>
      <w:r w:rsidRPr="00443A46">
        <w:rPr>
          <w:rFonts w:ascii="Arial" w:hAnsi="Arial" w:cs="Arial"/>
          <w:b/>
          <w:sz w:val="24"/>
        </w:rPr>
        <w:t xml:space="preserve">се носи на вибросито каде се дели по фракции во повеќе бункери. Од овие бункери се испушта точно одредена количина по фракции во вага, од каде точно измерениот материјал се испушта во мешалка. </w:t>
      </w:r>
    </w:p>
    <w:p w:rsidR="00F4458D" w:rsidRPr="00F63663" w:rsidRDefault="00F4458D" w:rsidP="00F4458D">
      <w:pPr>
        <w:autoSpaceDE w:val="0"/>
        <w:autoSpaceDN w:val="0"/>
        <w:adjustRightInd w:val="0"/>
        <w:spacing w:line="360" w:lineRule="auto"/>
        <w:ind w:firstLine="720"/>
        <w:jc w:val="both"/>
        <w:rPr>
          <w:rFonts w:ascii="MAC C Times" w:hAnsi="MAC C Times"/>
          <w:sz w:val="24"/>
        </w:rPr>
      </w:pPr>
      <w:r w:rsidRPr="00F63663">
        <w:rPr>
          <w:rFonts w:ascii="Arial" w:hAnsi="Arial" w:cs="Arial"/>
          <w:sz w:val="24"/>
        </w:rPr>
        <w:t>Од силос со филер (камено брашно) со полжест транспортер се носи филерот на вага, од каде после мерење се испушта во мешалката. Овде исто така</w:t>
      </w:r>
      <w:r w:rsidR="00A41FA1">
        <w:rPr>
          <w:rFonts w:ascii="Arial" w:hAnsi="Arial" w:cs="Arial"/>
          <w:sz w:val="24"/>
        </w:rPr>
        <w:t xml:space="preserve"> може да има емисија на прашина</w:t>
      </w:r>
      <w:r w:rsidRPr="00F63663">
        <w:rPr>
          <w:rFonts w:ascii="Arial" w:hAnsi="Arial" w:cs="Arial"/>
          <w:sz w:val="24"/>
        </w:rPr>
        <w:t>, но таа е опфатена од моќен вентилатор кој ја носи во систем за отпрашување. Битуменот загреан посредно со термичко масло с</w:t>
      </w:r>
      <w:r w:rsidR="00A41FA1">
        <w:rPr>
          <w:rFonts w:ascii="Arial" w:hAnsi="Arial" w:cs="Arial"/>
          <w:sz w:val="24"/>
        </w:rPr>
        <w:t>е транспортира до вага, од каде</w:t>
      </w:r>
      <w:r w:rsidRPr="00F63663">
        <w:rPr>
          <w:rFonts w:ascii="Arial" w:hAnsi="Arial" w:cs="Arial"/>
          <w:sz w:val="24"/>
        </w:rPr>
        <w:t xml:space="preserve"> точно измерената количина на битумен се испушта во мешалка. </w:t>
      </w:r>
    </w:p>
    <w:p w:rsidR="00F4458D" w:rsidRPr="00F63663" w:rsidRDefault="00F4458D" w:rsidP="00F4458D">
      <w:pPr>
        <w:autoSpaceDE w:val="0"/>
        <w:autoSpaceDN w:val="0"/>
        <w:adjustRightInd w:val="0"/>
        <w:spacing w:line="360" w:lineRule="auto"/>
        <w:ind w:firstLine="720"/>
        <w:jc w:val="both"/>
        <w:rPr>
          <w:rFonts w:ascii="MAC C Times" w:hAnsi="MAC C Times"/>
          <w:sz w:val="24"/>
        </w:rPr>
      </w:pPr>
      <w:r w:rsidRPr="00F63663">
        <w:rPr>
          <w:rFonts w:ascii="Arial" w:hAnsi="Arial" w:cs="Arial"/>
          <w:sz w:val="24"/>
        </w:rPr>
        <w:t xml:space="preserve">Овие три компоненти после мешање во мешалката се испуштаат во корпа, која треба топлата асфалтна мешавина по шини да ја однесе во силос за асфалт. </w:t>
      </w:r>
      <w:r w:rsidRPr="00F63663">
        <w:rPr>
          <w:rFonts w:ascii="Arial" w:hAnsi="Arial" w:cs="Arial"/>
          <w:sz w:val="24"/>
        </w:rPr>
        <w:lastRenderedPageBreak/>
        <w:t xml:space="preserve">После повеќе вакви циклуси на подготовка на асфалтна мешавина од силосот се испушта во камион за транспортирање на асфалт на барана дестинација што поскоро.  </w:t>
      </w:r>
    </w:p>
    <w:p w:rsidR="00F4458D" w:rsidRPr="00443A46" w:rsidRDefault="00F4458D" w:rsidP="00F4458D">
      <w:pPr>
        <w:autoSpaceDE w:val="0"/>
        <w:autoSpaceDN w:val="0"/>
        <w:adjustRightInd w:val="0"/>
        <w:spacing w:line="360" w:lineRule="auto"/>
        <w:ind w:firstLine="720"/>
        <w:jc w:val="both"/>
        <w:rPr>
          <w:rFonts w:ascii="Arial" w:hAnsi="Arial" w:cs="Arial"/>
          <w:b/>
          <w:sz w:val="24"/>
        </w:rPr>
      </w:pPr>
      <w:r w:rsidRPr="00F63663">
        <w:rPr>
          <w:rFonts w:ascii="Arial" w:hAnsi="Arial" w:cs="Arial"/>
          <w:sz w:val="24"/>
        </w:rPr>
        <w:t xml:space="preserve"> </w:t>
      </w:r>
      <w:r w:rsidRPr="00443A46">
        <w:rPr>
          <w:rFonts w:ascii="Arial" w:hAnsi="Arial" w:cs="Arial"/>
          <w:b/>
          <w:sz w:val="24"/>
        </w:rPr>
        <w:t>Загадувањ</w:t>
      </w:r>
      <w:r w:rsidR="00A41FA1" w:rsidRPr="00443A46">
        <w:rPr>
          <w:rFonts w:ascii="Arial" w:hAnsi="Arial" w:cs="Arial"/>
          <w:b/>
          <w:sz w:val="24"/>
        </w:rPr>
        <w:t>ето кое е идентификувано и може</w:t>
      </w:r>
      <w:r w:rsidRPr="00443A46">
        <w:rPr>
          <w:rFonts w:ascii="Arial" w:hAnsi="Arial" w:cs="Arial"/>
          <w:b/>
          <w:sz w:val="24"/>
        </w:rPr>
        <w:t xml:space="preserve"> да се јави е опфатено од систем за сува постапка за отпрашување. Во првиот дел има мал метален силос каде покрупните честички гравитациски паѓаат долу и со полжест транспортер се носи во силос од каде се носи на вага за повторна употреба. Во вториот дел има филтри кои циклично отпрашуваат и ги протресуваат овие филтри, ситните честички паѓаат долу и пак со полжест транспортер се носат во силос за прашина. </w:t>
      </w:r>
    </w:p>
    <w:p w:rsidR="00F4458D" w:rsidRPr="00F4068B" w:rsidRDefault="00F4458D" w:rsidP="00A30736">
      <w:pPr>
        <w:spacing w:after="0" w:line="360" w:lineRule="auto"/>
        <w:jc w:val="both"/>
        <w:rPr>
          <w:rFonts w:ascii="Arial" w:hAnsi="Arial" w:cs="Arial"/>
          <w:sz w:val="24"/>
          <w:szCs w:val="24"/>
        </w:rPr>
      </w:pPr>
      <w:r w:rsidRPr="00F4068B">
        <w:rPr>
          <w:rFonts w:ascii="Arial" w:hAnsi="Arial" w:cs="Arial"/>
          <w:sz w:val="24"/>
          <w:szCs w:val="24"/>
        </w:rPr>
        <w:t>Очекувани полутанти во атмосферата ко</w:t>
      </w:r>
      <w:r>
        <w:rPr>
          <w:rFonts w:ascii="Arial" w:hAnsi="Arial" w:cs="Arial"/>
          <w:sz w:val="24"/>
          <w:szCs w:val="24"/>
        </w:rPr>
        <w:t xml:space="preserve">и се емитираат како резултат на </w:t>
      </w:r>
      <w:r w:rsidRPr="00F4068B">
        <w:rPr>
          <w:rFonts w:ascii="Arial" w:hAnsi="Arial" w:cs="Arial"/>
          <w:sz w:val="24"/>
          <w:szCs w:val="24"/>
        </w:rPr>
        <w:t xml:space="preserve">применетите технолошки постапки на </w:t>
      </w:r>
      <w:r>
        <w:rPr>
          <w:rFonts w:ascii="Arial" w:hAnsi="Arial" w:cs="Arial"/>
          <w:sz w:val="24"/>
          <w:szCs w:val="24"/>
        </w:rPr>
        <w:t>Асфалтна</w:t>
      </w:r>
      <w:r w:rsidRPr="00F4068B">
        <w:rPr>
          <w:rFonts w:ascii="Arial" w:hAnsi="Arial" w:cs="Arial"/>
          <w:sz w:val="24"/>
          <w:szCs w:val="24"/>
        </w:rPr>
        <w:t xml:space="preserve"> база се</w:t>
      </w:r>
      <w:r>
        <w:rPr>
          <w:rFonts w:ascii="Arial" w:hAnsi="Arial" w:cs="Arial"/>
          <w:sz w:val="24"/>
          <w:szCs w:val="24"/>
        </w:rPr>
        <w:t>:</w:t>
      </w:r>
    </w:p>
    <w:p w:rsidR="00F4458D" w:rsidRPr="00F4068B" w:rsidRDefault="00F4458D" w:rsidP="00F4458D">
      <w:pPr>
        <w:spacing w:after="0" w:line="360" w:lineRule="auto"/>
        <w:ind w:firstLine="284"/>
        <w:jc w:val="both"/>
        <w:rPr>
          <w:rFonts w:ascii="Arial" w:hAnsi="Arial" w:cs="Arial"/>
          <w:sz w:val="24"/>
          <w:szCs w:val="24"/>
        </w:rPr>
      </w:pPr>
      <w:r w:rsidRPr="00F4068B">
        <w:rPr>
          <w:rFonts w:ascii="Arial" w:hAnsi="Arial" w:cs="Arial"/>
          <w:sz w:val="24"/>
          <w:szCs w:val="24"/>
        </w:rPr>
        <w:t xml:space="preserve">-    </w:t>
      </w:r>
      <w:r>
        <w:rPr>
          <w:rFonts w:ascii="Arial" w:hAnsi="Arial" w:cs="Arial"/>
          <w:sz w:val="24"/>
          <w:szCs w:val="24"/>
        </w:rPr>
        <w:t>Штетни материи во отпадни гасови</w:t>
      </w:r>
    </w:p>
    <w:p w:rsidR="00F4458D" w:rsidRDefault="00F4458D" w:rsidP="00F4458D">
      <w:pPr>
        <w:numPr>
          <w:ilvl w:val="0"/>
          <w:numId w:val="12"/>
        </w:numPr>
        <w:tabs>
          <w:tab w:val="clear" w:pos="1080"/>
          <w:tab w:val="num" w:pos="567"/>
        </w:tabs>
        <w:spacing w:after="0" w:line="360" w:lineRule="auto"/>
        <w:ind w:left="0" w:firstLine="284"/>
        <w:jc w:val="both"/>
        <w:rPr>
          <w:rFonts w:ascii="Arial" w:hAnsi="Arial" w:cs="Arial"/>
          <w:sz w:val="24"/>
          <w:szCs w:val="24"/>
        </w:rPr>
      </w:pPr>
      <w:r w:rsidRPr="00F4068B">
        <w:rPr>
          <w:rFonts w:ascii="Arial" w:hAnsi="Arial" w:cs="Arial"/>
          <w:sz w:val="24"/>
          <w:szCs w:val="24"/>
        </w:rPr>
        <w:t xml:space="preserve"> Цврсти честички кои може да се јавуват само при неис</w:t>
      </w:r>
      <w:r w:rsidR="00A30736">
        <w:rPr>
          <w:rFonts w:ascii="Arial" w:hAnsi="Arial" w:cs="Arial"/>
          <w:sz w:val="24"/>
          <w:szCs w:val="24"/>
        </w:rPr>
        <w:t>правност на систем за транспорт</w:t>
      </w:r>
      <w:r w:rsidR="00A30736">
        <w:rPr>
          <w:rFonts w:ascii="Arial" w:hAnsi="Arial" w:cs="Arial"/>
          <w:sz w:val="24"/>
          <w:szCs w:val="24"/>
          <w:lang w:val="mk-MK"/>
        </w:rPr>
        <w:t xml:space="preserve">. </w:t>
      </w:r>
    </w:p>
    <w:p w:rsidR="00F4458D" w:rsidRPr="00A30736" w:rsidRDefault="00F4458D" w:rsidP="00A30736">
      <w:pPr>
        <w:widowControl w:val="0"/>
        <w:autoSpaceDE w:val="0"/>
        <w:autoSpaceDN w:val="0"/>
        <w:adjustRightInd w:val="0"/>
        <w:spacing w:after="0" w:line="360" w:lineRule="auto"/>
        <w:jc w:val="both"/>
        <w:rPr>
          <w:rFonts w:ascii="Arial" w:hAnsi="Arial" w:cs="Arial"/>
          <w:sz w:val="24"/>
          <w:szCs w:val="24"/>
        </w:rPr>
      </w:pPr>
    </w:p>
    <w:p w:rsidR="00D2677D" w:rsidRDefault="00F4458D" w:rsidP="00F4458D">
      <w:pPr>
        <w:spacing w:after="0" w:line="360" w:lineRule="auto"/>
        <w:ind w:firstLine="720"/>
        <w:jc w:val="both"/>
        <w:rPr>
          <w:rFonts w:ascii="Arial" w:hAnsi="Arial" w:cs="Arial"/>
          <w:b/>
          <w:bCs/>
          <w:i/>
          <w:iCs/>
          <w:sz w:val="24"/>
          <w:szCs w:val="24"/>
        </w:rPr>
      </w:pPr>
      <w:r w:rsidRPr="00A30736">
        <w:rPr>
          <w:rFonts w:ascii="Arial" w:hAnsi="Arial" w:cs="Arial"/>
          <w:b/>
          <w:i/>
          <w:sz w:val="24"/>
          <w:szCs w:val="24"/>
        </w:rPr>
        <w:t xml:space="preserve">Издувните гасови имаат влијание врз квалитетот на амбиентниот воздух и даваат допринос во генерирањето на стакленички гасови на локално ниво. Влијанијата врз животната средина од емисиите во воздух се оценуваат како </w:t>
      </w:r>
      <w:r w:rsidRPr="00A30736">
        <w:rPr>
          <w:rFonts w:ascii="Arial" w:hAnsi="Arial" w:cs="Arial"/>
          <w:b/>
          <w:bCs/>
          <w:i/>
          <w:iCs/>
          <w:sz w:val="24"/>
          <w:szCs w:val="24"/>
        </w:rPr>
        <w:t>локални, негативни со голем интензитет и долго времетраење.</w:t>
      </w:r>
    </w:p>
    <w:p w:rsidR="00DB714B" w:rsidRPr="00A30736" w:rsidRDefault="00DB714B" w:rsidP="00F4458D">
      <w:pPr>
        <w:spacing w:after="0" w:line="360" w:lineRule="auto"/>
        <w:ind w:firstLine="720"/>
        <w:jc w:val="both"/>
        <w:rPr>
          <w:rFonts w:ascii="Arial" w:hAnsi="Arial" w:cs="Arial"/>
          <w:b/>
          <w:sz w:val="24"/>
          <w:szCs w:val="24"/>
        </w:rPr>
      </w:pPr>
    </w:p>
    <w:p w:rsidR="00DB714B" w:rsidRDefault="00DB714B" w:rsidP="00DB714B">
      <w:pPr>
        <w:rPr>
          <w:rFonts w:ascii="Arial" w:hAnsi="Arial" w:cs="Arial"/>
          <w:b/>
          <w:sz w:val="24"/>
          <w:szCs w:val="24"/>
        </w:rPr>
      </w:pPr>
      <w:r w:rsidRPr="00443A46">
        <w:rPr>
          <w:rFonts w:ascii="Arial" w:hAnsi="Arial" w:cs="Arial"/>
          <w:b/>
          <w:sz w:val="24"/>
          <w:szCs w:val="24"/>
          <w:lang w:val="mk-MK"/>
        </w:rPr>
        <w:t xml:space="preserve">Емисии во воздух од </w:t>
      </w:r>
      <w:r>
        <w:rPr>
          <w:rFonts w:ascii="Arial" w:hAnsi="Arial" w:cs="Arial"/>
          <w:b/>
          <w:sz w:val="24"/>
          <w:szCs w:val="24"/>
          <w:lang w:val="mk-MK"/>
        </w:rPr>
        <w:t>Бетонска</w:t>
      </w:r>
      <w:r w:rsidRPr="00443A46">
        <w:rPr>
          <w:rFonts w:ascii="Arial" w:hAnsi="Arial" w:cs="Arial"/>
          <w:b/>
          <w:sz w:val="24"/>
          <w:szCs w:val="24"/>
          <w:lang w:val="mk-MK"/>
        </w:rPr>
        <w:t xml:space="preserve"> база</w:t>
      </w:r>
    </w:p>
    <w:p w:rsidR="00DB714B" w:rsidRPr="005D5F82" w:rsidRDefault="00DB714B" w:rsidP="00DB714B">
      <w:pPr>
        <w:autoSpaceDE w:val="0"/>
        <w:autoSpaceDN w:val="0"/>
        <w:adjustRightInd w:val="0"/>
        <w:spacing w:after="0" w:line="360" w:lineRule="auto"/>
        <w:ind w:right="-181"/>
        <w:jc w:val="both"/>
        <w:rPr>
          <w:rFonts w:ascii="Arial" w:eastAsia="Times New Roman" w:hAnsi="Arial" w:cs="Arial"/>
          <w:sz w:val="24"/>
          <w:szCs w:val="24"/>
          <w:lang w:val="mk-MK"/>
        </w:rPr>
      </w:pPr>
      <w:r w:rsidRPr="005D5F82">
        <w:rPr>
          <w:rFonts w:ascii="Arial" w:eastAsia="Times New Roman" w:hAnsi="Arial" w:cs="Arial"/>
          <w:sz w:val="24"/>
          <w:szCs w:val="24"/>
          <w:lang w:val="mk-MK"/>
        </w:rPr>
        <w:t xml:space="preserve">Загадување во атмосферата кое се очекува од работењето на Бетонска база на ВИКТОРИА ИНВЕСТ е дифузна </w:t>
      </w:r>
      <w:r>
        <w:rPr>
          <w:rFonts w:ascii="Arial" w:eastAsia="Times New Roman" w:hAnsi="Arial" w:cs="Arial"/>
          <w:sz w:val="24"/>
          <w:szCs w:val="24"/>
          <w:lang w:val="mk-MK"/>
        </w:rPr>
        <w:t>е</w:t>
      </w:r>
      <w:r w:rsidRPr="005D5F82">
        <w:rPr>
          <w:rFonts w:ascii="Arial" w:eastAsia="Times New Roman" w:hAnsi="Arial" w:cs="Arial"/>
          <w:sz w:val="24"/>
          <w:szCs w:val="24"/>
          <w:lang w:val="mk-MK"/>
        </w:rPr>
        <w:t xml:space="preserve">мисија на прашина која се јавува при функционирањето на базата.  Најлесно забележливо загадување на воздухот, со кое често се соочуваме во урбаните средини, е црниот чад. Всушност, тој е составен од честички, кои се најчести контаминенти на воздухот и тие заедно со сулфурните оксиди ги создале првите проблеми со загадувањето на воздухот </w:t>
      </w:r>
      <w:r w:rsidRPr="005D5F82">
        <w:rPr>
          <w:rFonts w:ascii="Arial" w:eastAsia="Times New Roman" w:hAnsi="Arial" w:cs="Arial"/>
          <w:sz w:val="24"/>
          <w:szCs w:val="24"/>
          <w:lang w:val="mk-MK"/>
        </w:rPr>
        <w:lastRenderedPageBreak/>
        <w:t>(Лондон, 1952 год.). димензиите на честичките (цврсти или течни), кои се диспергирани во воздухот, се движат од 2·10</w:t>
      </w:r>
      <w:r w:rsidRPr="005D5F82">
        <w:rPr>
          <w:rFonts w:ascii="Arial" w:eastAsia="Times New Roman" w:hAnsi="Arial" w:cs="Arial"/>
          <w:sz w:val="24"/>
          <w:szCs w:val="24"/>
          <w:vertAlign w:val="superscript"/>
          <w:lang w:val="mk-MK"/>
        </w:rPr>
        <w:t>-4</w:t>
      </w:r>
      <w:r w:rsidRPr="005D5F82">
        <w:rPr>
          <w:rFonts w:ascii="Times New Roman" w:eastAsia="Times New Roman" w:hAnsi="Times New Roman" w:cs="Times New Roman"/>
          <w:sz w:val="24"/>
          <w:szCs w:val="24"/>
          <w:lang w:val="mk-MK"/>
        </w:rPr>
        <w:t>µ</w:t>
      </w:r>
      <w:r w:rsidRPr="005D5F82">
        <w:rPr>
          <w:rFonts w:ascii="Arial" w:eastAsia="Times New Roman" w:hAnsi="Arial" w:cs="Arial"/>
          <w:sz w:val="24"/>
          <w:szCs w:val="24"/>
          <w:lang w:val="mk-MK"/>
        </w:rPr>
        <w:t>м</w:t>
      </w:r>
      <w:r w:rsidRPr="005D5F82">
        <w:rPr>
          <w:rFonts w:ascii="Arial" w:eastAsia="Times New Roman" w:hAnsi="Arial" w:cs="Arial"/>
          <w:sz w:val="18"/>
          <w:szCs w:val="18"/>
          <w:lang w:val="mk-MK"/>
        </w:rPr>
        <w:t xml:space="preserve"> </w:t>
      </w:r>
      <w:r w:rsidRPr="005D5F82">
        <w:rPr>
          <w:rFonts w:ascii="Arial" w:eastAsia="Times New Roman" w:hAnsi="Arial" w:cs="Arial"/>
          <w:sz w:val="24"/>
          <w:szCs w:val="24"/>
          <w:lang w:val="mk-MK"/>
        </w:rPr>
        <w:t>(димензии на молекули) до 500</w:t>
      </w:r>
      <w:r w:rsidRPr="005D5F82">
        <w:rPr>
          <w:rFonts w:ascii="Times New Roman" w:eastAsia="Times New Roman" w:hAnsi="Times New Roman" w:cs="Times New Roman"/>
          <w:sz w:val="24"/>
          <w:szCs w:val="24"/>
          <w:lang w:val="mk-MK"/>
        </w:rPr>
        <w:t>µ</w:t>
      </w:r>
      <w:r w:rsidRPr="005D5F82">
        <w:rPr>
          <w:rFonts w:ascii="Arial" w:eastAsia="Times New Roman" w:hAnsi="Arial" w:cs="Arial"/>
          <w:sz w:val="24"/>
          <w:szCs w:val="24"/>
          <w:lang w:val="mk-MK"/>
        </w:rPr>
        <w:t xml:space="preserve">м. Честичките со пречник помал од 10 </w:t>
      </w:r>
      <w:r w:rsidRPr="005D5F82">
        <w:rPr>
          <w:rFonts w:ascii="Times New Roman" w:eastAsia="Times New Roman" w:hAnsi="Times New Roman" w:cs="Times New Roman"/>
          <w:sz w:val="24"/>
          <w:szCs w:val="24"/>
          <w:lang w:val="mk-MK"/>
        </w:rPr>
        <w:t>µ</w:t>
      </w:r>
      <w:r w:rsidRPr="005D5F82">
        <w:rPr>
          <w:rFonts w:ascii="Arial" w:eastAsia="Times New Roman" w:hAnsi="Arial" w:cs="Arial"/>
          <w:sz w:val="24"/>
          <w:szCs w:val="24"/>
          <w:lang w:val="mk-MK"/>
        </w:rPr>
        <w:t>м</w:t>
      </w:r>
      <w:r w:rsidRPr="005D5F82">
        <w:rPr>
          <w:rFonts w:ascii="Arial" w:eastAsia="Times New Roman" w:hAnsi="Arial" w:cs="Arial"/>
          <w:sz w:val="18"/>
          <w:szCs w:val="18"/>
          <w:lang w:val="mk-MK"/>
        </w:rPr>
        <w:t xml:space="preserve"> </w:t>
      </w:r>
      <w:r w:rsidRPr="005D5F82">
        <w:rPr>
          <w:rFonts w:ascii="Arial" w:eastAsia="Times New Roman" w:hAnsi="Arial" w:cs="Arial"/>
          <w:sz w:val="24"/>
          <w:szCs w:val="24"/>
          <w:lang w:val="mk-MK"/>
        </w:rPr>
        <w:t xml:space="preserve">се наречени фини честички или аеросол и долго се задржуваат во воздухот, додека поголемите се познати како груби или таложни честички и можат да се таложат. Дел од честичките можат да се апсорбираат во капките од врнежите и на тој начин се отстрануваат од атмосферата. </w:t>
      </w:r>
    </w:p>
    <w:p w:rsidR="00DB714B" w:rsidRPr="005D5F82" w:rsidRDefault="00DB714B" w:rsidP="00DB714B">
      <w:pPr>
        <w:autoSpaceDE w:val="0"/>
        <w:autoSpaceDN w:val="0"/>
        <w:adjustRightInd w:val="0"/>
        <w:spacing w:after="0" w:line="360" w:lineRule="auto"/>
        <w:ind w:right="-181" w:firstLine="284"/>
        <w:jc w:val="both"/>
        <w:rPr>
          <w:rFonts w:ascii="Arial" w:eastAsia="Times New Roman" w:hAnsi="Arial" w:cs="Arial"/>
          <w:sz w:val="24"/>
          <w:szCs w:val="24"/>
          <w:lang w:val="mk-MK"/>
        </w:rPr>
      </w:pPr>
    </w:p>
    <w:p w:rsidR="00DB714B" w:rsidRPr="005D5F82" w:rsidRDefault="00DB714B" w:rsidP="00DB714B">
      <w:pPr>
        <w:numPr>
          <w:ilvl w:val="0"/>
          <w:numId w:val="13"/>
        </w:numPr>
        <w:tabs>
          <w:tab w:val="num" w:pos="426"/>
          <w:tab w:val="center" w:pos="4320"/>
          <w:tab w:val="right" w:pos="8640"/>
        </w:tabs>
        <w:spacing w:after="0" w:line="360" w:lineRule="auto"/>
        <w:ind w:left="0" w:right="-181" w:firstLine="284"/>
        <w:jc w:val="both"/>
        <w:rPr>
          <w:rFonts w:ascii="Arial" w:eastAsia="Times New Roman" w:hAnsi="Arial" w:cs="Arial"/>
          <w:b/>
          <w:szCs w:val="24"/>
          <w:lang w:val="mk-MK"/>
        </w:rPr>
      </w:pPr>
      <w:r w:rsidRPr="005D5F82">
        <w:rPr>
          <w:rFonts w:ascii="Arial" w:eastAsia="Times New Roman" w:hAnsi="Arial" w:cs="Arial"/>
          <w:b/>
          <w:szCs w:val="24"/>
          <w:lang w:val="mk-MK"/>
        </w:rPr>
        <w:t xml:space="preserve">     </w:t>
      </w:r>
      <w:r w:rsidRPr="005D5F82">
        <w:rPr>
          <w:rFonts w:ascii="Arial" w:eastAsia="Times New Roman" w:hAnsi="Arial" w:cs="Arial"/>
          <w:b/>
          <w:sz w:val="24"/>
          <w:szCs w:val="28"/>
          <w:lang w:val="mk-MK"/>
        </w:rPr>
        <w:t>Постројка за производство на бетон</w:t>
      </w:r>
      <w:r w:rsidRPr="005D5F82">
        <w:rPr>
          <w:rFonts w:ascii="Arial" w:eastAsia="Times New Roman" w:hAnsi="Arial" w:cs="Arial"/>
          <w:b/>
          <w:szCs w:val="24"/>
          <w:lang w:val="mk-MK"/>
        </w:rPr>
        <w:t xml:space="preserve">  </w:t>
      </w:r>
    </w:p>
    <w:p w:rsidR="00DB714B" w:rsidRPr="005D5F82" w:rsidRDefault="00DB714B" w:rsidP="00DB714B">
      <w:pPr>
        <w:tabs>
          <w:tab w:val="center" w:pos="4320"/>
          <w:tab w:val="right" w:pos="8640"/>
        </w:tabs>
        <w:spacing w:after="0" w:line="360" w:lineRule="auto"/>
        <w:ind w:right="-181" w:firstLine="284"/>
        <w:jc w:val="both"/>
        <w:rPr>
          <w:rFonts w:ascii="Arial" w:eastAsia="Times New Roman" w:hAnsi="Arial" w:cs="Arial"/>
          <w:color w:val="000000"/>
          <w:sz w:val="24"/>
          <w:szCs w:val="24"/>
          <w:lang w:val="mk-MK"/>
        </w:rPr>
      </w:pPr>
      <w:r w:rsidRPr="005D5F82">
        <w:rPr>
          <w:rFonts w:ascii="Arial" w:eastAsia="Times New Roman" w:hAnsi="Arial" w:cs="Arial"/>
          <w:color w:val="000000"/>
          <w:sz w:val="24"/>
          <w:szCs w:val="24"/>
          <w:lang w:val="mk-MK"/>
        </w:rPr>
        <w:t xml:space="preserve">Енергенс кој се користи на постројката Бетонска база на ВИКТОРИА  ИНВЕСТ е исклучиво електрична енергија. Во своето работење не користи јаглен, нафта, мазут, LPG, Гас, Биомаса,  така да од  Бетонска база на ВИКТОРИА  ИНВЕСТ нема нема да се врши емисија на штетни и загадувачки материи од точкасти извори на загадување.   </w:t>
      </w:r>
    </w:p>
    <w:p w:rsidR="00DB714B" w:rsidRPr="005D5F82" w:rsidRDefault="00DB714B" w:rsidP="00DB714B">
      <w:pPr>
        <w:autoSpaceDE w:val="0"/>
        <w:autoSpaceDN w:val="0"/>
        <w:adjustRightInd w:val="0"/>
        <w:spacing w:after="0" w:line="360" w:lineRule="auto"/>
        <w:ind w:right="-181" w:firstLine="284"/>
        <w:jc w:val="both"/>
        <w:rPr>
          <w:rFonts w:ascii="Arial" w:eastAsia="Times New Roman" w:hAnsi="Arial" w:cs="Arial"/>
          <w:sz w:val="24"/>
          <w:szCs w:val="24"/>
          <w:lang w:val="mk-MK"/>
        </w:rPr>
      </w:pPr>
      <w:r w:rsidRPr="005D5F82">
        <w:rPr>
          <w:rFonts w:ascii="Arial" w:eastAsia="Times New Roman" w:hAnsi="Arial" w:cs="Arial"/>
          <w:sz w:val="24"/>
          <w:szCs w:val="24"/>
          <w:lang w:val="mk-MK"/>
        </w:rPr>
        <w:t xml:space="preserve">Основен процес во </w:t>
      </w:r>
      <w:r w:rsidRPr="005D5F82">
        <w:rPr>
          <w:rFonts w:ascii="Arial" w:eastAsia="Times New Roman" w:hAnsi="Arial" w:cs="Arial"/>
          <w:color w:val="000000"/>
          <w:sz w:val="24"/>
          <w:szCs w:val="24"/>
          <w:lang w:val="mk-MK"/>
        </w:rPr>
        <w:t xml:space="preserve">Бетонска база на ВИКТОРИА  ИНВЕСТ </w:t>
      </w:r>
      <w:r w:rsidRPr="005D5F82">
        <w:rPr>
          <w:rFonts w:ascii="Arial" w:eastAsia="Times New Roman" w:hAnsi="Arial" w:cs="Arial"/>
          <w:sz w:val="24"/>
          <w:szCs w:val="24"/>
          <w:lang w:val="mk-MK"/>
        </w:rPr>
        <w:t>е производство на бетон. Процесот се врши со мешање на дробен агрегат по одредени фракции, цемент, додатоци и вода. Процесот на дозирање на дробен агрегат се врши во корпа која се движи по шини и потоа се истура во мешалка. Процесот на дотур на прашкаста суровина (цемент) во силос во затворен систем. Од силос со цемент во вага се дозира со полжест транспортер, и притоа не може да дојде до  емисија на ситни честички во атмосферата. Загадување кое е можно да се јави е многу мало и само доколку затворениот систем на дозирање е неисправен т.е. доколку поради дефект останал отворен.</w:t>
      </w:r>
      <w:r w:rsidRPr="005D5F82">
        <w:rPr>
          <w:rFonts w:ascii="Arial" w:eastAsia="Times New Roman" w:hAnsi="Arial" w:cs="Arial"/>
          <w:sz w:val="24"/>
          <w:szCs w:val="24"/>
          <w:lang w:val="mk-MK"/>
        </w:rPr>
        <w:tab/>
      </w:r>
    </w:p>
    <w:p w:rsidR="00DB714B" w:rsidRPr="005D5F82" w:rsidRDefault="00DB714B" w:rsidP="00DB714B">
      <w:pPr>
        <w:spacing w:after="0" w:line="360" w:lineRule="auto"/>
        <w:ind w:right="-181" w:firstLine="284"/>
        <w:jc w:val="both"/>
        <w:rPr>
          <w:rFonts w:ascii="Arial" w:eastAsia="Times New Roman" w:hAnsi="Arial" w:cs="Arial"/>
          <w:sz w:val="24"/>
          <w:szCs w:val="24"/>
          <w:lang w:val="mk-MK"/>
        </w:rPr>
      </w:pPr>
      <w:r w:rsidRPr="005D5F82">
        <w:rPr>
          <w:rFonts w:ascii="Arial" w:eastAsia="Times New Roman" w:hAnsi="Arial" w:cs="Arial"/>
          <w:sz w:val="24"/>
          <w:szCs w:val="24"/>
          <w:lang w:val="mk-MK"/>
        </w:rPr>
        <w:t xml:space="preserve">Очекувани полутанти во атмосферата кои се емитираат како резултат на применетите технолошки постапки на </w:t>
      </w:r>
      <w:r w:rsidRPr="005D5F82">
        <w:rPr>
          <w:rFonts w:ascii="Arial" w:eastAsia="Times New Roman" w:hAnsi="Arial" w:cs="Arial"/>
          <w:color w:val="000000"/>
          <w:sz w:val="24"/>
          <w:szCs w:val="24"/>
          <w:lang w:val="mk-MK"/>
        </w:rPr>
        <w:t xml:space="preserve">Бетонска база на ВИКТОРИА  ИНВЕСТ при производството </w:t>
      </w:r>
      <w:r w:rsidRPr="005D5F82">
        <w:rPr>
          <w:rFonts w:ascii="Arial" w:eastAsia="Times New Roman" w:hAnsi="Arial" w:cs="Arial"/>
          <w:sz w:val="24"/>
          <w:szCs w:val="24"/>
          <w:lang w:val="mk-MK"/>
        </w:rPr>
        <w:t>на бетон се:</w:t>
      </w:r>
    </w:p>
    <w:p w:rsidR="00DB714B" w:rsidRPr="005D5F82" w:rsidRDefault="00DB714B" w:rsidP="00DB714B">
      <w:pPr>
        <w:spacing w:after="0" w:line="360" w:lineRule="auto"/>
        <w:ind w:right="-181" w:firstLine="284"/>
        <w:jc w:val="both"/>
        <w:rPr>
          <w:rFonts w:ascii="Arial" w:eastAsia="Times New Roman" w:hAnsi="Arial" w:cs="Arial"/>
          <w:sz w:val="24"/>
          <w:szCs w:val="24"/>
          <w:lang w:val="mk-MK"/>
        </w:rPr>
      </w:pPr>
      <w:r w:rsidRPr="005D5F82">
        <w:rPr>
          <w:rFonts w:ascii="Arial" w:eastAsia="Times New Roman" w:hAnsi="Arial" w:cs="Arial"/>
          <w:sz w:val="24"/>
          <w:szCs w:val="24"/>
          <w:lang w:val="mk-MK"/>
        </w:rPr>
        <w:t>-    Цврсти честички од самиот дробен агрегат (прашина)</w:t>
      </w:r>
    </w:p>
    <w:p w:rsidR="00DB714B" w:rsidRPr="005D5F82" w:rsidRDefault="00DB714B" w:rsidP="00DB714B">
      <w:pPr>
        <w:numPr>
          <w:ilvl w:val="0"/>
          <w:numId w:val="12"/>
        </w:numPr>
        <w:tabs>
          <w:tab w:val="num" w:pos="567"/>
        </w:tabs>
        <w:spacing w:after="0" w:line="360" w:lineRule="auto"/>
        <w:ind w:left="0" w:right="-181" w:firstLine="284"/>
        <w:jc w:val="both"/>
        <w:rPr>
          <w:rFonts w:ascii="Arial" w:eastAsia="Times New Roman" w:hAnsi="Arial" w:cs="Arial"/>
          <w:sz w:val="24"/>
          <w:szCs w:val="24"/>
          <w:lang w:val="mk-MK"/>
        </w:rPr>
      </w:pPr>
      <w:r w:rsidRPr="005D5F82">
        <w:rPr>
          <w:rFonts w:ascii="Arial" w:eastAsia="Times New Roman" w:hAnsi="Arial" w:cs="Arial"/>
          <w:sz w:val="24"/>
          <w:szCs w:val="24"/>
          <w:lang w:val="mk-MK"/>
        </w:rPr>
        <w:t xml:space="preserve"> Цврсти честички кои може да се јавуват само при неисправност на систем за транспорт на прашкаста суровина цемент. </w:t>
      </w:r>
    </w:p>
    <w:p w:rsidR="00DB714B" w:rsidRDefault="00DB714B" w:rsidP="00DB714B">
      <w:pPr>
        <w:spacing w:after="0" w:line="360" w:lineRule="auto"/>
        <w:ind w:firstLine="720"/>
        <w:jc w:val="both"/>
        <w:rPr>
          <w:rFonts w:ascii="Arial" w:hAnsi="Arial" w:cs="Arial"/>
          <w:b/>
          <w:i/>
          <w:sz w:val="24"/>
          <w:szCs w:val="24"/>
        </w:rPr>
      </w:pPr>
      <w:r w:rsidRPr="00D2677D">
        <w:rPr>
          <w:rFonts w:ascii="Arial" w:hAnsi="Arial" w:cs="Arial"/>
          <w:sz w:val="24"/>
          <w:szCs w:val="24"/>
        </w:rPr>
        <w:lastRenderedPageBreak/>
        <w:t xml:space="preserve">Нарушениот квалитет на амбиентниот воздух, може да има негативно влијание врз работниците кои ќе ги изведуваат работните активности. И покрај фактот што на предметната локација и во потесното опкружување не постои значителна биолошка разновидност, сепак мора да се истакне дека прашината може да има влијанија врз истата, </w:t>
      </w:r>
      <w:r w:rsidRPr="00D2677D">
        <w:rPr>
          <w:rFonts w:ascii="Arial" w:hAnsi="Arial" w:cs="Arial"/>
          <w:b/>
          <w:i/>
          <w:sz w:val="24"/>
          <w:szCs w:val="24"/>
        </w:rPr>
        <w:t>но истото се оценува како незначително.</w:t>
      </w:r>
    </w:p>
    <w:p w:rsidR="00DB714B" w:rsidRDefault="00DB714B" w:rsidP="00DB714B">
      <w:pPr>
        <w:pStyle w:val="Heading3"/>
        <w:spacing w:line="360" w:lineRule="auto"/>
        <w:ind w:right="-181"/>
        <w:jc w:val="both"/>
        <w:rPr>
          <w:rFonts w:ascii="Arial" w:hAnsi="Arial" w:cs="Arial"/>
          <w:color w:val="auto"/>
          <w:lang w:val="mk-MK"/>
        </w:rPr>
      </w:pPr>
      <w:bookmarkStart w:id="45" w:name="_Toc448685671"/>
    </w:p>
    <w:p w:rsidR="00DB714B" w:rsidRPr="00DB714B" w:rsidRDefault="00DB714B" w:rsidP="005176A5">
      <w:pPr>
        <w:pStyle w:val="Heading3"/>
        <w:spacing w:line="360" w:lineRule="auto"/>
        <w:ind w:right="-181"/>
        <w:jc w:val="both"/>
        <w:rPr>
          <w:rFonts w:ascii="Arial" w:hAnsi="Arial" w:cs="Arial"/>
          <w:color w:val="auto"/>
          <w:sz w:val="24"/>
          <w:szCs w:val="24"/>
          <w:lang w:val="mk-MK"/>
        </w:rPr>
      </w:pPr>
      <w:r w:rsidRPr="00DB714B">
        <w:rPr>
          <w:rFonts w:ascii="Arial" w:hAnsi="Arial" w:cs="Arial"/>
          <w:color w:val="auto"/>
          <w:sz w:val="24"/>
          <w:szCs w:val="24"/>
          <w:lang w:val="it-IT"/>
        </w:rPr>
        <w:t>Eмисии во воздух</w:t>
      </w:r>
      <w:bookmarkEnd w:id="45"/>
      <w:r>
        <w:rPr>
          <w:rFonts w:ascii="Arial" w:hAnsi="Arial" w:cs="Arial"/>
          <w:color w:val="auto"/>
          <w:sz w:val="24"/>
          <w:szCs w:val="24"/>
          <w:lang w:val="mk-MK"/>
        </w:rPr>
        <w:t xml:space="preserve"> од Сепарацијата</w:t>
      </w:r>
    </w:p>
    <w:p w:rsidR="00DB714B" w:rsidRPr="00DB714B" w:rsidRDefault="00DB714B" w:rsidP="005176A5">
      <w:pPr>
        <w:autoSpaceDE w:val="0"/>
        <w:autoSpaceDN w:val="0"/>
        <w:adjustRightInd w:val="0"/>
        <w:spacing w:line="360" w:lineRule="auto"/>
        <w:ind w:firstLine="720"/>
        <w:jc w:val="both"/>
        <w:rPr>
          <w:rFonts w:ascii="Arial" w:eastAsia="Calibri" w:hAnsi="Arial" w:cs="Arial"/>
          <w:sz w:val="24"/>
          <w:szCs w:val="24"/>
          <w:lang w:val="mk-MK"/>
        </w:rPr>
      </w:pPr>
      <w:r w:rsidRPr="00DB714B">
        <w:rPr>
          <w:rFonts w:ascii="Arial" w:eastAsia="Calibri" w:hAnsi="Arial" w:cs="Arial"/>
          <w:sz w:val="24"/>
          <w:szCs w:val="24"/>
          <w:lang w:val="mk-MK"/>
        </w:rPr>
        <w:t xml:space="preserve">Загадување во атмосферата кое се јавува од Сепарацијата во Стопанскиот двор на ВИКТОРИА ИНВЕСТ претставува дифузна имисија на прашина која се јавува при дробењето и транспортот на минералната суровина.  </w:t>
      </w:r>
    </w:p>
    <w:p w:rsidR="00DB714B" w:rsidRPr="00DB714B" w:rsidRDefault="00DB714B" w:rsidP="005176A5">
      <w:pPr>
        <w:widowControl w:val="0"/>
        <w:autoSpaceDE w:val="0"/>
        <w:autoSpaceDN w:val="0"/>
        <w:adjustRightInd w:val="0"/>
        <w:spacing w:line="360" w:lineRule="auto"/>
        <w:jc w:val="both"/>
        <w:rPr>
          <w:rFonts w:ascii="Arial" w:eastAsia="Calibri" w:hAnsi="Arial" w:cs="Arial"/>
          <w:sz w:val="24"/>
          <w:szCs w:val="24"/>
          <w:lang w:val="mk-MK"/>
        </w:rPr>
      </w:pPr>
      <w:r w:rsidRPr="00DB714B">
        <w:rPr>
          <w:rFonts w:ascii="Arial" w:eastAsia="Calibri" w:hAnsi="Arial" w:cs="Arial"/>
          <w:sz w:val="24"/>
          <w:szCs w:val="24"/>
          <w:lang w:val="mk-MK"/>
        </w:rPr>
        <w:tab/>
        <w:t xml:space="preserve">Овие емисии на прашина воглавно се локални, односно во рамките на површинскиот коп. Емисии на фугитивна прашина се генерираат и надвор од површинскиот коп, како резултат на движење на транспортните возила/транспорт на произведениот материјал. </w:t>
      </w:r>
    </w:p>
    <w:p w:rsidR="00DB714B" w:rsidRPr="00DB714B" w:rsidRDefault="00DB714B" w:rsidP="005176A5">
      <w:pPr>
        <w:widowControl w:val="0"/>
        <w:autoSpaceDE w:val="0"/>
        <w:autoSpaceDN w:val="0"/>
        <w:adjustRightInd w:val="0"/>
        <w:spacing w:line="360" w:lineRule="auto"/>
        <w:ind w:firstLine="720"/>
        <w:jc w:val="both"/>
        <w:rPr>
          <w:rFonts w:ascii="Arial" w:eastAsia="Calibri" w:hAnsi="Arial" w:cs="Arial"/>
          <w:sz w:val="24"/>
          <w:szCs w:val="24"/>
          <w:lang w:val="mk-MK"/>
        </w:rPr>
      </w:pPr>
      <w:r w:rsidRPr="00DB714B">
        <w:rPr>
          <w:rFonts w:ascii="Arial" w:eastAsia="Calibri" w:hAnsi="Arial" w:cs="Arial"/>
          <w:sz w:val="24"/>
          <w:szCs w:val="24"/>
          <w:lang w:val="mk-MK"/>
        </w:rPr>
        <w:t>Вкупните фугитивни емисии на цврсти честички, кои се јавуваат при работата се со дијаметар помал од 10</w:t>
      </w:r>
      <w:r w:rsidRPr="00DB714B">
        <w:rPr>
          <w:rFonts w:ascii="Symbol" w:eastAsia="Calibri" w:hAnsi="Symbol" w:cs="Symbol"/>
          <w:sz w:val="24"/>
          <w:szCs w:val="24"/>
          <w:lang w:val="mk-MK"/>
        </w:rPr>
        <w:t></w:t>
      </w:r>
      <w:r w:rsidRPr="00DB714B">
        <w:rPr>
          <w:rFonts w:ascii="Symbol" w:eastAsia="Calibri" w:hAnsi="Symbol" w:cs="Symbol"/>
          <w:sz w:val="24"/>
          <w:szCs w:val="24"/>
          <w:lang w:val="mk-MK"/>
        </w:rPr>
        <w:t></w:t>
      </w:r>
      <w:r w:rsidRPr="00DB714B">
        <w:rPr>
          <w:rFonts w:ascii="Arial" w:eastAsia="Calibri" w:hAnsi="Arial" w:cs="Arial"/>
          <w:sz w:val="24"/>
          <w:szCs w:val="24"/>
          <w:lang w:val="sr-Latn-CS"/>
        </w:rPr>
        <w:t>m</w:t>
      </w:r>
      <w:r w:rsidRPr="00DB714B">
        <w:rPr>
          <w:rFonts w:ascii="Arial" w:eastAsia="Calibri" w:hAnsi="Arial" w:cs="Arial"/>
          <w:sz w:val="24"/>
          <w:szCs w:val="24"/>
          <w:lang w:val="mk-MK"/>
        </w:rPr>
        <w:t>. Бидејки честичките покрупни од 10</w:t>
      </w:r>
      <w:r w:rsidRPr="00DB714B">
        <w:rPr>
          <w:rFonts w:ascii="Symbol" w:eastAsia="Calibri" w:hAnsi="Symbol" w:cs="Symbol"/>
          <w:sz w:val="24"/>
          <w:szCs w:val="24"/>
          <w:lang w:val="mk-MK"/>
        </w:rPr>
        <w:t></w:t>
      </w:r>
      <w:r w:rsidRPr="00DB714B">
        <w:rPr>
          <w:rFonts w:ascii="Arial" w:eastAsia="Calibri" w:hAnsi="Arial" w:cs="Arial"/>
          <w:sz w:val="24"/>
          <w:szCs w:val="24"/>
          <w:lang w:val="sr-Latn-CS"/>
        </w:rPr>
        <w:t>m</w:t>
      </w:r>
      <w:r w:rsidRPr="00DB714B">
        <w:rPr>
          <w:rFonts w:ascii="Arial" w:eastAsia="Calibri" w:hAnsi="Arial" w:cs="Arial"/>
          <w:sz w:val="24"/>
          <w:szCs w:val="24"/>
          <w:lang w:val="mk-MK"/>
        </w:rPr>
        <w:t xml:space="preserve"> се таложат во краток временски интервал и во непосредна близина на местото на емисија, влијание врз животната средина имаат само оние со дијаметар помал од 10</w:t>
      </w:r>
      <w:r w:rsidRPr="00DB714B">
        <w:rPr>
          <w:rFonts w:ascii="Symbol" w:eastAsia="Calibri" w:hAnsi="Symbol" w:cs="Symbol"/>
          <w:sz w:val="24"/>
          <w:szCs w:val="24"/>
          <w:lang w:val="mk-MK"/>
        </w:rPr>
        <w:t></w:t>
      </w:r>
      <w:r w:rsidRPr="00DB714B">
        <w:rPr>
          <w:rFonts w:ascii="Symbol" w:eastAsia="Calibri" w:hAnsi="Symbol" w:cs="Symbol"/>
          <w:sz w:val="24"/>
          <w:szCs w:val="24"/>
          <w:lang w:val="mk-MK"/>
        </w:rPr>
        <w:t></w:t>
      </w:r>
      <w:r w:rsidRPr="00DB714B">
        <w:rPr>
          <w:rFonts w:ascii="Arial" w:eastAsia="Calibri" w:hAnsi="Arial" w:cs="Arial"/>
          <w:sz w:val="24"/>
          <w:szCs w:val="24"/>
          <w:lang w:val="sr-Latn-CS"/>
        </w:rPr>
        <w:t>m</w:t>
      </w:r>
      <w:r w:rsidRPr="00DB714B">
        <w:rPr>
          <w:rFonts w:ascii="Arial" w:eastAsia="Calibri" w:hAnsi="Arial" w:cs="Arial"/>
          <w:sz w:val="24"/>
          <w:szCs w:val="24"/>
          <w:lang w:val="mk-MK"/>
        </w:rPr>
        <w:t>. При работа на дробилката и транспортната механизација, како булдожери, утоварувачи, камиони-кипери и други возила, се генерираат издувни гасови кои содржат: јаглерод моноксид (CO), јаглерод диоксид (CO</w:t>
      </w:r>
      <w:r w:rsidRPr="00DB714B">
        <w:rPr>
          <w:rFonts w:ascii="Arial" w:eastAsia="Calibri" w:hAnsi="Arial" w:cs="Arial"/>
          <w:sz w:val="24"/>
          <w:szCs w:val="24"/>
          <w:vertAlign w:val="subscript"/>
          <w:lang w:val="mk-MK"/>
        </w:rPr>
        <w:t>2</w:t>
      </w:r>
      <w:r w:rsidRPr="00DB714B">
        <w:rPr>
          <w:rFonts w:ascii="Arial" w:eastAsia="Calibri" w:hAnsi="Arial" w:cs="Arial"/>
          <w:sz w:val="24"/>
          <w:szCs w:val="24"/>
          <w:lang w:val="mk-MK"/>
        </w:rPr>
        <w:t>), азотни оксиди (NO</w:t>
      </w:r>
      <w:r w:rsidRPr="00DB714B">
        <w:rPr>
          <w:rFonts w:ascii="Arial" w:eastAsia="Calibri" w:hAnsi="Arial" w:cs="Arial"/>
          <w:sz w:val="24"/>
          <w:szCs w:val="24"/>
          <w:vertAlign w:val="subscript"/>
          <w:lang w:val="mk-MK"/>
        </w:rPr>
        <w:t>X</w:t>
      </w:r>
      <w:r w:rsidRPr="00DB714B">
        <w:rPr>
          <w:rFonts w:ascii="Arial" w:eastAsia="Calibri" w:hAnsi="Arial" w:cs="Arial"/>
          <w:sz w:val="24"/>
          <w:szCs w:val="24"/>
          <w:lang w:val="mk-MK"/>
        </w:rPr>
        <w:t>), сулфати (SO</w:t>
      </w:r>
      <w:r w:rsidRPr="00DB714B">
        <w:rPr>
          <w:rFonts w:ascii="Arial" w:eastAsia="Calibri" w:hAnsi="Arial" w:cs="Arial"/>
          <w:sz w:val="24"/>
          <w:szCs w:val="24"/>
          <w:vertAlign w:val="subscript"/>
          <w:lang w:val="mk-MK"/>
        </w:rPr>
        <w:t>X</w:t>
      </w:r>
      <w:r w:rsidRPr="00DB714B">
        <w:rPr>
          <w:rFonts w:ascii="Arial" w:eastAsia="Calibri" w:hAnsi="Arial" w:cs="Arial"/>
          <w:sz w:val="24"/>
          <w:szCs w:val="24"/>
          <w:lang w:val="mk-MK"/>
        </w:rPr>
        <w:t>), и други незапаливи материи во трагови како: јаглеводороди, чад и сл. Степенот на емисија и потенцијалното влијание зависи од карактеристиките на механизација, квалитетот и видот на употребеното гориво и исправноста на механизацијата.</w:t>
      </w:r>
    </w:p>
    <w:p w:rsidR="00DB714B" w:rsidRPr="00DB714B" w:rsidRDefault="00DB714B" w:rsidP="005176A5">
      <w:pPr>
        <w:widowControl w:val="0"/>
        <w:autoSpaceDE w:val="0"/>
        <w:autoSpaceDN w:val="0"/>
        <w:adjustRightInd w:val="0"/>
        <w:spacing w:line="360" w:lineRule="auto"/>
        <w:ind w:firstLine="720"/>
        <w:jc w:val="both"/>
        <w:rPr>
          <w:rFonts w:ascii="Arial" w:eastAsia="Calibri" w:hAnsi="Arial" w:cs="Arial"/>
          <w:sz w:val="24"/>
          <w:szCs w:val="24"/>
          <w:lang w:val="sr-Latn-CS"/>
        </w:rPr>
      </w:pPr>
      <w:r w:rsidRPr="00DB714B">
        <w:rPr>
          <w:rFonts w:ascii="Arial" w:eastAsia="Calibri" w:hAnsi="Arial" w:cs="Arial"/>
          <w:sz w:val="24"/>
          <w:szCs w:val="24"/>
          <w:lang w:val="mk-MK"/>
        </w:rPr>
        <w:t xml:space="preserve">Степенот на емисија и потенцијалното влијание, ќе зависи од карактеристиките на механизацијата, нејзината исправност и квалитетот и видот </w:t>
      </w:r>
      <w:r w:rsidRPr="00DB714B">
        <w:rPr>
          <w:rFonts w:ascii="Arial" w:eastAsia="Calibri" w:hAnsi="Arial" w:cs="Arial"/>
          <w:sz w:val="24"/>
          <w:szCs w:val="24"/>
          <w:lang w:val="mk-MK"/>
        </w:rPr>
        <w:lastRenderedPageBreak/>
        <w:t xml:space="preserve">на употребеното гориво. Од согорувањето на употребеното фосилно гориво, ќе се генерираат емисии на издувни гасови во атмосферата. </w:t>
      </w:r>
    </w:p>
    <w:p w:rsidR="00DB714B" w:rsidRPr="00DB714B" w:rsidRDefault="00DB714B" w:rsidP="005176A5">
      <w:pPr>
        <w:widowControl w:val="0"/>
        <w:autoSpaceDE w:val="0"/>
        <w:autoSpaceDN w:val="0"/>
        <w:adjustRightInd w:val="0"/>
        <w:spacing w:line="360" w:lineRule="auto"/>
        <w:jc w:val="both"/>
        <w:rPr>
          <w:rFonts w:ascii="Arial" w:eastAsia="Calibri" w:hAnsi="Arial" w:cs="Arial"/>
          <w:b/>
          <w:i/>
          <w:sz w:val="24"/>
          <w:szCs w:val="24"/>
          <w:lang w:val="mk-MK"/>
        </w:rPr>
      </w:pPr>
      <w:r w:rsidRPr="00DB714B">
        <w:rPr>
          <w:rFonts w:ascii="Arial" w:eastAsia="Calibri" w:hAnsi="Arial" w:cs="Arial"/>
          <w:sz w:val="24"/>
          <w:szCs w:val="24"/>
          <w:lang w:val="mk-MK"/>
        </w:rPr>
        <w:t>Се очекува емисиите на фугитивна прашина и издувните гасови од опремата и механизацијата, кои се генерираат во текот на дробењето на минералната. суровина и нејзин транспорт, да влијаат врз квалитетот на амбиентниот воздух. Овие влијанија нема да бидат почувствувани од населението на најблиското неселено место Ново Село, заради нивната оддалеченост. Нарушениот квалитет на амбиентниот воздух, може да има негативно влијание врз работниците. И покрај фактот што на предметната локација и во потесното опкружување не постои значителна биолошка разновидност, сепак мора да се истакне дека прашината може да има влијанија врз истата.</w:t>
      </w:r>
    </w:p>
    <w:p w:rsidR="0074299A" w:rsidRPr="00A46B91" w:rsidRDefault="0074299A" w:rsidP="00A30736">
      <w:pPr>
        <w:spacing w:after="0" w:line="360" w:lineRule="auto"/>
        <w:jc w:val="both"/>
        <w:rPr>
          <w:rFonts w:ascii="Arial" w:hAnsi="Arial" w:cs="Arial"/>
          <w:sz w:val="24"/>
          <w:szCs w:val="24"/>
        </w:rPr>
      </w:pPr>
    </w:p>
    <w:p w:rsidR="00363A81" w:rsidRPr="00363A81" w:rsidRDefault="006D3B49" w:rsidP="00363A81">
      <w:pPr>
        <w:pStyle w:val="Heading1"/>
        <w:spacing w:before="0" w:line="360" w:lineRule="auto"/>
        <w:rPr>
          <w:rFonts w:ascii="Arial" w:hAnsi="Arial" w:cs="Arial"/>
          <w:color w:val="auto"/>
          <w:sz w:val="24"/>
          <w:szCs w:val="24"/>
        </w:rPr>
      </w:pPr>
      <w:bookmarkStart w:id="46" w:name="_Toc443315398"/>
      <w:bookmarkStart w:id="47" w:name="_Toc454659110"/>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3</w:t>
      </w:r>
      <w:r w:rsidRPr="006D3B49">
        <w:rPr>
          <w:rFonts w:ascii="Arial" w:hAnsi="Arial" w:cs="Arial"/>
          <w:color w:val="auto"/>
          <w:sz w:val="24"/>
          <w:szCs w:val="24"/>
        </w:rPr>
        <w:t xml:space="preserve"> </w:t>
      </w:r>
      <w:r w:rsidR="00AC264E" w:rsidRPr="009D5523">
        <w:rPr>
          <w:rFonts w:ascii="Arial" w:hAnsi="Arial" w:cs="Arial"/>
          <w:color w:val="auto"/>
          <w:sz w:val="24"/>
          <w:szCs w:val="24"/>
        </w:rPr>
        <w:t>Отпадни води, квалитет на површински и подземни води</w:t>
      </w:r>
      <w:bookmarkEnd w:id="46"/>
      <w:bookmarkEnd w:id="47"/>
    </w:p>
    <w:p w:rsidR="00D2677D" w:rsidRPr="00D2677D" w:rsidRDefault="00D2677D" w:rsidP="003129E2">
      <w:pPr>
        <w:autoSpaceDE w:val="0"/>
        <w:autoSpaceDN w:val="0"/>
        <w:adjustRightInd w:val="0"/>
        <w:spacing w:after="0" w:line="360" w:lineRule="auto"/>
        <w:ind w:right="120"/>
        <w:jc w:val="both"/>
        <w:rPr>
          <w:rFonts w:ascii="Arial" w:eastAsia="Times New Roman" w:hAnsi="Arial" w:cs="Arial"/>
          <w:b/>
          <w:sz w:val="24"/>
          <w:szCs w:val="24"/>
          <w:lang w:val="mk-MK"/>
        </w:rPr>
      </w:pPr>
      <w:r w:rsidRPr="00D2677D">
        <w:rPr>
          <w:rFonts w:ascii="Arial" w:eastAsia="Times New Roman" w:hAnsi="Arial" w:cs="Arial"/>
          <w:b/>
          <w:sz w:val="24"/>
          <w:szCs w:val="24"/>
          <w:lang w:val="mk-MK"/>
        </w:rPr>
        <w:t>Емисии во површински  води</w:t>
      </w:r>
      <w:r w:rsidRPr="00D2677D">
        <w:rPr>
          <w:rFonts w:ascii="Arial" w:eastAsia="Times New Roman" w:hAnsi="Arial" w:cs="Arial"/>
          <w:b/>
          <w:sz w:val="24"/>
          <w:szCs w:val="24"/>
          <w:lang w:val="mk-MK"/>
        </w:rPr>
        <w:tab/>
      </w:r>
      <w:r w:rsidR="00DB714B">
        <w:rPr>
          <w:rFonts w:ascii="Arial" w:eastAsia="Times New Roman" w:hAnsi="Arial" w:cs="Arial"/>
          <w:b/>
          <w:sz w:val="24"/>
          <w:szCs w:val="24"/>
          <w:lang w:val="mk-MK"/>
        </w:rPr>
        <w:t>од Асфалтна база</w:t>
      </w:r>
    </w:p>
    <w:p w:rsidR="003129E2" w:rsidRPr="00104551" w:rsidRDefault="003129E2" w:rsidP="003129E2">
      <w:pPr>
        <w:spacing w:line="360" w:lineRule="auto"/>
        <w:ind w:firstLine="720"/>
        <w:jc w:val="both"/>
        <w:rPr>
          <w:rFonts w:ascii="Arial" w:hAnsi="Arial" w:cs="Arial"/>
          <w:sz w:val="24"/>
        </w:rPr>
      </w:pPr>
      <w:r w:rsidRPr="00104551">
        <w:rPr>
          <w:rFonts w:ascii="Arial" w:hAnsi="Arial" w:cs="Arial"/>
          <w:sz w:val="24"/>
        </w:rPr>
        <w:t>В</w:t>
      </w:r>
      <w:r w:rsidRPr="00104551">
        <w:rPr>
          <w:rFonts w:ascii="Arial" w:hAnsi="Arial" w:cs="Arial"/>
          <w:color w:val="000000"/>
          <w:sz w:val="24"/>
        </w:rPr>
        <w:t>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нсд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3129E2" w:rsidRDefault="003129E2" w:rsidP="003129E2">
      <w:pPr>
        <w:spacing w:line="360" w:lineRule="auto"/>
        <w:ind w:firstLine="720"/>
        <w:jc w:val="both"/>
        <w:rPr>
          <w:rFonts w:ascii="Arial" w:hAnsi="Arial" w:cs="Arial"/>
          <w:color w:val="000000"/>
          <w:sz w:val="24"/>
          <w:lang w:val="mk-MK"/>
        </w:rPr>
      </w:pPr>
      <w:r w:rsidRPr="00104551">
        <w:rPr>
          <w:rFonts w:ascii="Arial" w:hAnsi="Arial" w:cs="Arial"/>
          <w:color w:val="000000"/>
          <w:sz w:val="24"/>
        </w:rPr>
        <w:t>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w:t>
      </w:r>
    </w:p>
    <w:p w:rsidR="005176A5" w:rsidRDefault="005176A5" w:rsidP="003129E2">
      <w:pPr>
        <w:spacing w:line="360" w:lineRule="auto"/>
        <w:ind w:firstLine="720"/>
        <w:jc w:val="both"/>
        <w:rPr>
          <w:rFonts w:ascii="Arial" w:hAnsi="Arial" w:cs="Arial"/>
          <w:color w:val="000000"/>
          <w:sz w:val="24"/>
          <w:lang w:val="mk-MK"/>
        </w:rPr>
      </w:pPr>
    </w:p>
    <w:p w:rsidR="005176A5" w:rsidRDefault="005176A5" w:rsidP="003129E2">
      <w:pPr>
        <w:spacing w:line="360" w:lineRule="auto"/>
        <w:ind w:firstLine="720"/>
        <w:jc w:val="both"/>
        <w:rPr>
          <w:rFonts w:ascii="Arial" w:hAnsi="Arial" w:cs="Arial"/>
          <w:color w:val="000000"/>
          <w:sz w:val="24"/>
          <w:lang w:val="mk-MK"/>
        </w:rPr>
      </w:pPr>
    </w:p>
    <w:p w:rsidR="005176A5" w:rsidRPr="005176A5" w:rsidRDefault="005176A5" w:rsidP="003129E2">
      <w:pPr>
        <w:spacing w:line="360" w:lineRule="auto"/>
        <w:ind w:firstLine="720"/>
        <w:jc w:val="both"/>
        <w:rPr>
          <w:rFonts w:ascii="Arial" w:hAnsi="Arial" w:cs="Arial"/>
          <w:color w:val="000000"/>
          <w:sz w:val="24"/>
          <w:lang w:val="mk-MK"/>
        </w:rPr>
      </w:pPr>
    </w:p>
    <w:p w:rsidR="003129E2" w:rsidRPr="00104551" w:rsidRDefault="003129E2" w:rsidP="003129E2">
      <w:pPr>
        <w:spacing w:line="360" w:lineRule="auto"/>
        <w:ind w:right="-23"/>
        <w:jc w:val="both"/>
        <w:rPr>
          <w:rFonts w:ascii="Arial" w:hAnsi="Arial" w:cs="Arial"/>
          <w:b/>
          <w:sz w:val="24"/>
          <w:szCs w:val="24"/>
        </w:rPr>
      </w:pPr>
      <w:r w:rsidRPr="008B38C0">
        <w:rPr>
          <w:rFonts w:ascii="Arial" w:hAnsi="Arial" w:cs="Arial"/>
          <w:b/>
          <w:sz w:val="24"/>
          <w:szCs w:val="24"/>
        </w:rPr>
        <w:lastRenderedPageBreak/>
        <w:t xml:space="preserve">Производство на </w:t>
      </w:r>
      <w:r>
        <w:rPr>
          <w:rFonts w:ascii="Arial" w:hAnsi="Arial" w:cs="Arial"/>
          <w:b/>
          <w:sz w:val="24"/>
          <w:szCs w:val="24"/>
        </w:rPr>
        <w:t>асфалт</w:t>
      </w:r>
    </w:p>
    <w:p w:rsidR="003129E2" w:rsidRPr="00CA542F" w:rsidRDefault="003129E2" w:rsidP="003129E2">
      <w:pPr>
        <w:spacing w:line="360" w:lineRule="auto"/>
        <w:jc w:val="both"/>
        <w:rPr>
          <w:rFonts w:ascii="MAC C Times" w:hAnsi="MAC C Times" w:cs="Arial"/>
          <w:b/>
          <w:color w:val="000000"/>
          <w:sz w:val="24"/>
        </w:rPr>
      </w:pPr>
      <w:r w:rsidRPr="00CA542F">
        <w:rPr>
          <w:rFonts w:ascii="Arial" w:hAnsi="Arial" w:cs="Arial"/>
          <w:b/>
          <w:color w:val="000000"/>
          <w:sz w:val="24"/>
        </w:rPr>
        <w:t xml:space="preserve">При производство на асфалт </w:t>
      </w:r>
      <w:r w:rsidR="00A41FA1">
        <w:rPr>
          <w:rFonts w:ascii="Arial" w:hAnsi="Arial" w:cs="Arial"/>
          <w:b/>
          <w:color w:val="000000"/>
          <w:sz w:val="24"/>
        </w:rPr>
        <w:t>во постројката Асфалтна база не</w:t>
      </w:r>
      <w:r w:rsidRPr="00CA542F">
        <w:rPr>
          <w:rFonts w:ascii="Arial" w:hAnsi="Arial" w:cs="Arial"/>
          <w:b/>
          <w:color w:val="000000"/>
          <w:sz w:val="24"/>
        </w:rPr>
        <w:t xml:space="preserve"> се користи вода која би произлегла како отпадана вода од производствен процес,</w:t>
      </w:r>
      <w:r w:rsidR="00A41FA1">
        <w:rPr>
          <w:rFonts w:ascii="Arial" w:hAnsi="Arial" w:cs="Arial"/>
          <w:b/>
          <w:color w:val="000000"/>
          <w:sz w:val="24"/>
        </w:rPr>
        <w:t xml:space="preserve"> поради што не се констатирани </w:t>
      </w:r>
      <w:r w:rsidRPr="00CA542F">
        <w:rPr>
          <w:rFonts w:ascii="Arial" w:hAnsi="Arial" w:cs="Arial"/>
          <w:b/>
          <w:color w:val="000000"/>
          <w:sz w:val="24"/>
        </w:rPr>
        <w:t>емисии во површинските води.</w:t>
      </w:r>
    </w:p>
    <w:p w:rsidR="00D2677D" w:rsidRPr="00A41FA1" w:rsidRDefault="003129E2" w:rsidP="00A41FA1">
      <w:pPr>
        <w:spacing w:line="360" w:lineRule="auto"/>
        <w:ind w:firstLine="720"/>
        <w:jc w:val="both"/>
        <w:rPr>
          <w:rFonts w:ascii="Arial" w:hAnsi="Arial" w:cs="Arial"/>
          <w:sz w:val="24"/>
        </w:rPr>
      </w:pPr>
      <w:r>
        <w:rPr>
          <w:rFonts w:ascii="Arial" w:hAnsi="Arial" w:cs="Arial"/>
          <w:sz w:val="24"/>
        </w:rPr>
        <w:t>Отпадната вода од</w:t>
      </w:r>
      <w:r w:rsidRPr="004441E2">
        <w:rPr>
          <w:rFonts w:ascii="Arial" w:hAnsi="Arial" w:cs="Arial"/>
          <w:sz w:val="24"/>
        </w:rPr>
        <w:t xml:space="preserve"> санитарните потреби на вработените ќе се </w:t>
      </w:r>
      <w:r>
        <w:rPr>
          <w:rFonts w:ascii="Arial" w:hAnsi="Arial" w:cs="Arial"/>
          <w:sz w:val="24"/>
        </w:rPr>
        <w:t>собира во септичка јама.</w:t>
      </w:r>
    </w:p>
    <w:p w:rsidR="00FD3891" w:rsidRDefault="00D2677D" w:rsidP="003129E2">
      <w:pPr>
        <w:spacing w:after="0" w:line="360" w:lineRule="auto"/>
        <w:ind w:right="-181"/>
        <w:jc w:val="both"/>
        <w:rPr>
          <w:rFonts w:ascii="Arial" w:eastAsia="Times New Roman" w:hAnsi="Arial" w:cs="Arial"/>
          <w:sz w:val="24"/>
          <w:szCs w:val="24"/>
          <w:lang w:val="mk-MK"/>
        </w:rPr>
      </w:pPr>
      <w:r w:rsidRPr="00D2677D">
        <w:rPr>
          <w:rFonts w:ascii="Arial" w:eastAsia="Times New Roman" w:hAnsi="Arial" w:cs="Arial"/>
          <w:b/>
          <w:sz w:val="24"/>
          <w:szCs w:val="24"/>
        </w:rPr>
        <w:t xml:space="preserve">Снабдување со вода за пиење – </w:t>
      </w:r>
      <w:r w:rsidRPr="00D2677D">
        <w:rPr>
          <w:rFonts w:ascii="Arial" w:eastAsia="Times New Roman" w:hAnsi="Arial" w:cs="Arial"/>
          <w:sz w:val="24"/>
          <w:szCs w:val="24"/>
        </w:rPr>
        <w:t>Викториа Инвест ќе потпише договор со организација која ќе врши редовно достава на вода за пиење.</w:t>
      </w:r>
    </w:p>
    <w:p w:rsidR="00DB714B" w:rsidRPr="00DB714B" w:rsidRDefault="00DB714B" w:rsidP="003129E2">
      <w:pPr>
        <w:spacing w:after="0" w:line="360" w:lineRule="auto"/>
        <w:ind w:right="-181"/>
        <w:jc w:val="both"/>
        <w:rPr>
          <w:rFonts w:ascii="Arial" w:eastAsia="Times New Roman" w:hAnsi="Arial" w:cs="Arial"/>
          <w:b/>
          <w:sz w:val="24"/>
          <w:szCs w:val="24"/>
          <w:lang w:val="mk-MK"/>
        </w:rPr>
      </w:pPr>
    </w:p>
    <w:p w:rsidR="00DB714B" w:rsidRPr="00D2677D" w:rsidRDefault="00DB714B" w:rsidP="00DB714B">
      <w:pPr>
        <w:autoSpaceDE w:val="0"/>
        <w:autoSpaceDN w:val="0"/>
        <w:adjustRightInd w:val="0"/>
        <w:spacing w:after="0" w:line="360" w:lineRule="auto"/>
        <w:ind w:right="120"/>
        <w:jc w:val="both"/>
        <w:rPr>
          <w:rFonts w:ascii="Arial" w:eastAsia="Times New Roman" w:hAnsi="Arial" w:cs="Arial"/>
          <w:b/>
          <w:sz w:val="24"/>
          <w:szCs w:val="24"/>
          <w:lang w:val="mk-MK"/>
        </w:rPr>
      </w:pPr>
      <w:r w:rsidRPr="00D2677D">
        <w:rPr>
          <w:rFonts w:ascii="Arial" w:eastAsia="Times New Roman" w:hAnsi="Arial" w:cs="Arial"/>
          <w:b/>
          <w:sz w:val="24"/>
          <w:szCs w:val="24"/>
          <w:lang w:val="mk-MK"/>
        </w:rPr>
        <w:t>Емисии во површински  води</w:t>
      </w:r>
      <w:r w:rsidRPr="00D2677D">
        <w:rPr>
          <w:rFonts w:ascii="Arial" w:eastAsia="Times New Roman" w:hAnsi="Arial" w:cs="Arial"/>
          <w:b/>
          <w:sz w:val="24"/>
          <w:szCs w:val="24"/>
          <w:lang w:val="mk-MK"/>
        </w:rPr>
        <w:tab/>
      </w:r>
      <w:r>
        <w:rPr>
          <w:rFonts w:ascii="Arial" w:eastAsia="Times New Roman" w:hAnsi="Arial" w:cs="Arial"/>
          <w:b/>
          <w:sz w:val="24"/>
          <w:szCs w:val="24"/>
          <w:lang w:val="mk-MK"/>
        </w:rPr>
        <w:t>од Бетонска база</w:t>
      </w:r>
    </w:p>
    <w:p w:rsidR="00DB714B" w:rsidRPr="00D2677D" w:rsidRDefault="00DB714B" w:rsidP="00DB714B">
      <w:pPr>
        <w:spacing w:after="0" w:line="360" w:lineRule="auto"/>
        <w:ind w:right="-181" w:firstLine="284"/>
        <w:jc w:val="both"/>
        <w:rPr>
          <w:rFonts w:ascii="Arial" w:eastAsia="Times New Roman" w:hAnsi="Arial" w:cs="Arial"/>
          <w:sz w:val="24"/>
          <w:szCs w:val="24"/>
          <w:lang w:val="mk-MK"/>
        </w:rPr>
      </w:pPr>
      <w:r w:rsidRPr="00D2677D">
        <w:rPr>
          <w:rFonts w:ascii="Arial" w:eastAsia="Times New Roman" w:hAnsi="Arial" w:cs="Arial"/>
          <w:sz w:val="24"/>
          <w:szCs w:val="24"/>
          <w:lang w:val="mk-MK"/>
        </w:rPr>
        <w:t>В</w:t>
      </w:r>
      <w:r w:rsidRPr="00D2677D">
        <w:rPr>
          <w:rFonts w:ascii="Arial" w:eastAsia="Times New Roman" w:hAnsi="Arial" w:cs="Arial"/>
          <w:color w:val="000000"/>
          <w:sz w:val="24"/>
          <w:szCs w:val="24"/>
          <w:lang w:val="mk-MK"/>
        </w:rPr>
        <w:t>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нсд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DB714B" w:rsidRPr="00D2677D" w:rsidRDefault="00DB714B" w:rsidP="00DB714B">
      <w:pPr>
        <w:spacing w:after="0" w:line="360" w:lineRule="auto"/>
        <w:ind w:right="-181" w:firstLine="284"/>
        <w:jc w:val="both"/>
        <w:rPr>
          <w:rFonts w:ascii="Arial" w:eastAsia="Times New Roman" w:hAnsi="Arial" w:cs="Arial"/>
          <w:color w:val="000000"/>
          <w:sz w:val="24"/>
          <w:szCs w:val="24"/>
          <w:lang w:val="mk-MK"/>
        </w:rPr>
      </w:pPr>
      <w:r w:rsidRPr="00D2677D">
        <w:rPr>
          <w:rFonts w:ascii="Arial" w:eastAsia="Times New Roman" w:hAnsi="Arial" w:cs="Arial"/>
          <w:color w:val="000000"/>
          <w:sz w:val="24"/>
          <w:szCs w:val="24"/>
          <w:lang w:val="mk-MK"/>
        </w:rPr>
        <w:t>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w:t>
      </w:r>
    </w:p>
    <w:p w:rsidR="00DB714B" w:rsidRPr="00D2677D" w:rsidRDefault="00DB714B" w:rsidP="00DB714B">
      <w:pPr>
        <w:spacing w:after="0" w:line="360" w:lineRule="auto"/>
        <w:ind w:right="-181" w:firstLine="284"/>
        <w:jc w:val="both"/>
        <w:rPr>
          <w:rFonts w:ascii="Arial" w:eastAsia="Times New Roman" w:hAnsi="Arial" w:cs="Arial"/>
          <w:color w:val="000000"/>
          <w:sz w:val="24"/>
          <w:szCs w:val="24"/>
          <w:lang w:val="mk-MK"/>
        </w:rPr>
      </w:pPr>
    </w:p>
    <w:p w:rsidR="00DB714B" w:rsidRPr="00D2677D" w:rsidRDefault="00DB714B" w:rsidP="00DB714B">
      <w:pPr>
        <w:spacing w:after="0" w:line="360" w:lineRule="auto"/>
        <w:ind w:right="-181" w:firstLine="284"/>
        <w:jc w:val="both"/>
        <w:rPr>
          <w:rFonts w:ascii="Arial" w:eastAsia="Times New Roman" w:hAnsi="Arial" w:cs="Arial"/>
          <w:b/>
          <w:sz w:val="24"/>
          <w:szCs w:val="24"/>
          <w:lang w:val="mk-MK"/>
        </w:rPr>
      </w:pPr>
      <w:r w:rsidRPr="00D2677D">
        <w:rPr>
          <w:rFonts w:ascii="Arial" w:eastAsia="Times New Roman" w:hAnsi="Arial" w:cs="Arial"/>
          <w:b/>
          <w:sz w:val="24"/>
          <w:szCs w:val="24"/>
          <w:lang w:val="mk-MK"/>
        </w:rPr>
        <w:t>Отпадна вода која ќе се генерира при  производството на бетон во Бетонска база  на ВИКТОРИА  ИНВЕСТ е вода од миење на мешалката за бетон на бетонската база, миење на мешалката на камионите – миксерите и од чистење на самата инсталација. Отпадната вода се води кон таложник и се пристапува кон механички третман со таложење.  По третманот се врши повторно користење за миење на камионите.</w:t>
      </w:r>
    </w:p>
    <w:p w:rsidR="00DB714B" w:rsidRPr="00D2677D" w:rsidRDefault="00DB714B" w:rsidP="00DB714B">
      <w:pPr>
        <w:spacing w:after="0" w:line="360" w:lineRule="auto"/>
        <w:ind w:right="-181" w:firstLine="284"/>
        <w:jc w:val="both"/>
        <w:rPr>
          <w:rFonts w:ascii="Arial" w:eastAsia="Times New Roman" w:hAnsi="Arial" w:cs="Arial"/>
          <w:b/>
          <w:sz w:val="24"/>
          <w:szCs w:val="24"/>
        </w:rPr>
      </w:pPr>
      <w:r w:rsidRPr="00D2677D">
        <w:rPr>
          <w:rFonts w:ascii="Arial" w:eastAsia="Times New Roman" w:hAnsi="Arial" w:cs="Arial"/>
          <w:b/>
          <w:sz w:val="24"/>
          <w:szCs w:val="24"/>
          <w:lang w:val="mk-MK"/>
        </w:rPr>
        <w:t xml:space="preserve">Врз основа на образложениот кружен тек на отпадната вода не е констатирано влијание - емисии во површински води. </w:t>
      </w:r>
      <w:bookmarkStart w:id="48" w:name="_Toc411432646"/>
      <w:bookmarkStart w:id="49" w:name="_Toc418847563"/>
    </w:p>
    <w:p w:rsidR="00DB714B" w:rsidRPr="00D2677D" w:rsidRDefault="00DB714B" w:rsidP="00DB714B">
      <w:pPr>
        <w:keepNext/>
        <w:spacing w:after="60" w:line="240" w:lineRule="auto"/>
        <w:ind w:right="-181"/>
        <w:jc w:val="both"/>
        <w:outlineLvl w:val="0"/>
        <w:rPr>
          <w:rFonts w:ascii="Arial" w:eastAsia="Times New Roman" w:hAnsi="Arial" w:cs="Times New Roman"/>
          <w:b/>
          <w:bCs/>
          <w:kern w:val="32"/>
          <w:sz w:val="24"/>
          <w:szCs w:val="32"/>
          <w:lang w:val="mk-MK"/>
        </w:rPr>
      </w:pPr>
      <w:bookmarkStart w:id="50" w:name="_Toc447619118"/>
      <w:bookmarkStart w:id="51" w:name="_Toc452926982"/>
      <w:r w:rsidRPr="00D2677D">
        <w:rPr>
          <w:rFonts w:ascii="Arial" w:eastAsia="Times New Roman" w:hAnsi="Arial" w:cs="Times New Roman"/>
          <w:b/>
          <w:bCs/>
          <w:kern w:val="32"/>
          <w:sz w:val="24"/>
          <w:szCs w:val="32"/>
          <w:lang w:val="mk-MK"/>
        </w:rPr>
        <w:lastRenderedPageBreak/>
        <w:t>Емисии во канализација</w:t>
      </w:r>
      <w:bookmarkEnd w:id="48"/>
      <w:bookmarkEnd w:id="49"/>
      <w:bookmarkEnd w:id="50"/>
      <w:bookmarkEnd w:id="51"/>
    </w:p>
    <w:p w:rsidR="00DB714B" w:rsidRPr="00D2677D" w:rsidRDefault="00DB714B" w:rsidP="00DB714B">
      <w:pPr>
        <w:spacing w:after="0" w:line="360" w:lineRule="auto"/>
        <w:ind w:left="850" w:right="-181" w:hanging="357"/>
        <w:jc w:val="both"/>
        <w:rPr>
          <w:rFonts w:ascii="Times New Roman" w:eastAsia="Times New Roman" w:hAnsi="Times New Roman" w:cs="Times New Roman"/>
          <w:sz w:val="24"/>
          <w:szCs w:val="24"/>
          <w:lang w:val="mk-MK"/>
        </w:rPr>
      </w:pPr>
    </w:p>
    <w:p w:rsidR="00DB714B" w:rsidRPr="00D2677D" w:rsidRDefault="00DB714B" w:rsidP="00DB714B">
      <w:pPr>
        <w:spacing w:after="0" w:line="360" w:lineRule="auto"/>
        <w:ind w:right="-181" w:firstLine="284"/>
        <w:jc w:val="both"/>
        <w:rPr>
          <w:rFonts w:ascii="Arial" w:eastAsia="Times New Roman" w:hAnsi="Arial" w:cs="Arial"/>
          <w:sz w:val="24"/>
          <w:szCs w:val="24"/>
          <w:lang w:val="mk-MK"/>
        </w:rPr>
      </w:pPr>
      <w:r w:rsidRPr="00D2677D">
        <w:rPr>
          <w:rFonts w:ascii="Arial" w:eastAsia="Times New Roman" w:hAnsi="Arial" w:cs="Arial"/>
          <w:sz w:val="24"/>
          <w:szCs w:val="24"/>
          <w:lang w:val="mk-MK"/>
        </w:rPr>
        <w:t xml:space="preserve">Во зависност од видот, квалитетот и количеството на индустриските отпадните води тие можат директно или индиректно да се испуштаат во најблиските водотеци или канализационата мрежа. </w:t>
      </w:r>
    </w:p>
    <w:p w:rsidR="00DB714B" w:rsidRPr="00D2677D" w:rsidRDefault="00DB714B" w:rsidP="00DB714B">
      <w:pPr>
        <w:spacing w:after="0" w:line="360" w:lineRule="auto"/>
        <w:ind w:right="-181" w:firstLine="284"/>
        <w:jc w:val="both"/>
        <w:rPr>
          <w:rFonts w:ascii="Arial" w:eastAsia="Times New Roman" w:hAnsi="Arial" w:cs="Arial"/>
          <w:sz w:val="24"/>
          <w:szCs w:val="24"/>
          <w:lang w:val="mk-MK"/>
        </w:rPr>
      </w:pPr>
    </w:p>
    <w:p w:rsidR="00DB714B" w:rsidRPr="00D2677D" w:rsidRDefault="00DB714B" w:rsidP="00DB714B">
      <w:pPr>
        <w:autoSpaceDE w:val="0"/>
        <w:autoSpaceDN w:val="0"/>
        <w:adjustRightInd w:val="0"/>
        <w:spacing w:after="0" w:line="360" w:lineRule="auto"/>
        <w:ind w:right="-181" w:firstLine="284"/>
        <w:jc w:val="both"/>
        <w:rPr>
          <w:rFonts w:ascii="Arial" w:eastAsia="Times New Roman" w:hAnsi="Arial" w:cs="Arial"/>
          <w:sz w:val="24"/>
          <w:szCs w:val="24"/>
          <w:lang w:val="mk-MK"/>
        </w:rPr>
      </w:pPr>
      <w:r w:rsidRPr="00D2677D">
        <w:rPr>
          <w:rFonts w:ascii="Arial" w:eastAsia="Times New Roman" w:hAnsi="Arial" w:cs="Arial"/>
          <w:sz w:val="24"/>
          <w:szCs w:val="24"/>
          <w:lang w:val="mk-MK"/>
        </w:rPr>
        <w:t>Водата игра две важни улоги во индустријата: служи за загревање или ладење и може да биде директно употребена во извесни хемиски процеси како реактант, продукт или растворувач. Водата за ладење е најмалку реактивна, затоа е и најмалку загадена. Затоа и по употребата обично не се прочистува, туку директно се испушта во водоприемниците. Процесната вода, од друга страна, е многу повеќе загадена, па затоа мора да се прочистува.</w:t>
      </w:r>
    </w:p>
    <w:p w:rsidR="00DB714B" w:rsidRPr="00D2677D" w:rsidRDefault="00DB714B" w:rsidP="00DB714B">
      <w:pPr>
        <w:autoSpaceDE w:val="0"/>
        <w:autoSpaceDN w:val="0"/>
        <w:adjustRightInd w:val="0"/>
        <w:spacing w:after="0" w:line="360" w:lineRule="auto"/>
        <w:ind w:right="-181"/>
        <w:jc w:val="both"/>
        <w:rPr>
          <w:rFonts w:ascii="Arial" w:eastAsia="Times New Roman" w:hAnsi="Arial" w:cs="Arial"/>
          <w:color w:val="FF0000"/>
          <w:sz w:val="24"/>
          <w:szCs w:val="24"/>
          <w:lang w:val="mk-MK"/>
        </w:rPr>
      </w:pPr>
    </w:p>
    <w:p w:rsidR="00DB714B" w:rsidRPr="00D2677D" w:rsidRDefault="00DB714B" w:rsidP="00DB714B">
      <w:pPr>
        <w:spacing w:after="0" w:line="360" w:lineRule="auto"/>
        <w:ind w:right="-181" w:firstLine="284"/>
        <w:jc w:val="both"/>
        <w:rPr>
          <w:rFonts w:ascii="Arial" w:eastAsia="Times New Roman" w:hAnsi="Arial" w:cs="Arial"/>
          <w:b/>
          <w:sz w:val="24"/>
          <w:szCs w:val="24"/>
          <w:lang w:val="mk-MK"/>
        </w:rPr>
      </w:pPr>
      <w:r w:rsidRPr="00D2677D">
        <w:rPr>
          <w:rFonts w:ascii="Arial" w:eastAsia="Times New Roman" w:hAnsi="Arial" w:cs="Arial"/>
          <w:b/>
          <w:sz w:val="24"/>
          <w:szCs w:val="24"/>
          <w:lang w:val="mk-MK"/>
        </w:rPr>
        <w:t>Бетонска база  на ВИКТОРИА  ИНВЕСТ не е опремена со водоводна и комунална инфраструктура. На предметната локација, во процесот на производство на бетон, вода како помошна суровина ќе се обезбедува преку повратниот систем на прочистување на водата од таложникот која ќе се собира во резервоар од 30 тони и согласно потребното производство ќе се носи техничка вода со цистерни.</w:t>
      </w:r>
    </w:p>
    <w:p w:rsidR="00DB714B" w:rsidRPr="00D2677D" w:rsidRDefault="00DB714B" w:rsidP="00DB714B">
      <w:pPr>
        <w:spacing w:after="0" w:line="360" w:lineRule="auto"/>
        <w:ind w:right="-181" w:firstLine="284"/>
        <w:jc w:val="both"/>
        <w:rPr>
          <w:rFonts w:ascii="Arial" w:eastAsia="Times New Roman" w:hAnsi="Arial" w:cs="Arial"/>
          <w:sz w:val="24"/>
          <w:szCs w:val="24"/>
        </w:rPr>
      </w:pPr>
    </w:p>
    <w:p w:rsidR="00DB714B" w:rsidRPr="00D2677D" w:rsidRDefault="00DB714B" w:rsidP="00DB714B">
      <w:pPr>
        <w:spacing w:after="0" w:line="360" w:lineRule="auto"/>
        <w:ind w:right="-181"/>
        <w:jc w:val="both"/>
        <w:rPr>
          <w:rFonts w:ascii="Arial" w:eastAsia="Times New Roman" w:hAnsi="Arial" w:cs="Arial"/>
          <w:b/>
          <w:sz w:val="24"/>
          <w:szCs w:val="24"/>
        </w:rPr>
      </w:pPr>
      <w:r w:rsidRPr="00D2677D">
        <w:rPr>
          <w:rFonts w:ascii="Arial" w:eastAsia="Times New Roman" w:hAnsi="Arial" w:cs="Arial"/>
          <w:b/>
          <w:sz w:val="24"/>
          <w:szCs w:val="24"/>
        </w:rPr>
        <w:t xml:space="preserve">Снабдување со вода за пиење – </w:t>
      </w:r>
      <w:r w:rsidRPr="00D2677D">
        <w:rPr>
          <w:rFonts w:ascii="Arial" w:eastAsia="Times New Roman" w:hAnsi="Arial" w:cs="Arial"/>
          <w:sz w:val="24"/>
          <w:szCs w:val="24"/>
        </w:rPr>
        <w:t>Викториа Инвест ќе потпише договор со организација која ќе врши редовно достава на вода за пиење.</w:t>
      </w:r>
    </w:p>
    <w:p w:rsidR="00DB714B" w:rsidRPr="00D2677D" w:rsidRDefault="00DB714B" w:rsidP="00DB714B">
      <w:pPr>
        <w:spacing w:after="0" w:line="360" w:lineRule="auto"/>
        <w:ind w:right="-181" w:firstLine="284"/>
        <w:jc w:val="both"/>
        <w:rPr>
          <w:rFonts w:ascii="Arial" w:eastAsia="Times New Roman" w:hAnsi="Arial" w:cs="Arial"/>
          <w:sz w:val="24"/>
          <w:szCs w:val="24"/>
          <w:lang w:val="mk-MK"/>
        </w:rPr>
      </w:pPr>
    </w:p>
    <w:p w:rsidR="00DB714B" w:rsidRPr="00D2677D" w:rsidRDefault="00DB714B" w:rsidP="00DB714B">
      <w:pPr>
        <w:spacing w:after="0" w:line="360" w:lineRule="auto"/>
        <w:ind w:right="-181"/>
        <w:jc w:val="both"/>
        <w:rPr>
          <w:rFonts w:ascii="Arial" w:eastAsia="Times New Roman" w:hAnsi="Arial" w:cs="Arial"/>
          <w:b/>
          <w:sz w:val="24"/>
          <w:szCs w:val="24"/>
          <w:lang w:val="mk-MK"/>
        </w:rPr>
      </w:pPr>
      <w:r w:rsidRPr="00D2677D">
        <w:rPr>
          <w:rFonts w:ascii="Arial" w:eastAsia="Times New Roman" w:hAnsi="Arial" w:cs="Arial"/>
          <w:b/>
          <w:sz w:val="24"/>
          <w:szCs w:val="24"/>
          <w:lang w:val="mk-MK"/>
        </w:rPr>
        <w:t>Отпадна вода која ќе се генерира од производството на бетон во Бетонска база на ВИКТОРИА ИНВЕСТ е вода од миење на мешалката за бетон на бетонската база, миење на мешалката на камионите – миксерите и од чистење на самата инсталација. Отпадната вода ќе се води кон таложник каде ќе се пристапува кон механички третман на  таложење.  По третманот ќе се врши повторно користење на пречистената отпадна вод.</w:t>
      </w:r>
    </w:p>
    <w:p w:rsidR="00DB714B" w:rsidRPr="00D2677D" w:rsidRDefault="00DB714B" w:rsidP="00DB714B">
      <w:pPr>
        <w:spacing w:after="0" w:line="360" w:lineRule="auto"/>
        <w:ind w:right="-181" w:firstLine="284"/>
        <w:jc w:val="both"/>
        <w:rPr>
          <w:rFonts w:ascii="Arial" w:eastAsia="Times New Roman" w:hAnsi="Arial" w:cs="Arial"/>
          <w:b/>
          <w:sz w:val="24"/>
          <w:szCs w:val="24"/>
          <w:lang w:val="mk-MK"/>
        </w:rPr>
      </w:pPr>
    </w:p>
    <w:p w:rsidR="00DB714B" w:rsidRPr="00D2677D" w:rsidRDefault="00DB714B" w:rsidP="00DB714B">
      <w:pPr>
        <w:spacing w:after="0" w:line="360" w:lineRule="auto"/>
        <w:ind w:right="-181" w:firstLine="284"/>
        <w:jc w:val="both"/>
        <w:rPr>
          <w:rFonts w:ascii="Arial" w:eastAsia="Times New Roman" w:hAnsi="Arial" w:cs="Arial"/>
          <w:b/>
          <w:sz w:val="24"/>
          <w:szCs w:val="24"/>
          <w:lang w:val="mk-MK"/>
        </w:rPr>
      </w:pPr>
      <w:r w:rsidRPr="00D2677D">
        <w:rPr>
          <w:rFonts w:ascii="Arial" w:eastAsia="Times New Roman" w:hAnsi="Arial" w:cs="Arial"/>
          <w:b/>
          <w:sz w:val="24"/>
          <w:szCs w:val="24"/>
          <w:lang w:val="mk-MK"/>
        </w:rPr>
        <w:lastRenderedPageBreak/>
        <w:t>Поради ваквиот начин на повторно искористување на отпадната вода по нејзино прочистување од Бетонската база на ВИКТОРИА ИНВЕСТ не е идентификувана емисија на отпадна вода во канализација, ниту во површински реципиент.</w:t>
      </w:r>
    </w:p>
    <w:p w:rsidR="003129E2" w:rsidRDefault="003129E2" w:rsidP="003129E2">
      <w:pPr>
        <w:spacing w:after="0" w:line="360" w:lineRule="auto"/>
        <w:ind w:right="-181"/>
        <w:jc w:val="both"/>
        <w:rPr>
          <w:rFonts w:ascii="Arial" w:eastAsia="Times New Roman" w:hAnsi="Arial" w:cs="Arial"/>
          <w:b/>
          <w:sz w:val="24"/>
          <w:szCs w:val="24"/>
          <w:lang w:val="mk-MK"/>
        </w:rPr>
      </w:pPr>
    </w:p>
    <w:p w:rsidR="00DB714B" w:rsidRDefault="00DB714B" w:rsidP="003129E2">
      <w:pPr>
        <w:spacing w:after="0" w:line="360" w:lineRule="auto"/>
        <w:ind w:right="-181"/>
        <w:jc w:val="both"/>
        <w:rPr>
          <w:rFonts w:ascii="Arial" w:eastAsia="Times New Roman" w:hAnsi="Arial" w:cs="Arial"/>
          <w:b/>
          <w:sz w:val="24"/>
          <w:szCs w:val="24"/>
          <w:lang w:val="mk-MK"/>
        </w:rPr>
      </w:pPr>
      <w:r>
        <w:rPr>
          <w:rFonts w:ascii="Arial" w:eastAsia="Times New Roman" w:hAnsi="Arial" w:cs="Arial"/>
          <w:b/>
          <w:sz w:val="24"/>
          <w:szCs w:val="24"/>
          <w:lang w:val="mk-MK"/>
        </w:rPr>
        <w:t>Емисии во вода од Сепарација</w:t>
      </w:r>
    </w:p>
    <w:p w:rsidR="00DB714B" w:rsidRPr="00DB714B" w:rsidRDefault="00DB714B" w:rsidP="00DB714B">
      <w:pPr>
        <w:spacing w:line="360" w:lineRule="auto"/>
        <w:ind w:firstLine="284"/>
        <w:jc w:val="both"/>
        <w:rPr>
          <w:rFonts w:ascii="Arial" w:hAnsi="Arial" w:cs="Arial"/>
          <w:sz w:val="24"/>
          <w:szCs w:val="24"/>
          <w:lang w:val="mk-MK"/>
        </w:rPr>
      </w:pPr>
      <w:r w:rsidRPr="00DB714B">
        <w:rPr>
          <w:rFonts w:ascii="Arial" w:hAnsi="Arial" w:cs="Arial"/>
          <w:sz w:val="24"/>
          <w:szCs w:val="24"/>
          <w:lang w:val="mk-MK"/>
        </w:rPr>
        <w:t>В</w:t>
      </w:r>
      <w:r w:rsidRPr="00DB714B">
        <w:rPr>
          <w:rFonts w:ascii="Arial" w:hAnsi="Arial" w:cs="Arial"/>
          <w:color w:val="000000"/>
          <w:sz w:val="24"/>
          <w:szCs w:val="24"/>
          <w:lang w:val="mk-MK"/>
        </w:rPr>
        <w:t>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нсд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DB714B" w:rsidRPr="00DB714B" w:rsidRDefault="00DB714B" w:rsidP="00DB714B">
      <w:pPr>
        <w:spacing w:line="360" w:lineRule="auto"/>
        <w:ind w:firstLine="284"/>
        <w:jc w:val="both"/>
        <w:rPr>
          <w:rFonts w:ascii="Arial" w:hAnsi="Arial" w:cs="Arial"/>
          <w:color w:val="000000"/>
          <w:sz w:val="24"/>
          <w:szCs w:val="24"/>
          <w:lang w:val="mk-MK"/>
        </w:rPr>
      </w:pPr>
      <w:r w:rsidRPr="00DB714B">
        <w:rPr>
          <w:rFonts w:ascii="Arial" w:hAnsi="Arial" w:cs="Arial"/>
          <w:color w:val="000000"/>
          <w:sz w:val="24"/>
          <w:szCs w:val="24"/>
          <w:lang w:val="mk-MK"/>
        </w:rPr>
        <w:tab/>
        <w:t>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w:t>
      </w:r>
    </w:p>
    <w:p w:rsidR="00DB714B" w:rsidRPr="00DB714B" w:rsidRDefault="00DB714B" w:rsidP="00DB714B">
      <w:pPr>
        <w:spacing w:line="360" w:lineRule="auto"/>
        <w:ind w:firstLine="720"/>
        <w:jc w:val="both"/>
        <w:rPr>
          <w:rFonts w:ascii="MAC C Times" w:hAnsi="MAC C Times" w:cs="Arial"/>
          <w:b/>
          <w:color w:val="000000"/>
          <w:sz w:val="24"/>
          <w:szCs w:val="24"/>
        </w:rPr>
      </w:pPr>
      <w:r w:rsidRPr="00DB714B">
        <w:rPr>
          <w:rFonts w:ascii="Arial" w:hAnsi="Arial" w:cs="Arial"/>
          <w:b/>
          <w:color w:val="000000"/>
          <w:sz w:val="24"/>
          <w:szCs w:val="24"/>
        </w:rPr>
        <w:t xml:space="preserve">При </w:t>
      </w:r>
      <w:r w:rsidRPr="00DB714B">
        <w:rPr>
          <w:rFonts w:ascii="Arial" w:hAnsi="Arial" w:cs="Arial"/>
          <w:b/>
          <w:color w:val="000000"/>
          <w:sz w:val="24"/>
          <w:szCs w:val="24"/>
          <w:lang w:val="mk-MK"/>
        </w:rPr>
        <w:t>работа на сепарацијата</w:t>
      </w:r>
      <w:r w:rsidRPr="00DB714B">
        <w:rPr>
          <w:rFonts w:ascii="Arial" w:hAnsi="Arial" w:cs="Arial"/>
          <w:b/>
          <w:color w:val="000000"/>
          <w:sz w:val="24"/>
          <w:szCs w:val="24"/>
        </w:rPr>
        <w:t xml:space="preserve"> не се користи вода која би произлегла како отпадана вода од производствен процес, поради што не се констатирани емисии во површинските води.</w:t>
      </w:r>
    </w:p>
    <w:p w:rsidR="00DB714B" w:rsidRPr="00DB714B" w:rsidRDefault="00DB714B" w:rsidP="00DB714B">
      <w:pPr>
        <w:spacing w:line="360" w:lineRule="auto"/>
        <w:ind w:firstLine="720"/>
        <w:jc w:val="both"/>
        <w:rPr>
          <w:rFonts w:ascii="Arial" w:hAnsi="Arial" w:cs="Arial"/>
          <w:sz w:val="24"/>
          <w:szCs w:val="24"/>
          <w:lang w:val="mk-MK"/>
        </w:rPr>
      </w:pPr>
      <w:r w:rsidRPr="00DB714B">
        <w:rPr>
          <w:rFonts w:ascii="Arial" w:hAnsi="Arial" w:cs="Arial"/>
          <w:sz w:val="24"/>
          <w:szCs w:val="24"/>
        </w:rPr>
        <w:t>За задоволување на санитарните потреби на вработените на предметната локација предвиден е мобилен тоалет кој редовно ќе се чисти и одржува од страна на овластена организација</w:t>
      </w:r>
    </w:p>
    <w:p w:rsidR="00DB714B" w:rsidRPr="00DB714B" w:rsidRDefault="00DB714B" w:rsidP="003129E2">
      <w:pPr>
        <w:spacing w:after="0" w:line="360" w:lineRule="auto"/>
        <w:ind w:right="-181"/>
        <w:jc w:val="both"/>
        <w:rPr>
          <w:rFonts w:ascii="Arial" w:eastAsia="Times New Roman" w:hAnsi="Arial" w:cs="Arial"/>
          <w:b/>
          <w:sz w:val="24"/>
          <w:szCs w:val="24"/>
          <w:lang w:val="mk-MK"/>
        </w:rPr>
      </w:pPr>
    </w:p>
    <w:p w:rsidR="00AC264E" w:rsidRPr="009D5523" w:rsidRDefault="006D3B49" w:rsidP="00DA0B86">
      <w:pPr>
        <w:pStyle w:val="Heading1"/>
        <w:spacing w:before="0" w:line="360" w:lineRule="auto"/>
        <w:rPr>
          <w:rFonts w:ascii="Arial" w:hAnsi="Arial" w:cs="Arial"/>
          <w:color w:val="auto"/>
          <w:sz w:val="24"/>
          <w:szCs w:val="24"/>
        </w:rPr>
      </w:pPr>
      <w:bookmarkStart w:id="52" w:name="_Toc443315399"/>
      <w:bookmarkStart w:id="53" w:name="_Toc454659111"/>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4</w:t>
      </w:r>
      <w:r w:rsidRPr="006D3B49">
        <w:rPr>
          <w:rFonts w:ascii="Arial" w:hAnsi="Arial" w:cs="Arial"/>
          <w:color w:val="auto"/>
          <w:sz w:val="24"/>
          <w:szCs w:val="24"/>
        </w:rPr>
        <w:t xml:space="preserve"> </w:t>
      </w:r>
      <w:r w:rsidR="00AC264E" w:rsidRPr="009D5523">
        <w:rPr>
          <w:rFonts w:ascii="Arial" w:hAnsi="Arial" w:cs="Arial"/>
          <w:color w:val="auto"/>
          <w:sz w:val="24"/>
          <w:szCs w:val="24"/>
        </w:rPr>
        <w:t>Почва</w:t>
      </w:r>
      <w:bookmarkEnd w:id="52"/>
      <w:bookmarkEnd w:id="53"/>
    </w:p>
    <w:p w:rsidR="00D2677D" w:rsidRPr="00D2677D" w:rsidRDefault="00D2677D" w:rsidP="00D2677D">
      <w:pPr>
        <w:autoSpaceDE w:val="0"/>
        <w:autoSpaceDN w:val="0"/>
        <w:adjustRightInd w:val="0"/>
        <w:spacing w:after="0" w:line="360" w:lineRule="auto"/>
        <w:ind w:right="4" w:firstLine="284"/>
        <w:jc w:val="both"/>
        <w:rPr>
          <w:rFonts w:ascii="Arial" w:eastAsia="Times New Roman" w:hAnsi="Arial" w:cs="Arial"/>
          <w:b/>
          <w:bCs/>
          <w:sz w:val="32"/>
          <w:szCs w:val="32"/>
          <w:lang w:val="mk-MK"/>
        </w:rPr>
      </w:pPr>
      <w:r w:rsidRPr="00D2677D">
        <w:rPr>
          <w:rFonts w:ascii="Arial" w:eastAsia="Times New Roman" w:hAnsi="Arial" w:cs="Arial"/>
          <w:bCs/>
          <w:sz w:val="24"/>
          <w:szCs w:val="24"/>
          <w:lang w:val="mk-MK"/>
        </w:rPr>
        <w:t xml:space="preserve">Почвата е многу значајна компонента на животната средина, бидејќи претставува основен и незаменлив ресурс за призводство на храна, што е, пак, основен услов за опстанок на човекот, но и за многу други организми на Земјата. Таа ја обезбедува основата за масовен живот на Земјата, преку искористувањето на Сончевата енергија од страна на растенијата и на тој начин има значајна улога </w:t>
      </w:r>
      <w:r w:rsidRPr="00D2677D">
        <w:rPr>
          <w:rFonts w:ascii="Arial" w:eastAsia="Times New Roman" w:hAnsi="Arial" w:cs="Arial"/>
          <w:bCs/>
          <w:sz w:val="24"/>
          <w:szCs w:val="24"/>
          <w:lang w:val="mk-MK"/>
        </w:rPr>
        <w:lastRenderedPageBreak/>
        <w:t>во кружењето на јаглеродот во природата, но и на многу други елементи, кои се значајни општо за животот. Тоа се овозможува со брзото микробиолошко распаѓање во почвата на изумрените животни и растенија до едноставни соединенија, кои може да влезат во состав на</w:t>
      </w:r>
      <w:r w:rsidRPr="00D2677D">
        <w:rPr>
          <w:rFonts w:ascii="Arial" w:eastAsia="Times New Roman" w:hAnsi="Arial" w:cs="Arial"/>
          <w:b/>
          <w:bCs/>
          <w:sz w:val="32"/>
          <w:szCs w:val="32"/>
          <w:lang w:val="mk-MK"/>
        </w:rPr>
        <w:t xml:space="preserve"> </w:t>
      </w:r>
      <w:r w:rsidRPr="00D2677D">
        <w:rPr>
          <w:rFonts w:ascii="Arial" w:eastAsia="Times New Roman" w:hAnsi="Arial" w:cs="Arial"/>
          <w:bCs/>
          <w:sz w:val="24"/>
          <w:szCs w:val="24"/>
          <w:lang w:val="mk-MK"/>
        </w:rPr>
        <w:t xml:space="preserve">растенијата. Покрај тоа, почвата служи и како филтер за прочистување на водите кои содржат растворени и колоидно диспергирани компоненти. Органските компоненти може да се минерализираат поминувајќи низ аерираниот површински слој од почвата. Ова нејзино својство може да се искористи во системите за отстранување на отпадоците. Преку течната фаза на почвата, вишокот на солите може да се пренесе до морињата и океаните. </w:t>
      </w:r>
    </w:p>
    <w:p w:rsidR="00D2677D" w:rsidRPr="00D2677D" w:rsidRDefault="00D2677D" w:rsidP="00D2677D">
      <w:pPr>
        <w:autoSpaceDE w:val="0"/>
        <w:autoSpaceDN w:val="0"/>
        <w:adjustRightInd w:val="0"/>
        <w:spacing w:after="0" w:line="360" w:lineRule="auto"/>
        <w:ind w:right="4" w:firstLine="284"/>
        <w:jc w:val="both"/>
        <w:rPr>
          <w:rFonts w:ascii="Arial" w:eastAsia="Times New Roman" w:hAnsi="Arial" w:cs="Arial"/>
          <w:bCs/>
          <w:sz w:val="24"/>
          <w:szCs w:val="24"/>
          <w:lang w:val="mk-MK"/>
        </w:rPr>
      </w:pPr>
      <w:r w:rsidRPr="00D2677D">
        <w:rPr>
          <w:rFonts w:ascii="Arial" w:eastAsia="Times New Roman" w:hAnsi="Arial" w:cs="Arial"/>
          <w:bCs/>
          <w:sz w:val="24"/>
          <w:szCs w:val="24"/>
          <w:lang w:val="mk-MK"/>
        </w:rPr>
        <w:t xml:space="preserve">Двојната улога која ја има почвата, односно од една страна, да го овозможува развитокот на растенијата и на другите форми на живот, а од друга страна, да служи како собирач на отпадоците, може да биде нарушена од активноста на човекот. Често пати и покрај тоа што активноста на човекот е насочена кон подобрување на својствата на почвата, сепак доведува до нејзино загадување. Така, на пример, со додавање големи количества ѓубрива, со цел да се зголемат приносите, може да се наруши улогата на филтер почвата, а дренажната вода која содржи вишок на растворени соли од ѓубривото да доведе до секундарно засолување на почвата. </w:t>
      </w:r>
    </w:p>
    <w:p w:rsidR="00D2677D" w:rsidRPr="000E707C" w:rsidRDefault="00D2677D" w:rsidP="00D2677D">
      <w:pPr>
        <w:autoSpaceDE w:val="0"/>
        <w:autoSpaceDN w:val="0"/>
        <w:adjustRightInd w:val="0"/>
        <w:spacing w:after="0" w:line="360" w:lineRule="auto"/>
        <w:ind w:right="4" w:firstLine="284"/>
        <w:jc w:val="both"/>
        <w:rPr>
          <w:rFonts w:ascii="Arial" w:eastAsia="Times New Roman" w:hAnsi="Arial" w:cs="Arial"/>
          <w:bCs/>
          <w:sz w:val="24"/>
          <w:szCs w:val="24"/>
          <w:lang w:val="mk-MK"/>
        </w:rPr>
      </w:pPr>
      <w:r w:rsidRPr="00D2677D">
        <w:rPr>
          <w:rFonts w:ascii="Arial" w:eastAsia="Times New Roman" w:hAnsi="Arial" w:cs="Arial"/>
          <w:bCs/>
          <w:sz w:val="24"/>
          <w:szCs w:val="24"/>
          <w:lang w:val="mk-MK"/>
        </w:rPr>
        <w:t>Од тука произлегува дека, и покрај големиот пуферски капацитет кој го поседува почвата кон надворешните влијанија, може да дојде до нарушување на нејзиното функционирање, што претставува значаен проблем на денешното современо општество. Имено, со индустриската револуција и со наглиот пораст на населението, последниве години се позагрижувачки проблем е загадувањето на почвата. Таа се користи со векови, но многу активности на човекот се значаен извор за нејзино загадување. Процесот на губење на почвата е навистина бавен, но последиците се манифестираат по повеќе години кога, најчесто, не постојат услови за нејзино ревитализирање. Токму поради тоа значајно е навреме да се укаже на овој проблем и да се укаже на овој проблем и да се превземат мерки за за</w:t>
      </w:r>
      <w:r w:rsidR="000E707C">
        <w:rPr>
          <w:rFonts w:ascii="Arial" w:eastAsia="Times New Roman" w:hAnsi="Arial" w:cs="Arial"/>
          <w:bCs/>
          <w:sz w:val="24"/>
          <w:szCs w:val="24"/>
          <w:lang w:val="mk-MK"/>
        </w:rPr>
        <w:t>штита на почвата од загадување.</w:t>
      </w:r>
    </w:p>
    <w:p w:rsidR="00D2677D" w:rsidRPr="00D2677D" w:rsidRDefault="00D2677D" w:rsidP="00F76694">
      <w:pPr>
        <w:numPr>
          <w:ilvl w:val="0"/>
          <w:numId w:val="14"/>
        </w:numPr>
        <w:autoSpaceDE w:val="0"/>
        <w:autoSpaceDN w:val="0"/>
        <w:adjustRightInd w:val="0"/>
        <w:spacing w:after="0" w:line="360" w:lineRule="auto"/>
        <w:ind w:left="0" w:right="4" w:firstLine="284"/>
        <w:jc w:val="both"/>
        <w:rPr>
          <w:rFonts w:ascii="Arial" w:eastAsia="Times New Roman" w:hAnsi="Arial" w:cs="Arial"/>
          <w:b/>
          <w:bCs/>
          <w:sz w:val="24"/>
          <w:szCs w:val="24"/>
          <w:lang w:val="mk-MK"/>
        </w:rPr>
      </w:pPr>
      <w:r w:rsidRPr="00D2677D">
        <w:rPr>
          <w:rFonts w:ascii="Arial" w:eastAsia="Times New Roman" w:hAnsi="Arial" w:cs="Arial"/>
          <w:b/>
          <w:bCs/>
          <w:sz w:val="24"/>
          <w:szCs w:val="24"/>
          <w:lang w:val="mk-MK"/>
        </w:rPr>
        <w:lastRenderedPageBreak/>
        <w:t>Својства на почвата</w:t>
      </w:r>
    </w:p>
    <w:p w:rsidR="00D2677D" w:rsidRPr="00D2677D" w:rsidRDefault="00D2677D" w:rsidP="00D2677D">
      <w:pPr>
        <w:autoSpaceDE w:val="0"/>
        <w:autoSpaceDN w:val="0"/>
        <w:adjustRightInd w:val="0"/>
        <w:spacing w:after="0" w:line="360" w:lineRule="auto"/>
        <w:ind w:right="4" w:firstLine="284"/>
        <w:jc w:val="both"/>
        <w:rPr>
          <w:rFonts w:ascii="Arial" w:eastAsia="Times New Roman" w:hAnsi="Arial" w:cs="Arial"/>
          <w:bCs/>
          <w:sz w:val="24"/>
          <w:szCs w:val="24"/>
        </w:rPr>
      </w:pPr>
      <w:r w:rsidRPr="00D2677D">
        <w:rPr>
          <w:rFonts w:ascii="Arial" w:eastAsia="Times New Roman" w:hAnsi="Arial" w:cs="Arial"/>
          <w:bCs/>
          <w:sz w:val="24"/>
          <w:szCs w:val="24"/>
          <w:lang w:val="mk-MK"/>
        </w:rPr>
        <w:t xml:space="preserve">Познавањето на својствата на почвата се од особен интерес за да се разбере транспортот низ неа на одделни компоненти, меѓу кои и на полутантите. Имено, почвата е динамичен систем во кој се одвиваат најразлични процеси: атсорпција, јонска измена, оксидација, таложење, растворање, градење на комплекси и сл., а кои се тесно поврзани со нејзиниот состав и градба. За физичките и хемиските својства на почвата особено е значајна најситната фракција од цврстата фаза - глината, како и хумусот, односно, колоидниот дел од оваа фаза со димензии на честичките помали од 0,2  </w:t>
      </w:r>
      <w:r w:rsidRPr="00D2677D">
        <w:rPr>
          <w:rFonts w:ascii="Arial" w:eastAsia="Times New Roman" w:hAnsi="Arial" w:cs="Arial"/>
          <w:bCs/>
          <w:lang w:val="mk-MK"/>
        </w:rPr>
        <w:t>µ</w:t>
      </w:r>
      <w:r w:rsidRPr="00D2677D">
        <w:rPr>
          <w:rFonts w:ascii="Arial" w:eastAsia="Times New Roman" w:hAnsi="Arial" w:cs="Arial"/>
          <w:bCs/>
          <w:sz w:val="24"/>
          <w:szCs w:val="24"/>
          <w:lang w:val="mk-MK"/>
        </w:rPr>
        <w:t xml:space="preserve">м. тие имаат значајна улога во процесите на атсорпција, јонска измена и хемисорпција. </w:t>
      </w:r>
    </w:p>
    <w:p w:rsidR="00D2677D" w:rsidRPr="00D2677D" w:rsidRDefault="00D2677D" w:rsidP="00D2677D">
      <w:pPr>
        <w:autoSpaceDE w:val="0"/>
        <w:autoSpaceDN w:val="0"/>
        <w:adjustRightInd w:val="0"/>
        <w:spacing w:after="0" w:line="360" w:lineRule="auto"/>
        <w:ind w:right="4" w:firstLine="284"/>
        <w:jc w:val="both"/>
        <w:rPr>
          <w:rFonts w:ascii="Arial" w:eastAsia="Times New Roman" w:hAnsi="Arial" w:cs="Arial"/>
          <w:sz w:val="24"/>
          <w:szCs w:val="24"/>
        </w:rPr>
      </w:pPr>
    </w:p>
    <w:p w:rsidR="003129E2" w:rsidRPr="003129E2" w:rsidRDefault="003129E2" w:rsidP="003129E2">
      <w:pPr>
        <w:widowControl w:val="0"/>
        <w:autoSpaceDE w:val="0"/>
        <w:autoSpaceDN w:val="0"/>
        <w:adjustRightInd w:val="0"/>
        <w:spacing w:after="0" w:line="360" w:lineRule="auto"/>
        <w:ind w:firstLine="720"/>
        <w:jc w:val="both"/>
        <w:rPr>
          <w:rFonts w:ascii="Arial" w:hAnsi="Arial" w:cs="Arial"/>
          <w:sz w:val="24"/>
          <w:szCs w:val="24"/>
        </w:rPr>
      </w:pPr>
      <w:r w:rsidRPr="003129E2">
        <w:rPr>
          <w:rFonts w:ascii="Arial" w:hAnsi="Arial" w:cs="Arial"/>
          <w:sz w:val="24"/>
          <w:szCs w:val="24"/>
        </w:rPr>
        <w:t>При производството на асфалт</w:t>
      </w:r>
      <w:r w:rsidR="00DB714B">
        <w:rPr>
          <w:rFonts w:ascii="Arial" w:hAnsi="Arial" w:cs="Arial"/>
          <w:sz w:val="24"/>
          <w:szCs w:val="24"/>
          <w:lang w:val="mk-MK"/>
        </w:rPr>
        <w:t>, бетон и сепариран материјал (минерална суровина)</w:t>
      </w:r>
      <w:r w:rsidRPr="003129E2">
        <w:rPr>
          <w:rFonts w:ascii="Arial" w:hAnsi="Arial" w:cs="Arial"/>
          <w:sz w:val="24"/>
          <w:szCs w:val="24"/>
        </w:rPr>
        <w:t xml:space="preserve"> може да дојде до нарушување на почвените карактеристики како на пример: губење на плодниот почвен слој, лизгања на почвата, промена на водопропустливоста, деградација на почвата, ерозија и сл. Загадувањето на може да настане од:</w:t>
      </w:r>
    </w:p>
    <w:p w:rsidR="003129E2" w:rsidRPr="003129E2" w:rsidRDefault="003129E2" w:rsidP="003129E2">
      <w:pPr>
        <w:pStyle w:val="ListParagraph"/>
        <w:widowControl w:val="0"/>
        <w:numPr>
          <w:ilvl w:val="0"/>
          <w:numId w:val="16"/>
        </w:numPr>
        <w:autoSpaceDE w:val="0"/>
        <w:autoSpaceDN w:val="0"/>
        <w:adjustRightInd w:val="0"/>
        <w:spacing w:after="0" w:line="360" w:lineRule="auto"/>
        <w:jc w:val="both"/>
        <w:rPr>
          <w:rFonts w:ascii="Arial" w:hAnsi="Arial" w:cs="Arial"/>
          <w:sz w:val="24"/>
          <w:szCs w:val="24"/>
        </w:rPr>
      </w:pPr>
      <w:r w:rsidRPr="003129E2">
        <w:rPr>
          <w:rFonts w:ascii="Arial" w:hAnsi="Arial" w:cs="Arial"/>
          <w:sz w:val="24"/>
          <w:szCs w:val="24"/>
        </w:rPr>
        <w:t>несоодветно складирање и ракување со горивата и нивните деривати, кои се користат за опремата и механизацијата,</w:t>
      </w:r>
    </w:p>
    <w:p w:rsidR="003129E2" w:rsidRPr="003129E2" w:rsidRDefault="003129E2" w:rsidP="003129E2">
      <w:pPr>
        <w:pStyle w:val="ListParagraph"/>
        <w:widowControl w:val="0"/>
        <w:numPr>
          <w:ilvl w:val="0"/>
          <w:numId w:val="16"/>
        </w:numPr>
        <w:autoSpaceDE w:val="0"/>
        <w:autoSpaceDN w:val="0"/>
        <w:adjustRightInd w:val="0"/>
        <w:spacing w:after="0" w:line="360" w:lineRule="auto"/>
        <w:jc w:val="both"/>
        <w:rPr>
          <w:rFonts w:ascii="Arial" w:hAnsi="Arial" w:cs="Arial"/>
          <w:sz w:val="24"/>
          <w:szCs w:val="24"/>
        </w:rPr>
      </w:pPr>
      <w:r w:rsidRPr="003129E2">
        <w:rPr>
          <w:rFonts w:ascii="Arial" w:hAnsi="Arial" w:cs="Arial"/>
          <w:sz w:val="24"/>
          <w:szCs w:val="24"/>
        </w:rPr>
        <w:t>несоодветно управување со отпад;</w:t>
      </w:r>
    </w:p>
    <w:p w:rsidR="003129E2" w:rsidRPr="003129E2" w:rsidRDefault="003129E2" w:rsidP="003129E2">
      <w:pPr>
        <w:pStyle w:val="ListParagraph"/>
        <w:widowControl w:val="0"/>
        <w:numPr>
          <w:ilvl w:val="0"/>
          <w:numId w:val="16"/>
        </w:numPr>
        <w:autoSpaceDE w:val="0"/>
        <w:autoSpaceDN w:val="0"/>
        <w:adjustRightInd w:val="0"/>
        <w:spacing w:after="0" w:line="360" w:lineRule="auto"/>
        <w:jc w:val="both"/>
        <w:rPr>
          <w:rFonts w:ascii="Arial" w:hAnsi="Arial" w:cs="Arial"/>
          <w:sz w:val="24"/>
          <w:szCs w:val="24"/>
        </w:rPr>
      </w:pPr>
      <w:r w:rsidRPr="003129E2">
        <w:rPr>
          <w:rFonts w:ascii="Arial" w:hAnsi="Arial" w:cs="Arial"/>
          <w:sz w:val="24"/>
          <w:szCs w:val="24"/>
        </w:rPr>
        <w:t>Преточување на масти и масла во механизацијата или опремата на</w:t>
      </w:r>
    </w:p>
    <w:p w:rsidR="003129E2" w:rsidRPr="003129E2" w:rsidRDefault="003129E2" w:rsidP="003129E2">
      <w:pPr>
        <w:pStyle w:val="ListParagraph"/>
        <w:widowControl w:val="0"/>
        <w:autoSpaceDE w:val="0"/>
        <w:autoSpaceDN w:val="0"/>
        <w:adjustRightInd w:val="0"/>
        <w:spacing w:line="360" w:lineRule="auto"/>
        <w:jc w:val="both"/>
        <w:rPr>
          <w:rFonts w:ascii="Arial" w:hAnsi="Arial" w:cs="Arial"/>
          <w:sz w:val="24"/>
          <w:szCs w:val="24"/>
        </w:rPr>
      </w:pPr>
      <w:r w:rsidRPr="003129E2">
        <w:rPr>
          <w:rFonts w:ascii="Arial" w:hAnsi="Arial" w:cs="Arial"/>
          <w:sz w:val="24"/>
          <w:szCs w:val="24"/>
        </w:rPr>
        <w:t>несоодветна локација;</w:t>
      </w:r>
    </w:p>
    <w:p w:rsidR="003129E2" w:rsidRPr="003129E2" w:rsidRDefault="003129E2" w:rsidP="003129E2">
      <w:pPr>
        <w:pStyle w:val="ListParagraph"/>
        <w:widowControl w:val="0"/>
        <w:numPr>
          <w:ilvl w:val="0"/>
          <w:numId w:val="16"/>
        </w:numPr>
        <w:autoSpaceDE w:val="0"/>
        <w:autoSpaceDN w:val="0"/>
        <w:adjustRightInd w:val="0"/>
        <w:spacing w:after="0" w:line="360" w:lineRule="auto"/>
        <w:jc w:val="both"/>
        <w:rPr>
          <w:rFonts w:ascii="Arial" w:hAnsi="Arial" w:cs="Arial"/>
          <w:sz w:val="24"/>
          <w:szCs w:val="24"/>
        </w:rPr>
      </w:pPr>
      <w:r w:rsidRPr="003129E2">
        <w:rPr>
          <w:rFonts w:ascii="Arial" w:hAnsi="Arial" w:cs="Arial"/>
          <w:sz w:val="24"/>
          <w:szCs w:val="24"/>
        </w:rPr>
        <w:t>исталожување на седимент од воздухот;</w:t>
      </w:r>
    </w:p>
    <w:p w:rsidR="005176A5" w:rsidRPr="005176A5" w:rsidRDefault="003129E2" w:rsidP="005176A5">
      <w:pPr>
        <w:pStyle w:val="ListParagraph"/>
        <w:widowControl w:val="0"/>
        <w:numPr>
          <w:ilvl w:val="0"/>
          <w:numId w:val="16"/>
        </w:numPr>
        <w:autoSpaceDE w:val="0"/>
        <w:autoSpaceDN w:val="0"/>
        <w:adjustRightInd w:val="0"/>
        <w:spacing w:after="0" w:line="360" w:lineRule="auto"/>
        <w:jc w:val="both"/>
        <w:rPr>
          <w:rFonts w:ascii="Arial" w:hAnsi="Arial" w:cs="Arial"/>
          <w:sz w:val="24"/>
          <w:szCs w:val="24"/>
        </w:rPr>
      </w:pPr>
      <w:r w:rsidRPr="003129E2">
        <w:rPr>
          <w:rFonts w:ascii="Arial" w:hAnsi="Arial" w:cs="Arial"/>
          <w:sz w:val="24"/>
          <w:szCs w:val="24"/>
        </w:rPr>
        <w:t>други активности, кои не се извршуваат соодветно со упатствата за технички</w:t>
      </w:r>
      <w:r w:rsidRPr="003129E2">
        <w:rPr>
          <w:rFonts w:ascii="Arial" w:hAnsi="Arial" w:cs="Arial"/>
          <w:sz w:val="24"/>
          <w:szCs w:val="24"/>
          <w:lang w:val="mk-MK"/>
        </w:rPr>
        <w:t xml:space="preserve"> </w:t>
      </w:r>
      <w:r w:rsidRPr="003129E2">
        <w:rPr>
          <w:rFonts w:ascii="Arial" w:hAnsi="Arial" w:cs="Arial"/>
          <w:sz w:val="24"/>
          <w:szCs w:val="24"/>
        </w:rPr>
        <w:t>мерки за превенција</w:t>
      </w:r>
      <w:r w:rsidRPr="003129E2">
        <w:rPr>
          <w:rFonts w:ascii="Arial" w:hAnsi="Arial" w:cs="Arial"/>
          <w:sz w:val="24"/>
          <w:szCs w:val="24"/>
          <w:lang w:val="mk-MK"/>
        </w:rPr>
        <w:t>;</w:t>
      </w:r>
    </w:p>
    <w:p w:rsidR="005176A5" w:rsidRPr="005176A5" w:rsidRDefault="005176A5" w:rsidP="005176A5">
      <w:pPr>
        <w:pStyle w:val="ListParagraph"/>
        <w:widowControl w:val="0"/>
        <w:autoSpaceDE w:val="0"/>
        <w:autoSpaceDN w:val="0"/>
        <w:adjustRightInd w:val="0"/>
        <w:spacing w:after="0" w:line="360" w:lineRule="auto"/>
        <w:jc w:val="both"/>
        <w:rPr>
          <w:rFonts w:ascii="Arial" w:hAnsi="Arial" w:cs="Arial"/>
          <w:sz w:val="24"/>
          <w:szCs w:val="24"/>
        </w:rPr>
      </w:pPr>
    </w:p>
    <w:p w:rsidR="003129E2" w:rsidRPr="003129E2" w:rsidRDefault="003129E2" w:rsidP="003129E2">
      <w:pPr>
        <w:widowControl w:val="0"/>
        <w:autoSpaceDE w:val="0"/>
        <w:autoSpaceDN w:val="0"/>
        <w:adjustRightInd w:val="0"/>
        <w:spacing w:after="0" w:line="360" w:lineRule="auto"/>
        <w:jc w:val="both"/>
        <w:rPr>
          <w:rFonts w:ascii="Arial" w:hAnsi="Arial" w:cs="Arial"/>
          <w:b/>
          <w:sz w:val="24"/>
          <w:szCs w:val="24"/>
        </w:rPr>
      </w:pPr>
      <w:r w:rsidRPr="003129E2">
        <w:rPr>
          <w:rFonts w:ascii="Arial" w:hAnsi="Arial" w:cs="Arial"/>
          <w:b/>
          <w:sz w:val="24"/>
          <w:szCs w:val="24"/>
        </w:rPr>
        <w:t>При процесите на производството на асфалт</w:t>
      </w:r>
      <w:r w:rsidR="00DB714B">
        <w:rPr>
          <w:rFonts w:ascii="Arial" w:hAnsi="Arial" w:cs="Arial"/>
          <w:b/>
          <w:sz w:val="24"/>
          <w:szCs w:val="24"/>
          <w:lang w:val="mk-MK"/>
        </w:rPr>
        <w:t>, бето</w:t>
      </w:r>
      <w:r w:rsidR="005176A5">
        <w:rPr>
          <w:rFonts w:ascii="Arial" w:hAnsi="Arial" w:cs="Arial"/>
          <w:b/>
          <w:sz w:val="24"/>
          <w:szCs w:val="24"/>
          <w:lang w:val="mk-MK"/>
        </w:rPr>
        <w:t>н и сепариран материјал (минерл</w:t>
      </w:r>
      <w:r w:rsidR="00DB714B">
        <w:rPr>
          <w:rFonts w:ascii="Arial" w:hAnsi="Arial" w:cs="Arial"/>
          <w:b/>
          <w:sz w:val="24"/>
          <w:szCs w:val="24"/>
          <w:lang w:val="mk-MK"/>
        </w:rPr>
        <w:t>н</w:t>
      </w:r>
      <w:r w:rsidR="005176A5">
        <w:rPr>
          <w:rFonts w:ascii="Arial" w:hAnsi="Arial" w:cs="Arial"/>
          <w:b/>
          <w:sz w:val="24"/>
          <w:szCs w:val="24"/>
          <w:lang w:val="mk-MK"/>
        </w:rPr>
        <w:t>а</w:t>
      </w:r>
      <w:r w:rsidR="00DB714B">
        <w:rPr>
          <w:rFonts w:ascii="Arial" w:hAnsi="Arial" w:cs="Arial"/>
          <w:b/>
          <w:sz w:val="24"/>
          <w:szCs w:val="24"/>
          <w:lang w:val="mk-MK"/>
        </w:rPr>
        <w:t xml:space="preserve"> суровина)</w:t>
      </w:r>
      <w:r w:rsidRPr="003129E2">
        <w:rPr>
          <w:rFonts w:ascii="Arial" w:hAnsi="Arial" w:cs="Arial"/>
          <w:b/>
          <w:sz w:val="24"/>
          <w:szCs w:val="24"/>
        </w:rPr>
        <w:t xml:space="preserve"> не се очекува</w:t>
      </w:r>
      <w:r w:rsidR="005176A5">
        <w:rPr>
          <w:rFonts w:ascii="Arial" w:hAnsi="Arial" w:cs="Arial"/>
          <w:b/>
          <w:sz w:val="24"/>
          <w:szCs w:val="24"/>
          <w:lang w:val="mk-MK"/>
        </w:rPr>
        <w:t>ат</w:t>
      </w:r>
      <w:r w:rsidRPr="003129E2">
        <w:rPr>
          <w:rFonts w:ascii="Arial" w:hAnsi="Arial" w:cs="Arial"/>
          <w:b/>
          <w:sz w:val="24"/>
          <w:szCs w:val="24"/>
        </w:rPr>
        <w:t xml:space="preserve"> влијанија кои ќе предизвикаат значајни промени во поглед на локалната топографија на теренот или на стабилноста на почвата, како и нејзината конструкција, заради карактерис</w:t>
      </w:r>
      <w:r w:rsidR="000E707C">
        <w:rPr>
          <w:rFonts w:ascii="Arial" w:hAnsi="Arial" w:cs="Arial"/>
          <w:b/>
          <w:sz w:val="24"/>
          <w:szCs w:val="24"/>
        </w:rPr>
        <w:t xml:space="preserve">тиките на теренот и подлогата. </w:t>
      </w:r>
    </w:p>
    <w:p w:rsidR="003129E2" w:rsidRPr="00CA542F" w:rsidRDefault="003129E2" w:rsidP="003129E2">
      <w:pPr>
        <w:widowControl w:val="0"/>
        <w:autoSpaceDE w:val="0"/>
        <w:autoSpaceDN w:val="0"/>
        <w:adjustRightInd w:val="0"/>
        <w:spacing w:after="0" w:line="360" w:lineRule="auto"/>
        <w:jc w:val="both"/>
        <w:rPr>
          <w:rFonts w:ascii="Arial" w:hAnsi="Arial" w:cs="Arial"/>
          <w:b/>
          <w:sz w:val="24"/>
          <w:szCs w:val="24"/>
        </w:rPr>
      </w:pPr>
      <w:r w:rsidRPr="003129E2">
        <w:rPr>
          <w:rFonts w:ascii="Arial" w:hAnsi="Arial" w:cs="Arial"/>
          <w:b/>
          <w:sz w:val="24"/>
          <w:szCs w:val="24"/>
        </w:rPr>
        <w:lastRenderedPageBreak/>
        <w:t>Влијанијата врз почвата се оценуваат како</w:t>
      </w:r>
      <w:r w:rsidRPr="003129E2">
        <w:rPr>
          <w:rFonts w:ascii="Arial" w:hAnsi="Arial" w:cs="Arial"/>
          <w:b/>
          <w:bCs/>
          <w:i/>
          <w:iCs/>
          <w:sz w:val="24"/>
          <w:szCs w:val="24"/>
        </w:rPr>
        <w:t xml:space="preserve"> локални негативни, со среден</w:t>
      </w:r>
      <w:r w:rsidRPr="00CA542F">
        <w:rPr>
          <w:rFonts w:ascii="Arial" w:hAnsi="Arial" w:cs="Arial"/>
          <w:b/>
          <w:bCs/>
          <w:i/>
          <w:iCs/>
          <w:sz w:val="24"/>
          <w:szCs w:val="24"/>
        </w:rPr>
        <w:t xml:space="preserve"> интензитет и ограничено времетраење.</w:t>
      </w:r>
    </w:p>
    <w:p w:rsidR="00FD3891" w:rsidRPr="00FD3891" w:rsidRDefault="00AC264E" w:rsidP="00AC264E">
      <w:pPr>
        <w:widowControl w:val="0"/>
        <w:autoSpaceDE w:val="0"/>
        <w:autoSpaceDN w:val="0"/>
        <w:adjustRightInd w:val="0"/>
        <w:spacing w:after="0" w:line="360" w:lineRule="auto"/>
        <w:jc w:val="both"/>
        <w:rPr>
          <w:rFonts w:ascii="Arial" w:hAnsi="Arial" w:cs="Arial"/>
          <w:b/>
          <w:bCs/>
          <w:i/>
          <w:iCs/>
          <w:sz w:val="24"/>
          <w:szCs w:val="24"/>
          <w:lang w:val="mk-MK"/>
        </w:rPr>
      </w:pPr>
      <w:r w:rsidRPr="00E12153">
        <w:rPr>
          <w:rFonts w:ascii="Arial" w:hAnsi="Arial" w:cs="Arial"/>
          <w:sz w:val="24"/>
          <w:szCs w:val="24"/>
        </w:rPr>
        <w:t xml:space="preserve"> </w:t>
      </w:r>
    </w:p>
    <w:p w:rsidR="00AC264E" w:rsidRPr="009D5523" w:rsidRDefault="006D3B49" w:rsidP="00D2677D">
      <w:pPr>
        <w:pStyle w:val="Heading1"/>
        <w:spacing w:before="0" w:line="360" w:lineRule="auto"/>
        <w:rPr>
          <w:rFonts w:ascii="Arial" w:hAnsi="Arial" w:cs="Arial"/>
          <w:color w:val="auto"/>
          <w:sz w:val="24"/>
          <w:szCs w:val="24"/>
        </w:rPr>
      </w:pPr>
      <w:bookmarkStart w:id="54" w:name="_Toc443315400"/>
      <w:bookmarkStart w:id="55" w:name="_Toc454659112"/>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5</w:t>
      </w:r>
      <w:r w:rsidRPr="006D3B49">
        <w:rPr>
          <w:rFonts w:ascii="Arial" w:hAnsi="Arial" w:cs="Arial"/>
          <w:color w:val="auto"/>
          <w:sz w:val="24"/>
          <w:szCs w:val="24"/>
        </w:rPr>
        <w:t xml:space="preserve"> </w:t>
      </w:r>
      <w:r w:rsidR="00AC264E" w:rsidRPr="009D5523">
        <w:rPr>
          <w:rFonts w:ascii="Arial" w:hAnsi="Arial" w:cs="Arial"/>
          <w:color w:val="auto"/>
          <w:sz w:val="24"/>
          <w:szCs w:val="24"/>
        </w:rPr>
        <w:t>Создавање отпад</w:t>
      </w:r>
      <w:bookmarkEnd w:id="54"/>
      <w:bookmarkEnd w:id="55"/>
    </w:p>
    <w:p w:rsidR="00D2677D" w:rsidRPr="00DB714B" w:rsidRDefault="00AC264E" w:rsidP="00D2677D">
      <w:pPr>
        <w:widowControl w:val="0"/>
        <w:autoSpaceDE w:val="0"/>
        <w:autoSpaceDN w:val="0"/>
        <w:adjustRightInd w:val="0"/>
        <w:spacing w:after="0" w:line="360" w:lineRule="auto"/>
        <w:jc w:val="both"/>
        <w:rPr>
          <w:rFonts w:ascii="Arial" w:hAnsi="Arial" w:cs="Arial"/>
          <w:sz w:val="24"/>
          <w:szCs w:val="24"/>
          <w:lang w:val="mk-MK"/>
        </w:rPr>
      </w:pPr>
      <w:r w:rsidRPr="002277E4">
        <w:rPr>
          <w:rFonts w:ascii="Arial" w:hAnsi="Arial" w:cs="Arial"/>
          <w:color w:val="FF0000"/>
          <w:sz w:val="24"/>
          <w:szCs w:val="24"/>
        </w:rPr>
        <w:tab/>
      </w:r>
      <w:r w:rsidR="00D2677D" w:rsidRPr="00D2677D">
        <w:rPr>
          <w:rFonts w:ascii="Arial" w:hAnsi="Arial" w:cs="Arial"/>
          <w:sz w:val="24"/>
          <w:szCs w:val="24"/>
        </w:rPr>
        <w:t xml:space="preserve">Како резултат на предвидените активности во </w:t>
      </w:r>
      <w:r w:rsidR="00DB714B">
        <w:rPr>
          <w:rFonts w:ascii="Arial" w:hAnsi="Arial" w:cs="Arial"/>
          <w:sz w:val="24"/>
          <w:szCs w:val="24"/>
          <w:lang w:val="mk-MK"/>
        </w:rPr>
        <w:t>Кампот</w:t>
      </w:r>
      <w:r w:rsidR="00D2677D" w:rsidRPr="00D2677D">
        <w:rPr>
          <w:rFonts w:ascii="Arial" w:hAnsi="Arial" w:cs="Arial"/>
          <w:sz w:val="24"/>
          <w:szCs w:val="24"/>
        </w:rPr>
        <w:t xml:space="preserve"> на ВИКТОРИА ИНВЕСТ, од предвидените производствени процеси ќе се генерираат следните видови на отпад:</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rPr>
      </w:pPr>
      <w:r w:rsidRPr="00D2677D">
        <w:rPr>
          <w:rFonts w:ascii="Arial" w:hAnsi="Arial" w:cs="Arial"/>
          <w:sz w:val="24"/>
          <w:szCs w:val="24"/>
        </w:rPr>
        <w:t>Измешан</w:t>
      </w:r>
      <w:r w:rsidRPr="00D2677D">
        <w:rPr>
          <w:rFonts w:ascii="Arial" w:hAnsi="Arial" w:cs="Arial"/>
          <w:sz w:val="24"/>
          <w:szCs w:val="24"/>
          <w:lang w:val="mk-MK"/>
        </w:rPr>
        <w:t xml:space="preserve"> </w:t>
      </w:r>
      <w:r w:rsidRPr="00D2677D">
        <w:rPr>
          <w:rFonts w:ascii="Arial" w:hAnsi="Arial" w:cs="Arial"/>
          <w:sz w:val="24"/>
          <w:szCs w:val="24"/>
        </w:rPr>
        <w:t>комунален отпад</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Отпадни масла</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Отпадна</w:t>
      </w:r>
      <w:r w:rsidRPr="00D2677D">
        <w:rPr>
          <w:rFonts w:ascii="Arial" w:hAnsi="Arial" w:cs="Arial"/>
          <w:sz w:val="24"/>
          <w:szCs w:val="24"/>
          <w:lang w:val="mk-MK"/>
        </w:rPr>
        <w:t xml:space="preserve"> </w:t>
      </w:r>
      <w:r w:rsidRPr="00D2677D">
        <w:rPr>
          <w:rFonts w:ascii="Arial" w:hAnsi="Arial" w:cs="Arial"/>
          <w:sz w:val="24"/>
          <w:szCs w:val="24"/>
        </w:rPr>
        <w:t>пластична</w:t>
      </w:r>
      <w:r w:rsidRPr="00D2677D">
        <w:rPr>
          <w:rFonts w:ascii="Arial" w:hAnsi="Arial" w:cs="Arial"/>
          <w:sz w:val="24"/>
          <w:szCs w:val="24"/>
          <w:lang w:val="mk-MK"/>
        </w:rPr>
        <w:t xml:space="preserve"> </w:t>
      </w:r>
      <w:r w:rsidRPr="00D2677D">
        <w:rPr>
          <w:rFonts w:ascii="Arial" w:hAnsi="Arial" w:cs="Arial"/>
          <w:sz w:val="24"/>
          <w:szCs w:val="24"/>
        </w:rPr>
        <w:t>амбалажа од</w:t>
      </w:r>
      <w:r w:rsidRPr="00D2677D">
        <w:rPr>
          <w:rFonts w:ascii="Arial" w:hAnsi="Arial" w:cs="Arial"/>
          <w:sz w:val="24"/>
          <w:szCs w:val="24"/>
          <w:lang w:val="mk-MK"/>
        </w:rPr>
        <w:t xml:space="preserve"> </w:t>
      </w:r>
      <w:r w:rsidRPr="00D2677D">
        <w:rPr>
          <w:rFonts w:ascii="Arial" w:hAnsi="Arial" w:cs="Arial"/>
          <w:sz w:val="24"/>
          <w:szCs w:val="24"/>
        </w:rPr>
        <w:t>масла и масти</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rPr>
      </w:pPr>
      <w:r w:rsidRPr="00D2677D">
        <w:rPr>
          <w:rFonts w:ascii="Arial" w:hAnsi="Arial" w:cs="Arial"/>
          <w:sz w:val="24"/>
          <w:szCs w:val="24"/>
        </w:rPr>
        <w:t>Отпад</w:t>
      </w:r>
      <w:r w:rsidRPr="00D2677D">
        <w:rPr>
          <w:rFonts w:ascii="Arial" w:hAnsi="Arial" w:cs="Arial"/>
          <w:sz w:val="24"/>
          <w:szCs w:val="24"/>
          <w:lang w:val="mk-MK"/>
        </w:rPr>
        <w:t xml:space="preserve"> </w:t>
      </w:r>
      <w:r w:rsidRPr="00D2677D">
        <w:rPr>
          <w:rFonts w:ascii="Arial" w:hAnsi="Arial" w:cs="Arial"/>
          <w:sz w:val="24"/>
          <w:szCs w:val="24"/>
        </w:rPr>
        <w:t>од</w:t>
      </w:r>
      <w:r w:rsidRPr="00D2677D">
        <w:rPr>
          <w:rFonts w:ascii="Arial" w:hAnsi="Arial" w:cs="Arial"/>
          <w:sz w:val="24"/>
          <w:szCs w:val="24"/>
          <w:lang w:val="mk-MK"/>
        </w:rPr>
        <w:t xml:space="preserve"> </w:t>
      </w:r>
      <w:r w:rsidRPr="00D2677D">
        <w:rPr>
          <w:rFonts w:ascii="Arial" w:hAnsi="Arial" w:cs="Arial"/>
          <w:sz w:val="24"/>
          <w:szCs w:val="24"/>
        </w:rPr>
        <w:t>Пакувања</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rPr>
      </w:pPr>
      <w:r w:rsidRPr="00D2677D">
        <w:rPr>
          <w:rFonts w:ascii="Arial" w:hAnsi="Arial" w:cs="Arial"/>
          <w:sz w:val="24"/>
          <w:szCs w:val="24"/>
        </w:rPr>
        <w:t>Отпадна</w:t>
      </w:r>
      <w:r w:rsidRPr="00D2677D">
        <w:rPr>
          <w:rFonts w:ascii="Arial" w:hAnsi="Arial" w:cs="Arial"/>
          <w:sz w:val="24"/>
          <w:szCs w:val="24"/>
          <w:lang w:val="mk-MK"/>
        </w:rPr>
        <w:t xml:space="preserve"> </w:t>
      </w:r>
      <w:r w:rsidRPr="00D2677D">
        <w:rPr>
          <w:rFonts w:ascii="Arial" w:hAnsi="Arial" w:cs="Arial"/>
          <w:sz w:val="24"/>
          <w:szCs w:val="24"/>
        </w:rPr>
        <w:t>картонска</w:t>
      </w:r>
      <w:r w:rsidRPr="00D2677D">
        <w:rPr>
          <w:rFonts w:ascii="Arial" w:hAnsi="Arial" w:cs="Arial"/>
          <w:sz w:val="24"/>
          <w:szCs w:val="24"/>
          <w:lang w:val="mk-MK"/>
        </w:rPr>
        <w:t xml:space="preserve"> </w:t>
      </w:r>
      <w:r w:rsidRPr="00D2677D">
        <w:rPr>
          <w:rFonts w:ascii="Arial" w:hAnsi="Arial" w:cs="Arial"/>
          <w:sz w:val="24"/>
          <w:szCs w:val="24"/>
        </w:rPr>
        <w:t>амбалажа</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Евентуално</w:t>
      </w:r>
      <w:r w:rsidRPr="00D2677D">
        <w:rPr>
          <w:rFonts w:ascii="Arial" w:hAnsi="Arial" w:cs="Arial"/>
          <w:sz w:val="24"/>
          <w:szCs w:val="24"/>
          <w:lang w:val="mk-MK"/>
        </w:rPr>
        <w:t xml:space="preserve"> </w:t>
      </w:r>
      <w:r w:rsidRPr="00D2677D">
        <w:rPr>
          <w:rFonts w:ascii="Arial" w:hAnsi="Arial" w:cs="Arial"/>
          <w:sz w:val="24"/>
          <w:szCs w:val="24"/>
        </w:rPr>
        <w:t>истечено</w:t>
      </w:r>
      <w:r w:rsidRPr="00D2677D">
        <w:rPr>
          <w:rFonts w:ascii="Arial" w:hAnsi="Arial" w:cs="Arial"/>
          <w:sz w:val="24"/>
          <w:szCs w:val="24"/>
          <w:lang w:val="mk-MK"/>
        </w:rPr>
        <w:t xml:space="preserve"> </w:t>
      </w:r>
      <w:r w:rsidRPr="00D2677D">
        <w:rPr>
          <w:rFonts w:ascii="Arial" w:hAnsi="Arial" w:cs="Arial"/>
          <w:sz w:val="24"/>
          <w:szCs w:val="24"/>
        </w:rPr>
        <w:t>отпадно масло и</w:t>
      </w:r>
      <w:r w:rsidRPr="00D2677D">
        <w:rPr>
          <w:rFonts w:ascii="Arial" w:hAnsi="Arial" w:cs="Arial"/>
          <w:sz w:val="24"/>
          <w:szCs w:val="24"/>
          <w:lang w:val="mk-MK"/>
        </w:rPr>
        <w:t xml:space="preserve"> </w:t>
      </w:r>
      <w:r w:rsidRPr="00D2677D">
        <w:rPr>
          <w:rFonts w:ascii="Arial" w:hAnsi="Arial" w:cs="Arial"/>
          <w:sz w:val="24"/>
          <w:szCs w:val="24"/>
        </w:rPr>
        <w:t>загадена почва</w:t>
      </w:r>
      <w:r w:rsidRPr="00D2677D">
        <w:rPr>
          <w:rFonts w:ascii="Arial" w:hAnsi="Arial" w:cs="Arial"/>
          <w:sz w:val="24"/>
          <w:szCs w:val="24"/>
          <w:lang w:val="mk-MK"/>
        </w:rPr>
        <w:t xml:space="preserve"> </w:t>
      </w:r>
      <w:r w:rsidRPr="00D2677D">
        <w:rPr>
          <w:rFonts w:ascii="Arial" w:hAnsi="Arial" w:cs="Arial"/>
          <w:sz w:val="24"/>
          <w:szCs w:val="24"/>
        </w:rPr>
        <w:t>со отпадно</w:t>
      </w:r>
      <w:r w:rsidRPr="00D2677D">
        <w:rPr>
          <w:rFonts w:ascii="Arial" w:hAnsi="Arial" w:cs="Arial"/>
          <w:sz w:val="24"/>
          <w:szCs w:val="24"/>
          <w:lang w:val="mk-MK"/>
        </w:rPr>
        <w:t xml:space="preserve"> </w:t>
      </w:r>
      <w:r w:rsidRPr="00D2677D">
        <w:rPr>
          <w:rFonts w:ascii="Arial" w:hAnsi="Arial" w:cs="Arial"/>
          <w:sz w:val="24"/>
          <w:szCs w:val="24"/>
        </w:rPr>
        <w:t>масло</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rPr>
      </w:pPr>
      <w:r w:rsidRPr="00D2677D">
        <w:rPr>
          <w:rFonts w:ascii="Arial" w:hAnsi="Arial" w:cs="Arial"/>
          <w:sz w:val="24"/>
          <w:szCs w:val="24"/>
        </w:rPr>
        <w:t>Апсорбенси,</w:t>
      </w:r>
      <w:r w:rsidRPr="00D2677D">
        <w:rPr>
          <w:rFonts w:ascii="Arial" w:hAnsi="Arial" w:cs="Arial"/>
          <w:sz w:val="24"/>
          <w:szCs w:val="24"/>
          <w:lang w:val="mk-MK"/>
        </w:rPr>
        <w:t xml:space="preserve"> </w:t>
      </w:r>
      <w:r w:rsidRPr="00D2677D">
        <w:rPr>
          <w:rFonts w:ascii="Arial" w:hAnsi="Arial" w:cs="Arial"/>
          <w:sz w:val="24"/>
          <w:szCs w:val="24"/>
        </w:rPr>
        <w:t>филтерски</w:t>
      </w:r>
      <w:r w:rsidRPr="00D2677D">
        <w:rPr>
          <w:rFonts w:ascii="Arial" w:hAnsi="Arial" w:cs="Arial"/>
          <w:sz w:val="24"/>
          <w:szCs w:val="24"/>
          <w:lang w:val="mk-MK"/>
        </w:rPr>
        <w:t xml:space="preserve"> </w:t>
      </w:r>
      <w:r w:rsidRPr="00D2677D">
        <w:rPr>
          <w:rFonts w:ascii="Arial" w:hAnsi="Arial" w:cs="Arial"/>
          <w:sz w:val="24"/>
          <w:szCs w:val="24"/>
        </w:rPr>
        <w:t>материјали</w:t>
      </w:r>
      <w:r w:rsidRPr="00D2677D">
        <w:rPr>
          <w:rFonts w:ascii="Arial" w:hAnsi="Arial" w:cs="Arial"/>
          <w:sz w:val="24"/>
          <w:szCs w:val="24"/>
          <w:lang w:val="mk-MK"/>
        </w:rPr>
        <w:t xml:space="preserve"> </w:t>
      </w:r>
      <w:r w:rsidRPr="00D2677D">
        <w:rPr>
          <w:rFonts w:ascii="Arial" w:hAnsi="Arial" w:cs="Arial"/>
          <w:sz w:val="24"/>
          <w:szCs w:val="24"/>
        </w:rPr>
        <w:t>(вклучувајќи</w:t>
      </w:r>
      <w:r w:rsidRPr="00D2677D">
        <w:rPr>
          <w:rFonts w:ascii="Arial" w:hAnsi="Arial" w:cs="Arial"/>
          <w:sz w:val="24"/>
          <w:szCs w:val="24"/>
          <w:lang w:val="mk-MK"/>
        </w:rPr>
        <w:t xml:space="preserve"> </w:t>
      </w:r>
      <w:r w:rsidRPr="00D2677D">
        <w:rPr>
          <w:rFonts w:ascii="Arial" w:hAnsi="Arial" w:cs="Arial"/>
          <w:sz w:val="24"/>
          <w:szCs w:val="24"/>
        </w:rPr>
        <w:t>филтри за масла</w:t>
      </w:r>
      <w:r w:rsidRPr="00D2677D">
        <w:rPr>
          <w:rFonts w:ascii="Arial" w:hAnsi="Arial" w:cs="Arial"/>
          <w:sz w:val="24"/>
          <w:szCs w:val="24"/>
          <w:lang w:val="mk-MK"/>
        </w:rPr>
        <w:t xml:space="preserve"> </w:t>
      </w:r>
      <w:r w:rsidRPr="00D2677D">
        <w:rPr>
          <w:rFonts w:ascii="Arial" w:hAnsi="Arial" w:cs="Arial"/>
          <w:sz w:val="24"/>
          <w:szCs w:val="24"/>
        </w:rPr>
        <w:t>неспецифициран</w:t>
      </w:r>
      <w:r w:rsidRPr="00D2677D">
        <w:rPr>
          <w:rFonts w:ascii="Arial" w:hAnsi="Arial" w:cs="Arial"/>
          <w:sz w:val="24"/>
          <w:szCs w:val="24"/>
          <w:lang w:val="mk-MK"/>
        </w:rPr>
        <w:t xml:space="preserve"> </w:t>
      </w:r>
      <w:r w:rsidRPr="00D2677D">
        <w:rPr>
          <w:rFonts w:ascii="Arial" w:hAnsi="Arial" w:cs="Arial"/>
          <w:sz w:val="24"/>
          <w:szCs w:val="24"/>
        </w:rPr>
        <w:t>и поинаку),</w:t>
      </w:r>
      <w:r w:rsidRPr="00D2677D">
        <w:rPr>
          <w:rFonts w:ascii="Arial" w:hAnsi="Arial" w:cs="Arial"/>
          <w:sz w:val="24"/>
          <w:szCs w:val="24"/>
          <w:lang w:val="mk-MK"/>
        </w:rPr>
        <w:t xml:space="preserve"> </w:t>
      </w:r>
      <w:r w:rsidRPr="00D2677D">
        <w:rPr>
          <w:rFonts w:ascii="Arial" w:hAnsi="Arial" w:cs="Arial"/>
          <w:sz w:val="24"/>
          <w:szCs w:val="24"/>
        </w:rPr>
        <w:t>платна за</w:t>
      </w:r>
      <w:r w:rsidRPr="00D2677D">
        <w:rPr>
          <w:rFonts w:ascii="Arial" w:hAnsi="Arial" w:cs="Arial"/>
          <w:sz w:val="24"/>
          <w:szCs w:val="24"/>
          <w:lang w:val="mk-MK"/>
        </w:rPr>
        <w:t xml:space="preserve"> </w:t>
      </w:r>
      <w:r w:rsidRPr="00D2677D">
        <w:rPr>
          <w:rFonts w:ascii="Arial" w:hAnsi="Arial" w:cs="Arial"/>
          <w:sz w:val="24"/>
          <w:szCs w:val="24"/>
        </w:rPr>
        <w:t>бришење,</w:t>
      </w:r>
      <w:r w:rsidRPr="00D2677D">
        <w:rPr>
          <w:rFonts w:ascii="Arial" w:hAnsi="Arial" w:cs="Arial"/>
          <w:sz w:val="24"/>
          <w:szCs w:val="24"/>
          <w:lang w:val="mk-MK"/>
        </w:rPr>
        <w:t xml:space="preserve"> </w:t>
      </w:r>
      <w:r w:rsidRPr="00D2677D">
        <w:rPr>
          <w:rFonts w:ascii="Arial" w:hAnsi="Arial" w:cs="Arial"/>
          <w:sz w:val="24"/>
          <w:szCs w:val="24"/>
        </w:rPr>
        <w:t>заштитна облека</w:t>
      </w:r>
      <w:r w:rsidRPr="00D2677D">
        <w:rPr>
          <w:rFonts w:ascii="Arial" w:hAnsi="Arial" w:cs="Arial"/>
          <w:sz w:val="24"/>
          <w:szCs w:val="24"/>
          <w:lang w:val="mk-MK"/>
        </w:rPr>
        <w:t xml:space="preserve"> </w:t>
      </w:r>
      <w:r w:rsidRPr="00D2677D">
        <w:rPr>
          <w:rFonts w:ascii="Arial" w:hAnsi="Arial" w:cs="Arial"/>
          <w:sz w:val="24"/>
          <w:szCs w:val="24"/>
        </w:rPr>
        <w:t>загадени со</w:t>
      </w:r>
      <w:r w:rsidRPr="00D2677D">
        <w:rPr>
          <w:rFonts w:ascii="Arial" w:hAnsi="Arial" w:cs="Arial"/>
          <w:sz w:val="24"/>
          <w:szCs w:val="24"/>
          <w:lang w:val="mk-MK"/>
        </w:rPr>
        <w:t xml:space="preserve"> </w:t>
      </w:r>
      <w:r w:rsidRPr="00D2677D">
        <w:rPr>
          <w:rFonts w:ascii="Arial" w:hAnsi="Arial" w:cs="Arial"/>
          <w:sz w:val="24"/>
          <w:szCs w:val="24"/>
        </w:rPr>
        <w:t>опасн</w:t>
      </w:r>
      <w:r w:rsidRPr="00D2677D">
        <w:rPr>
          <w:rFonts w:ascii="Arial" w:hAnsi="Arial" w:cs="Arial"/>
          <w:sz w:val="24"/>
          <w:szCs w:val="24"/>
          <w:lang w:val="mk-MK"/>
        </w:rPr>
        <w:t xml:space="preserve">и </w:t>
      </w:r>
      <w:r w:rsidRPr="00D2677D">
        <w:rPr>
          <w:rFonts w:ascii="Arial" w:hAnsi="Arial" w:cs="Arial"/>
          <w:sz w:val="24"/>
          <w:szCs w:val="24"/>
        </w:rPr>
        <w:t>супстанции</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Акумулатори</w:t>
      </w:r>
    </w:p>
    <w:p w:rsidR="00D2677D" w:rsidRPr="00D2677D" w:rsidRDefault="00D2677D" w:rsidP="00F76694">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Метален отпад</w:t>
      </w:r>
    </w:p>
    <w:p w:rsidR="00D2677D" w:rsidRPr="000E707C" w:rsidRDefault="00D2677D" w:rsidP="00D2677D">
      <w:pPr>
        <w:pStyle w:val="ListParagraph"/>
        <w:widowControl w:val="0"/>
        <w:numPr>
          <w:ilvl w:val="0"/>
          <w:numId w:val="2"/>
        </w:numPr>
        <w:autoSpaceDE w:val="0"/>
        <w:autoSpaceDN w:val="0"/>
        <w:adjustRightInd w:val="0"/>
        <w:spacing w:after="0" w:line="360" w:lineRule="auto"/>
        <w:jc w:val="both"/>
        <w:rPr>
          <w:rFonts w:ascii="Arial" w:hAnsi="Arial" w:cs="Arial"/>
          <w:sz w:val="24"/>
          <w:szCs w:val="24"/>
          <w:lang w:val="mk-MK"/>
        </w:rPr>
      </w:pPr>
      <w:r w:rsidRPr="00D2677D">
        <w:rPr>
          <w:rFonts w:ascii="Arial" w:hAnsi="Arial" w:cs="Arial"/>
          <w:sz w:val="24"/>
          <w:szCs w:val="24"/>
        </w:rPr>
        <w:t>Отпадни гуми</w:t>
      </w:r>
    </w:p>
    <w:p w:rsidR="00D2677D" w:rsidRPr="00D2677D" w:rsidRDefault="00D2677D" w:rsidP="000E707C">
      <w:pPr>
        <w:widowControl w:val="0"/>
        <w:autoSpaceDE w:val="0"/>
        <w:autoSpaceDN w:val="0"/>
        <w:adjustRightInd w:val="0"/>
        <w:spacing w:after="0" w:line="360" w:lineRule="auto"/>
        <w:ind w:firstLine="720"/>
        <w:jc w:val="both"/>
        <w:rPr>
          <w:rFonts w:ascii="Arial" w:hAnsi="Arial" w:cs="Arial"/>
          <w:sz w:val="24"/>
          <w:szCs w:val="24"/>
        </w:rPr>
      </w:pPr>
      <w:r w:rsidRPr="00D2677D">
        <w:rPr>
          <w:rFonts w:ascii="Arial" w:hAnsi="Arial" w:cs="Arial"/>
          <w:sz w:val="24"/>
          <w:szCs w:val="24"/>
        </w:rPr>
        <w:t>Несоодветното управување со генерираниот отпад, кој се јавува како резултатат на предвидените активности, може да предизвика негативни влијанија врз квалитетот н</w:t>
      </w:r>
      <w:r w:rsidR="000E707C">
        <w:rPr>
          <w:rFonts w:ascii="Arial" w:hAnsi="Arial" w:cs="Arial"/>
          <w:sz w:val="24"/>
          <w:szCs w:val="24"/>
        </w:rPr>
        <w:t>а подземните води, почвата итн.</w:t>
      </w:r>
    </w:p>
    <w:p w:rsidR="00D2677D" w:rsidRPr="000E707C" w:rsidRDefault="00D2677D" w:rsidP="000E707C">
      <w:pPr>
        <w:widowControl w:val="0"/>
        <w:autoSpaceDE w:val="0"/>
        <w:autoSpaceDN w:val="0"/>
        <w:adjustRightInd w:val="0"/>
        <w:spacing w:after="0" w:line="360" w:lineRule="auto"/>
        <w:jc w:val="both"/>
        <w:rPr>
          <w:rFonts w:ascii="Arial" w:hAnsi="Arial" w:cs="Arial"/>
          <w:b/>
          <w:bCs/>
          <w:i/>
          <w:iCs/>
          <w:sz w:val="24"/>
          <w:szCs w:val="24"/>
        </w:rPr>
      </w:pPr>
      <w:r w:rsidRPr="00D2677D">
        <w:rPr>
          <w:rFonts w:ascii="Arial" w:hAnsi="Arial" w:cs="Arial"/>
          <w:sz w:val="24"/>
          <w:szCs w:val="24"/>
        </w:rPr>
        <w:t>Влијанијата од отпадот се оценуваат</w:t>
      </w:r>
      <w:r w:rsidRPr="00D2677D">
        <w:rPr>
          <w:rFonts w:ascii="Arial" w:hAnsi="Arial" w:cs="Arial"/>
          <w:b/>
          <w:bCs/>
          <w:i/>
          <w:iCs/>
          <w:sz w:val="24"/>
          <w:szCs w:val="24"/>
        </w:rPr>
        <w:t xml:space="preserve"> како можни, локални негативни, со мал </w:t>
      </w:r>
      <w:r w:rsidR="000E707C">
        <w:rPr>
          <w:rFonts w:ascii="Arial" w:hAnsi="Arial" w:cs="Arial"/>
          <w:b/>
          <w:bCs/>
          <w:i/>
          <w:iCs/>
          <w:sz w:val="24"/>
          <w:szCs w:val="24"/>
        </w:rPr>
        <w:t>интензитет и долго времетраење.</w:t>
      </w:r>
    </w:p>
    <w:p w:rsidR="005176A5" w:rsidRPr="005176A5" w:rsidRDefault="00D2677D" w:rsidP="00D2677D">
      <w:pPr>
        <w:spacing w:after="0" w:line="360" w:lineRule="auto"/>
        <w:ind w:right="-23"/>
        <w:jc w:val="both"/>
        <w:rPr>
          <w:rFonts w:ascii="Arial" w:hAnsi="Arial" w:cs="Arial"/>
          <w:sz w:val="24"/>
          <w:szCs w:val="24"/>
          <w:lang w:val="mk-MK"/>
        </w:rPr>
      </w:pPr>
      <w:r w:rsidRPr="00D2677D">
        <w:rPr>
          <w:rFonts w:ascii="Arial" w:hAnsi="Arial" w:cs="Arial"/>
          <w:sz w:val="24"/>
          <w:szCs w:val="24"/>
        </w:rPr>
        <w:t>Управување со отпадот кој ќе се генерира при оперативниот процес, треба да биде во согласност со Законот за управување со отпад (Сл. Весник на РМ 68/04, 71/04, 107/07, 102/08, 143/08, 124/10, 09/11, 51/11 и 123/12 и согласно чл. 26):</w:t>
      </w:r>
    </w:p>
    <w:p w:rsidR="00D2677D" w:rsidRPr="00D2677D" w:rsidRDefault="00D2677D" w:rsidP="00F76694">
      <w:pPr>
        <w:numPr>
          <w:ilvl w:val="0"/>
          <w:numId w:val="4"/>
        </w:numPr>
        <w:spacing w:after="0" w:line="360" w:lineRule="auto"/>
        <w:ind w:right="-23"/>
        <w:jc w:val="both"/>
        <w:rPr>
          <w:rFonts w:ascii="Arial" w:hAnsi="Arial" w:cs="Arial"/>
          <w:sz w:val="24"/>
          <w:szCs w:val="24"/>
        </w:rPr>
      </w:pPr>
      <w:r w:rsidRPr="00D2677D">
        <w:rPr>
          <w:rFonts w:ascii="Arial" w:hAnsi="Arial" w:cs="Arial"/>
          <w:sz w:val="24"/>
          <w:szCs w:val="24"/>
        </w:rPr>
        <w:t>Селекција и класификација на сите видови отпад;</w:t>
      </w:r>
    </w:p>
    <w:p w:rsidR="00D2677D" w:rsidRPr="00D2677D" w:rsidRDefault="00D2677D" w:rsidP="00F76694">
      <w:pPr>
        <w:numPr>
          <w:ilvl w:val="0"/>
          <w:numId w:val="4"/>
        </w:numPr>
        <w:spacing w:after="0" w:line="360" w:lineRule="auto"/>
        <w:ind w:right="-23"/>
        <w:jc w:val="both"/>
        <w:rPr>
          <w:rFonts w:ascii="Arial" w:hAnsi="Arial" w:cs="Arial"/>
          <w:sz w:val="24"/>
          <w:szCs w:val="24"/>
        </w:rPr>
      </w:pPr>
      <w:r w:rsidRPr="00D2677D">
        <w:rPr>
          <w:rFonts w:ascii="Arial" w:hAnsi="Arial" w:cs="Arial"/>
          <w:sz w:val="24"/>
          <w:szCs w:val="24"/>
        </w:rPr>
        <w:t>Склучување на Договор со правно или физичко лице кое што поседува „Дозвола за собирање и транспортирање на отпад“;</w:t>
      </w:r>
    </w:p>
    <w:p w:rsidR="00D2677D" w:rsidRPr="00D2677D" w:rsidRDefault="00D2677D" w:rsidP="00F76694">
      <w:pPr>
        <w:numPr>
          <w:ilvl w:val="0"/>
          <w:numId w:val="4"/>
        </w:numPr>
        <w:spacing w:after="0" w:line="360" w:lineRule="auto"/>
        <w:ind w:right="-23"/>
        <w:jc w:val="both"/>
        <w:rPr>
          <w:rFonts w:ascii="Arial" w:hAnsi="Arial" w:cs="Arial"/>
          <w:sz w:val="24"/>
          <w:szCs w:val="24"/>
        </w:rPr>
      </w:pPr>
      <w:r w:rsidRPr="00D2677D">
        <w:rPr>
          <w:rFonts w:ascii="Arial" w:hAnsi="Arial" w:cs="Arial"/>
          <w:sz w:val="24"/>
          <w:szCs w:val="24"/>
        </w:rPr>
        <w:lastRenderedPageBreak/>
        <w:t>Да се обезбеди посебно место за складирање на опасен отпад.</w:t>
      </w:r>
    </w:p>
    <w:p w:rsidR="00AC264E" w:rsidRPr="008E0096" w:rsidRDefault="00AC264E" w:rsidP="00D2677D">
      <w:pPr>
        <w:widowControl w:val="0"/>
        <w:autoSpaceDE w:val="0"/>
        <w:autoSpaceDN w:val="0"/>
        <w:adjustRightInd w:val="0"/>
        <w:spacing w:after="0" w:line="360" w:lineRule="auto"/>
        <w:jc w:val="both"/>
        <w:rPr>
          <w:rFonts w:ascii="Arial" w:hAnsi="Arial" w:cs="Arial"/>
          <w:color w:val="FF0000"/>
          <w:sz w:val="24"/>
          <w:szCs w:val="24"/>
        </w:rPr>
      </w:pPr>
    </w:p>
    <w:p w:rsidR="00AC264E" w:rsidRPr="00FD10E8" w:rsidRDefault="006D3B49" w:rsidP="00AC264E">
      <w:pPr>
        <w:pStyle w:val="Heading1"/>
        <w:spacing w:before="0" w:line="360" w:lineRule="auto"/>
        <w:rPr>
          <w:rFonts w:ascii="Arial" w:hAnsi="Arial" w:cs="Arial"/>
          <w:color w:val="auto"/>
          <w:sz w:val="24"/>
          <w:szCs w:val="24"/>
        </w:rPr>
      </w:pPr>
      <w:bookmarkStart w:id="56" w:name="_Toc443315401"/>
      <w:bookmarkStart w:id="57" w:name="_Toc454659113"/>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6</w:t>
      </w:r>
      <w:r w:rsidRPr="006D3B49">
        <w:rPr>
          <w:rFonts w:ascii="Arial" w:hAnsi="Arial" w:cs="Arial"/>
          <w:color w:val="auto"/>
          <w:sz w:val="24"/>
          <w:szCs w:val="24"/>
        </w:rPr>
        <w:t xml:space="preserve"> </w:t>
      </w:r>
      <w:r w:rsidR="00AC264E" w:rsidRPr="00FD10E8">
        <w:rPr>
          <w:rFonts w:ascii="Arial" w:hAnsi="Arial" w:cs="Arial"/>
          <w:color w:val="auto"/>
          <w:sz w:val="24"/>
          <w:szCs w:val="24"/>
        </w:rPr>
        <w:t>Бучава и вибрации</w:t>
      </w:r>
      <w:bookmarkEnd w:id="56"/>
      <w:bookmarkEnd w:id="57"/>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Просторот, каде се изведува проектната активност, е ненаселен</w:t>
      </w:r>
      <w:r>
        <w:rPr>
          <w:rFonts w:ascii="Arial" w:hAnsi="Arial" w:cs="Arial"/>
          <w:sz w:val="24"/>
          <w:szCs w:val="24"/>
        </w:rPr>
        <w:t>,</w:t>
      </w:r>
      <w:r w:rsidRPr="00E12153">
        <w:rPr>
          <w:rFonts w:ascii="Arial" w:hAnsi="Arial" w:cs="Arial"/>
          <w:sz w:val="24"/>
          <w:szCs w:val="24"/>
        </w:rPr>
        <w:t xml:space="preserve"> не се идентификувани други објекти или активности во непосредното опкружување кои може да бидат извори на бучава. Главни извори на бучава се работните активности кои вклучуваат</w:t>
      </w:r>
      <w:r>
        <w:rPr>
          <w:rFonts w:ascii="Arial" w:hAnsi="Arial" w:cs="Arial"/>
          <w:sz w:val="24"/>
          <w:szCs w:val="24"/>
        </w:rPr>
        <w:t xml:space="preserve"> производство на </w:t>
      </w:r>
      <w:r w:rsidR="003129E2">
        <w:rPr>
          <w:rFonts w:ascii="Arial" w:hAnsi="Arial" w:cs="Arial"/>
          <w:sz w:val="24"/>
          <w:szCs w:val="24"/>
          <w:lang w:val="mk-MK"/>
        </w:rPr>
        <w:t>асфалт</w:t>
      </w:r>
      <w:r>
        <w:rPr>
          <w:rFonts w:ascii="Arial" w:hAnsi="Arial" w:cs="Arial"/>
          <w:sz w:val="24"/>
          <w:szCs w:val="24"/>
        </w:rPr>
        <w:t>,</w:t>
      </w:r>
      <w:r w:rsidRPr="00E12153">
        <w:rPr>
          <w:rFonts w:ascii="Arial" w:hAnsi="Arial" w:cs="Arial"/>
          <w:sz w:val="24"/>
          <w:szCs w:val="24"/>
        </w:rPr>
        <w:t xml:space="preserve"> товарење, истовар и транспорт</w:t>
      </w:r>
      <w:r>
        <w:rPr>
          <w:rFonts w:ascii="Arial" w:hAnsi="Arial" w:cs="Arial"/>
          <w:sz w:val="24"/>
          <w:szCs w:val="24"/>
        </w:rPr>
        <w:t xml:space="preserve"> на суровини и готови производи</w:t>
      </w:r>
      <w:r w:rsidRPr="00E12153">
        <w:rPr>
          <w:rFonts w:ascii="Arial" w:hAnsi="Arial" w:cs="Arial"/>
          <w:sz w:val="24"/>
          <w:szCs w:val="24"/>
        </w:rPr>
        <w:t>.</w:t>
      </w:r>
    </w:p>
    <w:p w:rsidR="00D2677D" w:rsidRPr="00E12153" w:rsidRDefault="00D2677D" w:rsidP="00D2677D">
      <w:pPr>
        <w:widowControl w:val="0"/>
        <w:autoSpaceDE w:val="0"/>
        <w:autoSpaceDN w:val="0"/>
        <w:adjustRightInd w:val="0"/>
        <w:spacing w:after="0" w:line="360" w:lineRule="auto"/>
        <w:jc w:val="both"/>
        <w:rPr>
          <w:rFonts w:ascii="Arial" w:hAnsi="Arial" w:cs="Arial"/>
          <w:sz w:val="24"/>
          <w:szCs w:val="24"/>
        </w:rPr>
      </w:pPr>
      <w:r w:rsidRPr="00E12153">
        <w:rPr>
          <w:rFonts w:ascii="Arial" w:hAnsi="Arial" w:cs="Arial"/>
          <w:sz w:val="24"/>
          <w:szCs w:val="24"/>
        </w:rPr>
        <w:t xml:space="preserve">Оваа бучава е локална, во непосредна близина на нејзините извори и постојана. </w:t>
      </w:r>
    </w:p>
    <w:p w:rsidR="00D2677D" w:rsidRDefault="00D2677D" w:rsidP="00D2677D">
      <w:pPr>
        <w:widowControl w:val="0"/>
        <w:autoSpaceDE w:val="0"/>
        <w:autoSpaceDN w:val="0"/>
        <w:adjustRightInd w:val="0"/>
        <w:spacing w:after="0" w:line="360" w:lineRule="auto"/>
        <w:ind w:firstLine="720"/>
        <w:jc w:val="both"/>
        <w:rPr>
          <w:rFonts w:ascii="Arial" w:hAnsi="Arial" w:cs="Arial"/>
          <w:sz w:val="24"/>
        </w:rPr>
      </w:pPr>
      <w:r w:rsidRPr="00E12153">
        <w:rPr>
          <w:rFonts w:ascii="Arial" w:hAnsi="Arial" w:cs="Arial"/>
          <w:sz w:val="24"/>
          <w:szCs w:val="24"/>
        </w:rPr>
        <w:t>Најголем извор на емисии на бучава се јавува при процесот на</w:t>
      </w:r>
      <w:r w:rsidRPr="002048D9">
        <w:rPr>
          <w:rFonts w:ascii="Arial" w:hAnsi="Arial" w:cs="Arial"/>
          <w:sz w:val="24"/>
        </w:rPr>
        <w:t xml:space="preserve"> готов </w:t>
      </w:r>
      <w:r w:rsidR="003129E2">
        <w:rPr>
          <w:rFonts w:ascii="Arial" w:hAnsi="Arial" w:cs="Arial"/>
          <w:sz w:val="24"/>
          <w:lang w:val="mk-MK"/>
        </w:rPr>
        <w:t>асфалт</w:t>
      </w:r>
      <w:r w:rsidR="00DB714B">
        <w:rPr>
          <w:rFonts w:ascii="Arial" w:hAnsi="Arial" w:cs="Arial"/>
          <w:sz w:val="24"/>
          <w:lang w:val="mk-MK"/>
        </w:rPr>
        <w:t xml:space="preserve">, бетон и сепариран материјал (минерлан суровина) </w:t>
      </w:r>
      <w:r w:rsidRPr="002048D9">
        <w:rPr>
          <w:rFonts w:ascii="Arial" w:hAnsi="Arial" w:cs="Arial"/>
          <w:sz w:val="24"/>
        </w:rPr>
        <w:t>од механичката оп</w:t>
      </w:r>
      <w:r>
        <w:rPr>
          <w:rFonts w:ascii="Arial" w:hAnsi="Arial" w:cs="Arial"/>
          <w:sz w:val="24"/>
        </w:rPr>
        <w:t>рема, вклучена во произв</w:t>
      </w:r>
      <w:r w:rsidRPr="002048D9">
        <w:rPr>
          <w:rFonts w:ascii="Arial" w:hAnsi="Arial" w:cs="Arial"/>
          <w:sz w:val="24"/>
        </w:rPr>
        <w:t>одствениот</w:t>
      </w:r>
      <w:r w:rsidR="003129E2">
        <w:rPr>
          <w:rFonts w:ascii="Arial" w:hAnsi="Arial" w:cs="Arial"/>
          <w:sz w:val="24"/>
        </w:rPr>
        <w:t xml:space="preserve"> процес</w:t>
      </w:r>
      <w:r>
        <w:rPr>
          <w:rFonts w:ascii="Arial" w:hAnsi="Arial" w:cs="Arial"/>
          <w:sz w:val="24"/>
        </w:rPr>
        <w:t xml:space="preserve">: производство на </w:t>
      </w:r>
      <w:r w:rsidR="003129E2">
        <w:rPr>
          <w:rFonts w:ascii="Arial" w:hAnsi="Arial" w:cs="Arial"/>
          <w:sz w:val="24"/>
          <w:lang w:val="mk-MK"/>
        </w:rPr>
        <w:t>асфалт</w:t>
      </w:r>
      <w:r w:rsidRPr="002048D9">
        <w:rPr>
          <w:rFonts w:ascii="Arial" w:hAnsi="Arial" w:cs="Arial"/>
          <w:sz w:val="24"/>
        </w:rPr>
        <w:t>,</w:t>
      </w:r>
      <w:r>
        <w:rPr>
          <w:rFonts w:ascii="Arial" w:hAnsi="Arial" w:cs="Arial"/>
          <w:sz w:val="24"/>
        </w:rPr>
        <w:t xml:space="preserve"> </w:t>
      </w:r>
      <w:r w:rsidRPr="002048D9">
        <w:rPr>
          <w:rFonts w:ascii="Arial" w:hAnsi="Arial" w:cs="Arial"/>
          <w:sz w:val="24"/>
        </w:rPr>
        <w:t>камиони-киппер</w:t>
      </w:r>
      <w:r>
        <w:rPr>
          <w:rFonts w:ascii="Arial" w:hAnsi="Arial" w:cs="Arial"/>
          <w:sz w:val="24"/>
        </w:rPr>
        <w:t>и</w:t>
      </w:r>
      <w:r w:rsidR="003129E2">
        <w:rPr>
          <w:rFonts w:ascii="Arial" w:hAnsi="Arial" w:cs="Arial"/>
          <w:sz w:val="24"/>
        </w:rPr>
        <w:t>, булдужер, компресор</w:t>
      </w:r>
      <w:r w:rsidRPr="002048D9">
        <w:rPr>
          <w:rFonts w:ascii="Arial" w:hAnsi="Arial" w:cs="Arial"/>
          <w:sz w:val="24"/>
        </w:rPr>
        <w:t xml:space="preserve"> и слично.</w:t>
      </w: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Исто така, извор на вибрации се и возилата со кои се врши транспорт. Намалување на бучавата со зголемување на растојанието од изворот на создавање е прикажано на сликата во продолжение каде како појдовна точка e анализирано најнеповолно сценарио (интензитет на бучава од 98 dB).</w:t>
      </w:r>
    </w:p>
    <w:p w:rsidR="00D2677D"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Познато е дека интензитетот на бучавата од точкастите извори се намалува согласно зголемувањето на растојанието, односно со удвојување на растојанието како што е наведено во следната табела:</w:t>
      </w:r>
    </w:p>
    <w:p w:rsidR="00491A82" w:rsidRDefault="0037721E" w:rsidP="00D2677D">
      <w:pPr>
        <w:widowControl w:val="0"/>
        <w:autoSpaceDE w:val="0"/>
        <w:autoSpaceDN w:val="0"/>
        <w:adjustRightInd w:val="0"/>
        <w:spacing w:after="0" w:line="360" w:lineRule="auto"/>
        <w:jc w:val="both"/>
        <w:rPr>
          <w:rFonts w:ascii="Arial" w:hAnsi="Arial" w:cs="Arial"/>
          <w:b/>
          <w:bCs/>
          <w:sz w:val="24"/>
          <w:szCs w:val="24"/>
          <w:lang w:val="mk-MK"/>
        </w:rPr>
      </w:pPr>
      <w:r w:rsidRPr="0037721E">
        <w:rPr>
          <w:rFonts w:ascii="Arial" w:hAnsi="Arial" w:cs="Arial"/>
          <w:noProof/>
          <w:color w:val="FF0000"/>
          <w:sz w:val="24"/>
          <w:szCs w:val="24"/>
        </w:rPr>
        <w:pict>
          <v:rect id="_x0000_s1049" style="position:absolute;left:0;text-align:left;margin-left:133.65pt;margin-top:498pt;width:305.1pt;height:155.5pt;z-index:-251638784;mso-position-horizontal-relative:page;mso-position-vertical-relative:page" o:allowincell="f" filled="f" stroked="f">
            <v:textbox style="mso-next-textbox:#_x0000_s1049" inset="0,0,0,0">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08"/>
                    <w:gridCol w:w="3079"/>
                  </w:tblGrid>
                  <w:tr w:rsidR="00231E4E" w:rsidTr="0074299A">
                    <w:trPr>
                      <w:trHeight w:hRule="exact" w:val="273"/>
                    </w:trPr>
                    <w:tc>
                      <w:tcPr>
                        <w:tcW w:w="2908" w:type="dxa"/>
                        <w:shd w:val="clear" w:color="auto" w:fill="C0504D"/>
                        <w:vAlign w:val="center"/>
                      </w:tcPr>
                      <w:p w:rsidR="00231E4E" w:rsidRDefault="00231E4E" w:rsidP="0074299A">
                        <w:pPr>
                          <w:widowControl w:val="0"/>
                          <w:autoSpaceDE w:val="0"/>
                          <w:autoSpaceDN w:val="0"/>
                          <w:adjustRightInd w:val="0"/>
                          <w:spacing w:after="0" w:line="208" w:lineRule="exact"/>
                          <w:jc w:val="center"/>
                          <w:rPr>
                            <w:rFonts w:ascii="Arial" w:hAnsi="Arial" w:cs="Arial"/>
                            <w:b/>
                            <w:bCs/>
                            <w:color w:val="FFFFFF"/>
                            <w:sz w:val="18"/>
                            <w:szCs w:val="18"/>
                          </w:rPr>
                        </w:pPr>
                        <w:r>
                          <w:rPr>
                            <w:rFonts w:ascii="Arial" w:hAnsi="Arial" w:cs="Arial"/>
                            <w:b/>
                            <w:bCs/>
                            <w:color w:val="FFFFFF"/>
                            <w:sz w:val="18"/>
                            <w:szCs w:val="18"/>
                          </w:rPr>
                          <w:t>Интензитет на бучава</w:t>
                        </w:r>
                      </w:p>
                    </w:tc>
                    <w:tc>
                      <w:tcPr>
                        <w:tcW w:w="3079" w:type="dxa"/>
                        <w:shd w:val="clear" w:color="auto" w:fill="C0504D"/>
                        <w:vAlign w:val="center"/>
                      </w:tcPr>
                      <w:p w:rsidR="00231E4E" w:rsidRDefault="00231E4E" w:rsidP="0074299A">
                        <w:pPr>
                          <w:widowControl w:val="0"/>
                          <w:autoSpaceDE w:val="0"/>
                          <w:autoSpaceDN w:val="0"/>
                          <w:adjustRightInd w:val="0"/>
                          <w:spacing w:after="0" w:line="208" w:lineRule="exact"/>
                          <w:jc w:val="center"/>
                          <w:rPr>
                            <w:rFonts w:ascii="Arial" w:hAnsi="Arial" w:cs="Arial"/>
                            <w:b/>
                            <w:bCs/>
                            <w:color w:val="FFFFFF"/>
                            <w:sz w:val="18"/>
                            <w:szCs w:val="18"/>
                          </w:rPr>
                        </w:pPr>
                        <w:r>
                          <w:rPr>
                            <w:rFonts w:ascii="Arial" w:hAnsi="Arial" w:cs="Arial"/>
                            <w:b/>
                            <w:bCs/>
                            <w:color w:val="FFFFFF"/>
                            <w:sz w:val="18"/>
                            <w:szCs w:val="18"/>
                          </w:rPr>
                          <w:t>Растојание од изворот</w:t>
                        </w:r>
                      </w:p>
                    </w:tc>
                  </w:tr>
                  <w:tr w:rsidR="00231E4E" w:rsidTr="0074299A">
                    <w:trPr>
                      <w:trHeight w:hRule="exact" w:val="275"/>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98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1m</w:t>
                        </w:r>
                      </w:p>
                    </w:tc>
                  </w:tr>
                  <w:tr w:rsidR="00231E4E" w:rsidTr="0074299A">
                    <w:trPr>
                      <w:trHeight w:hRule="exact" w:val="273"/>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92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2m</w:t>
                        </w:r>
                      </w:p>
                    </w:tc>
                  </w:tr>
                  <w:tr w:rsidR="00231E4E" w:rsidTr="0074299A">
                    <w:trPr>
                      <w:trHeight w:hRule="exact" w:val="275"/>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86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4m</w:t>
                        </w:r>
                      </w:p>
                    </w:tc>
                  </w:tr>
                  <w:tr w:rsidR="00231E4E" w:rsidTr="0074299A">
                    <w:trPr>
                      <w:trHeight w:hRule="exact" w:val="273"/>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80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8m</w:t>
                        </w:r>
                      </w:p>
                    </w:tc>
                  </w:tr>
                  <w:tr w:rsidR="00231E4E" w:rsidTr="0074299A">
                    <w:trPr>
                      <w:trHeight w:hRule="exact" w:val="275"/>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74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16 m</w:t>
                        </w:r>
                      </w:p>
                    </w:tc>
                  </w:tr>
                  <w:tr w:rsidR="00231E4E" w:rsidTr="0074299A">
                    <w:trPr>
                      <w:trHeight w:hRule="exact" w:val="273"/>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68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32 m</w:t>
                        </w:r>
                      </w:p>
                    </w:tc>
                  </w:tr>
                  <w:tr w:rsidR="00231E4E" w:rsidTr="0074299A">
                    <w:trPr>
                      <w:trHeight w:hRule="exact" w:val="275"/>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62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64 m</w:t>
                        </w:r>
                      </w:p>
                    </w:tc>
                  </w:tr>
                  <w:tr w:rsidR="00231E4E" w:rsidTr="0074299A">
                    <w:trPr>
                      <w:trHeight w:hRule="exact" w:val="273"/>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56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128 m</w:t>
                        </w:r>
                      </w:p>
                    </w:tc>
                  </w:tr>
                  <w:tr w:rsidR="00231E4E" w:rsidTr="0074299A">
                    <w:trPr>
                      <w:trHeight w:hRule="exact" w:val="275"/>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50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256 m</w:t>
                        </w:r>
                      </w:p>
                    </w:tc>
                  </w:tr>
                  <w:tr w:rsidR="00231E4E" w:rsidTr="0074299A">
                    <w:trPr>
                      <w:trHeight w:hRule="exact" w:val="273"/>
                    </w:trPr>
                    <w:tc>
                      <w:tcPr>
                        <w:tcW w:w="2908" w:type="dxa"/>
                        <w:shd w:val="clear" w:color="auto" w:fill="FFFFFF"/>
                        <w:vAlign w:val="center"/>
                      </w:tcPr>
                      <w:p w:rsidR="00231E4E" w:rsidRDefault="00231E4E" w:rsidP="0074299A">
                        <w:pPr>
                          <w:widowControl w:val="0"/>
                          <w:autoSpaceDE w:val="0"/>
                          <w:autoSpaceDN w:val="0"/>
                          <w:adjustRightInd w:val="0"/>
                          <w:spacing w:after="0" w:line="207" w:lineRule="exact"/>
                          <w:jc w:val="center"/>
                          <w:rPr>
                            <w:rFonts w:ascii="Arial" w:hAnsi="Arial" w:cs="Arial"/>
                            <w:b/>
                            <w:bCs/>
                            <w:color w:val="000000"/>
                            <w:sz w:val="18"/>
                            <w:szCs w:val="18"/>
                          </w:rPr>
                        </w:pPr>
                        <w:r>
                          <w:rPr>
                            <w:rFonts w:ascii="Arial" w:hAnsi="Arial" w:cs="Arial"/>
                            <w:b/>
                            <w:bCs/>
                            <w:color w:val="000000"/>
                            <w:sz w:val="18"/>
                            <w:szCs w:val="18"/>
                          </w:rPr>
                          <w:t>46 dB</w:t>
                        </w:r>
                      </w:p>
                    </w:tc>
                    <w:tc>
                      <w:tcPr>
                        <w:tcW w:w="3079" w:type="dxa"/>
                        <w:shd w:val="clear" w:color="auto" w:fill="FFFFFF"/>
                        <w:vAlign w:val="center"/>
                      </w:tcPr>
                      <w:p w:rsidR="00231E4E" w:rsidRDefault="00231E4E" w:rsidP="0074299A">
                        <w:pPr>
                          <w:widowControl w:val="0"/>
                          <w:autoSpaceDE w:val="0"/>
                          <w:autoSpaceDN w:val="0"/>
                          <w:adjustRightInd w:val="0"/>
                          <w:spacing w:after="0" w:line="212" w:lineRule="exact"/>
                          <w:jc w:val="center"/>
                          <w:rPr>
                            <w:rFonts w:ascii="Arial" w:hAnsi="Arial" w:cs="Arial"/>
                            <w:color w:val="000000"/>
                            <w:sz w:val="18"/>
                            <w:szCs w:val="18"/>
                          </w:rPr>
                        </w:pPr>
                        <w:r>
                          <w:rPr>
                            <w:rFonts w:ascii="Arial" w:hAnsi="Arial" w:cs="Arial"/>
                            <w:color w:val="000000"/>
                            <w:sz w:val="18"/>
                            <w:szCs w:val="18"/>
                          </w:rPr>
                          <w:t>512 m</w:t>
                        </w:r>
                      </w:p>
                    </w:tc>
                  </w:tr>
                </w:tbl>
                <w:p w:rsidR="00231E4E" w:rsidRDefault="00231E4E" w:rsidP="00D2677D">
                  <w:pPr>
                    <w:jc w:val="center"/>
                  </w:pPr>
                </w:p>
              </w:txbxContent>
            </v:textbox>
            <w10:wrap anchorx="page" anchory="page"/>
          </v:rect>
        </w:pict>
      </w: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5176A5" w:rsidRDefault="005176A5" w:rsidP="00D2677D">
      <w:pPr>
        <w:widowControl w:val="0"/>
        <w:autoSpaceDE w:val="0"/>
        <w:autoSpaceDN w:val="0"/>
        <w:adjustRightInd w:val="0"/>
        <w:spacing w:after="0" w:line="360" w:lineRule="auto"/>
        <w:jc w:val="both"/>
        <w:rPr>
          <w:rFonts w:ascii="Arial" w:hAnsi="Arial" w:cs="Arial"/>
          <w:b/>
          <w:bCs/>
          <w:sz w:val="24"/>
          <w:szCs w:val="24"/>
          <w:lang w:val="mk-MK"/>
        </w:rPr>
      </w:pPr>
    </w:p>
    <w:p w:rsidR="00D2677D" w:rsidRPr="005176A5" w:rsidRDefault="00D2677D" w:rsidP="00D2677D">
      <w:pPr>
        <w:widowControl w:val="0"/>
        <w:autoSpaceDE w:val="0"/>
        <w:autoSpaceDN w:val="0"/>
        <w:adjustRightInd w:val="0"/>
        <w:spacing w:after="0" w:line="360" w:lineRule="auto"/>
        <w:jc w:val="both"/>
        <w:rPr>
          <w:rFonts w:ascii="Arial" w:hAnsi="Arial" w:cs="Arial"/>
          <w:sz w:val="24"/>
          <w:szCs w:val="24"/>
        </w:rPr>
      </w:pPr>
      <w:r w:rsidRPr="00E12153">
        <w:rPr>
          <w:rFonts w:ascii="Arial" w:hAnsi="Arial" w:cs="Arial"/>
          <w:b/>
          <w:bCs/>
          <w:sz w:val="24"/>
          <w:szCs w:val="24"/>
        </w:rPr>
        <w:t xml:space="preserve">Табела </w:t>
      </w:r>
      <w:r w:rsidRPr="00E12153">
        <w:rPr>
          <w:rFonts w:ascii="Arial" w:hAnsi="Arial" w:cs="Arial"/>
          <w:sz w:val="24"/>
          <w:szCs w:val="24"/>
        </w:rPr>
        <w:t>Интензитет на бучава, во однос на растојанието од изворот на создавање</w:t>
      </w:r>
    </w:p>
    <w:p w:rsidR="00D2677D" w:rsidRDefault="00D2677D" w:rsidP="00D2677D">
      <w:pPr>
        <w:widowControl w:val="0"/>
        <w:autoSpaceDE w:val="0"/>
        <w:autoSpaceDN w:val="0"/>
        <w:adjustRightInd w:val="0"/>
        <w:spacing w:after="0" w:line="360" w:lineRule="auto"/>
        <w:ind w:firstLine="720"/>
        <w:jc w:val="both"/>
        <w:rPr>
          <w:rFonts w:ascii="Arial" w:hAnsi="Arial" w:cs="Arial"/>
          <w:sz w:val="24"/>
          <w:szCs w:val="24"/>
        </w:rPr>
      </w:pP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Од тука може да се заклучи дека генерираниот интензитет на бучава со ниво од 98 dB</w:t>
      </w:r>
      <w:r w:rsidRPr="00E12153">
        <w:rPr>
          <w:rFonts w:ascii="Arial" w:hAnsi="Arial" w:cs="Arial"/>
          <w:b/>
          <w:bCs/>
          <w:sz w:val="24"/>
          <w:szCs w:val="24"/>
        </w:rPr>
        <w:t>,</w:t>
      </w:r>
      <w:r w:rsidRPr="00E12153">
        <w:rPr>
          <w:rFonts w:ascii="Arial" w:hAnsi="Arial" w:cs="Arial"/>
          <w:sz w:val="24"/>
          <w:szCs w:val="24"/>
        </w:rPr>
        <w:t xml:space="preserve"> на одалеченост од 512 метри од изворот на бучава ќе се намали на 46 dB. При ова се зема во обзир оддалеченоста на најблиските резиденцијални објекти. Во овој случај, најблиските населени места се наоѓаат на оддалеченост од најмалу 1.000 m.</w:t>
      </w: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Предметната локација е дефинирана како подрачје со IV степен на заштита од бучава во согласност со Правилникот за локациите на мерните станици и мерните места („Сл.весник на РМ“ бр. 120/08), и истото е подрачје каде се дозволени зафати во околината, кои можат да предизвикаат пречење со бучава, подрачје без станови, наменето за индустриски и занаетчиски или други слични производствени дејности, транспортни дејности, дејности за складирање и сервисни дејности и комунални дејности кои создаваат поголема бучава.</w:t>
      </w: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Во подрачја од четврт степен, во согласност со Правилникот за граничните вредности на нивото на бучава во животната средина („Сл. весник на РМ“ бр. 147/08), граничната вредност на нивото на бучава во животната средина изнесува Lд и Lв = 70 dB(А) и Lн = 60 dB(А).</w:t>
      </w:r>
    </w:p>
    <w:p w:rsidR="00D2677D" w:rsidRDefault="00D2677D" w:rsidP="00D2677D">
      <w:pPr>
        <w:widowControl w:val="0"/>
        <w:autoSpaceDE w:val="0"/>
        <w:autoSpaceDN w:val="0"/>
        <w:adjustRightInd w:val="0"/>
        <w:spacing w:after="0" w:line="360" w:lineRule="auto"/>
        <w:ind w:firstLine="720"/>
        <w:jc w:val="both"/>
        <w:rPr>
          <w:rFonts w:ascii="Arial" w:hAnsi="Arial" w:cs="Arial"/>
          <w:sz w:val="24"/>
          <w:szCs w:val="24"/>
          <w:lang w:val="mk-MK"/>
        </w:rPr>
      </w:pPr>
      <w:r w:rsidRPr="00E12153">
        <w:rPr>
          <w:rFonts w:ascii="Arial" w:hAnsi="Arial" w:cs="Arial"/>
          <w:sz w:val="24"/>
          <w:szCs w:val="24"/>
        </w:rPr>
        <w:t>Во согласност со ова можеме да заклучиме дека планираните активности на предметната локација, нема да ги надминат дозволените граничните вредности за бучава за индикаторот Lд и Lн, но нема да имаат негативно влијание врз жителите од околните села заради нивната оддалеченост.</w:t>
      </w:r>
    </w:p>
    <w:p w:rsidR="00491A82" w:rsidRPr="00491A82" w:rsidRDefault="00491A82" w:rsidP="00D2677D">
      <w:pPr>
        <w:widowControl w:val="0"/>
        <w:autoSpaceDE w:val="0"/>
        <w:autoSpaceDN w:val="0"/>
        <w:adjustRightInd w:val="0"/>
        <w:spacing w:after="0" w:line="360" w:lineRule="auto"/>
        <w:ind w:firstLine="720"/>
        <w:jc w:val="both"/>
        <w:rPr>
          <w:rFonts w:ascii="Arial" w:hAnsi="Arial" w:cs="Arial"/>
          <w:sz w:val="24"/>
          <w:szCs w:val="24"/>
          <w:lang w:val="mk-MK"/>
        </w:rPr>
      </w:pP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Реагирањето, односно осетливоста на луѓето кон вибрациите кои ќе потекнуваат од минирање и движење на механизација зависи од повеќе фактори. Повеќето од овие фактори се физички како: амплитуда, времетраење, интензитет на вибрации, додека други фактори се типот на популации, возраст, пол, физиолошки и психосоматски (ISO 2631-2, 2003). Ова значи дека реакцијата на луѓето е субјективна.</w:t>
      </w: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 xml:space="preserve">Со оглед на фактот што сензитивните рецептори (жители на населени места) се наоѓаат на растојание од околу 1.000 m од изворите на емисија, не се </w:t>
      </w:r>
      <w:r w:rsidRPr="00E12153">
        <w:rPr>
          <w:rFonts w:ascii="Arial" w:hAnsi="Arial" w:cs="Arial"/>
          <w:sz w:val="24"/>
          <w:szCs w:val="24"/>
        </w:rPr>
        <w:lastRenderedPageBreak/>
        <w:t>очекува да се почуствуваат ефекти (во живеалишта и сл.) од емитираните вибрации. Главното влијание од зголемено ниво на бучава и вибрации се однесува на влијание врз работниците во рамките на експлоатационото поле, како и врз животинскиот свет што егзистира на локацијата и во непосредното опкружување.</w:t>
      </w:r>
    </w:p>
    <w:p w:rsidR="00D2677D" w:rsidRPr="00E12153" w:rsidRDefault="00D2677D" w:rsidP="00D2677D">
      <w:pPr>
        <w:widowControl w:val="0"/>
        <w:autoSpaceDE w:val="0"/>
        <w:autoSpaceDN w:val="0"/>
        <w:adjustRightInd w:val="0"/>
        <w:spacing w:after="0" w:line="360" w:lineRule="auto"/>
        <w:ind w:firstLine="720"/>
        <w:jc w:val="both"/>
        <w:rPr>
          <w:rFonts w:ascii="Arial" w:hAnsi="Arial" w:cs="Arial"/>
          <w:sz w:val="24"/>
          <w:szCs w:val="24"/>
        </w:rPr>
      </w:pPr>
      <w:r w:rsidRPr="00E12153">
        <w:rPr>
          <w:rFonts w:ascii="Arial" w:hAnsi="Arial" w:cs="Arial"/>
          <w:sz w:val="24"/>
          <w:szCs w:val="24"/>
        </w:rPr>
        <w:t>Влијанијата ќе бидат изразени преку повремено вознемирување и мигрирање на животните и птиците, кои го населуваат проектниот опфат и неговото поблиско опкружување.</w:t>
      </w:r>
    </w:p>
    <w:p w:rsidR="00AC264E" w:rsidRDefault="00D2677D" w:rsidP="00D2677D">
      <w:pPr>
        <w:spacing w:after="0" w:line="360" w:lineRule="auto"/>
        <w:jc w:val="both"/>
        <w:rPr>
          <w:rFonts w:ascii="Arial" w:hAnsi="Arial" w:cs="Arial"/>
          <w:b/>
          <w:bCs/>
          <w:i/>
          <w:iCs/>
          <w:sz w:val="24"/>
          <w:szCs w:val="24"/>
        </w:rPr>
      </w:pPr>
      <w:r w:rsidRPr="00E12153">
        <w:rPr>
          <w:rFonts w:ascii="Arial" w:hAnsi="Arial" w:cs="Arial"/>
          <w:sz w:val="24"/>
          <w:szCs w:val="24"/>
        </w:rPr>
        <w:t>Влијанијата од емисиите на бучава и вибрации се оценуваат како</w:t>
      </w:r>
      <w:r w:rsidRPr="00E12153">
        <w:rPr>
          <w:rFonts w:ascii="Arial" w:hAnsi="Arial" w:cs="Arial"/>
          <w:b/>
          <w:bCs/>
          <w:i/>
          <w:iCs/>
          <w:sz w:val="24"/>
          <w:szCs w:val="24"/>
        </w:rPr>
        <w:t xml:space="preserve"> локални, негативни со среден интензитет и ограничено времетраење</w:t>
      </w:r>
    </w:p>
    <w:p w:rsidR="00D2677D" w:rsidRPr="002277E4" w:rsidRDefault="00D2677D" w:rsidP="002036AF">
      <w:pPr>
        <w:spacing w:after="0" w:line="360" w:lineRule="auto"/>
        <w:jc w:val="both"/>
        <w:rPr>
          <w:rFonts w:ascii="Arial" w:hAnsi="Arial" w:cs="Arial"/>
          <w:color w:val="FF0000"/>
          <w:sz w:val="24"/>
          <w:szCs w:val="24"/>
        </w:rPr>
      </w:pPr>
    </w:p>
    <w:p w:rsidR="00AC264E" w:rsidRPr="00FD10E8" w:rsidRDefault="005734E2" w:rsidP="002036AF">
      <w:pPr>
        <w:pStyle w:val="Heading1"/>
        <w:spacing w:before="0" w:line="360" w:lineRule="auto"/>
        <w:rPr>
          <w:rFonts w:ascii="Arial" w:hAnsi="Arial" w:cs="Arial"/>
          <w:color w:val="auto"/>
          <w:sz w:val="24"/>
          <w:szCs w:val="24"/>
        </w:rPr>
      </w:pPr>
      <w:bookmarkStart w:id="58" w:name="_Toc443315402"/>
      <w:bookmarkStart w:id="59" w:name="_Toc454659114"/>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7</w:t>
      </w:r>
      <w:r w:rsidRPr="006D3B49">
        <w:rPr>
          <w:rFonts w:ascii="Arial" w:hAnsi="Arial" w:cs="Arial"/>
          <w:color w:val="auto"/>
          <w:sz w:val="24"/>
          <w:szCs w:val="24"/>
        </w:rPr>
        <w:t xml:space="preserve"> </w:t>
      </w:r>
      <w:r w:rsidR="00AC264E" w:rsidRPr="00FD10E8">
        <w:rPr>
          <w:rFonts w:ascii="Arial" w:hAnsi="Arial" w:cs="Arial"/>
          <w:color w:val="auto"/>
          <w:sz w:val="24"/>
          <w:szCs w:val="24"/>
        </w:rPr>
        <w:t>Влијанија врз флората и фауната</w:t>
      </w:r>
      <w:bookmarkEnd w:id="58"/>
      <w:bookmarkEnd w:id="59"/>
    </w:p>
    <w:p w:rsidR="002036AF" w:rsidRDefault="002036AF" w:rsidP="002036AF">
      <w:pPr>
        <w:widowControl w:val="0"/>
        <w:autoSpaceDE w:val="0"/>
        <w:autoSpaceDN w:val="0"/>
        <w:adjustRightInd w:val="0"/>
        <w:spacing w:after="0" w:line="360" w:lineRule="auto"/>
        <w:jc w:val="both"/>
        <w:rPr>
          <w:rFonts w:ascii="Arial" w:hAnsi="Arial" w:cs="Arial"/>
          <w:sz w:val="24"/>
        </w:rPr>
      </w:pPr>
      <w:r w:rsidRPr="009B4127">
        <w:rPr>
          <w:rFonts w:ascii="Arial" w:hAnsi="Arial" w:cs="Arial"/>
          <w:sz w:val="24"/>
        </w:rPr>
        <w:t xml:space="preserve">При </w:t>
      </w:r>
      <w:r>
        <w:rPr>
          <w:rFonts w:ascii="Arial" w:hAnsi="Arial" w:cs="Arial"/>
          <w:sz w:val="24"/>
        </w:rPr>
        <w:t xml:space="preserve">предвидените работни активности на </w:t>
      </w:r>
      <w:r w:rsidR="003129E2">
        <w:rPr>
          <w:rFonts w:ascii="Arial" w:hAnsi="Arial" w:cs="Arial"/>
          <w:sz w:val="24"/>
          <w:lang w:val="mk-MK"/>
        </w:rPr>
        <w:t>Асфалтна</w:t>
      </w:r>
      <w:r w:rsidR="00DB714B">
        <w:rPr>
          <w:rFonts w:ascii="Arial" w:hAnsi="Arial" w:cs="Arial"/>
          <w:sz w:val="24"/>
          <w:lang w:val="mk-MK"/>
        </w:rPr>
        <w:t>, Бетонската</w:t>
      </w:r>
      <w:r>
        <w:rPr>
          <w:rFonts w:ascii="Arial" w:hAnsi="Arial" w:cs="Arial"/>
          <w:sz w:val="24"/>
        </w:rPr>
        <w:t xml:space="preserve"> база</w:t>
      </w:r>
      <w:r w:rsidR="00DB714B">
        <w:rPr>
          <w:rFonts w:ascii="Arial" w:hAnsi="Arial" w:cs="Arial"/>
          <w:sz w:val="24"/>
          <w:lang w:val="mk-MK"/>
        </w:rPr>
        <w:t xml:space="preserve"> и Сепарацијата</w:t>
      </w:r>
      <w:r w:rsidRPr="009B4127">
        <w:rPr>
          <w:rFonts w:ascii="Arial" w:hAnsi="Arial" w:cs="Arial"/>
          <w:sz w:val="24"/>
        </w:rPr>
        <w:t xml:space="preserve"> на ВИКТОРИА ИНВЕСТ</w:t>
      </w:r>
      <w:r>
        <w:rPr>
          <w:rFonts w:ascii="Arial" w:hAnsi="Arial" w:cs="Arial"/>
          <w:sz w:val="24"/>
        </w:rPr>
        <w:t xml:space="preserve"> </w:t>
      </w:r>
      <w:r w:rsidRPr="009B4127">
        <w:rPr>
          <w:rFonts w:ascii="Arial" w:hAnsi="Arial" w:cs="Arial"/>
          <w:sz w:val="24"/>
        </w:rPr>
        <w:t>не</w:t>
      </w:r>
      <w:r>
        <w:rPr>
          <w:rFonts w:ascii="Arial" w:hAnsi="Arial" w:cs="Arial"/>
          <w:sz w:val="24"/>
        </w:rPr>
        <w:t>ма да има</w:t>
      </w:r>
      <w:r w:rsidRPr="009B4127">
        <w:rPr>
          <w:rFonts w:ascii="Arial" w:hAnsi="Arial" w:cs="Arial"/>
          <w:sz w:val="24"/>
        </w:rPr>
        <w:t xml:space="preserve"> </w:t>
      </w:r>
      <w:r>
        <w:rPr>
          <w:rFonts w:ascii="Arial" w:hAnsi="Arial" w:cs="Arial"/>
          <w:sz w:val="24"/>
        </w:rPr>
        <w:t>промена на пределот</w:t>
      </w:r>
      <w:r w:rsidRPr="009B4127">
        <w:rPr>
          <w:rFonts w:ascii="Arial" w:hAnsi="Arial" w:cs="Arial"/>
          <w:sz w:val="24"/>
        </w:rPr>
        <w:t xml:space="preserve"> и нема </w:t>
      </w:r>
      <w:r>
        <w:rPr>
          <w:rFonts w:ascii="Arial" w:hAnsi="Arial" w:cs="Arial"/>
          <w:sz w:val="24"/>
        </w:rPr>
        <w:t xml:space="preserve">да се вршат значителни </w:t>
      </w:r>
      <w:r w:rsidRPr="009B4127">
        <w:rPr>
          <w:rFonts w:ascii="Arial" w:hAnsi="Arial" w:cs="Arial"/>
          <w:sz w:val="24"/>
        </w:rPr>
        <w:t>влијанија на флората и фауната.</w:t>
      </w:r>
    </w:p>
    <w:p w:rsidR="00AC264E" w:rsidRDefault="00AC264E" w:rsidP="00AC264E">
      <w:pPr>
        <w:widowControl w:val="0"/>
        <w:autoSpaceDE w:val="0"/>
        <w:autoSpaceDN w:val="0"/>
        <w:adjustRightInd w:val="0"/>
        <w:spacing w:after="0" w:line="360" w:lineRule="auto"/>
        <w:jc w:val="both"/>
        <w:rPr>
          <w:rFonts w:ascii="Arial" w:hAnsi="Arial" w:cs="Arial"/>
          <w:bCs/>
          <w:iCs/>
          <w:sz w:val="24"/>
          <w:szCs w:val="24"/>
          <w:lang w:val="mk-MK"/>
        </w:rPr>
      </w:pPr>
    </w:p>
    <w:p w:rsidR="005176A5" w:rsidRPr="005176A5" w:rsidRDefault="005176A5" w:rsidP="00AC264E">
      <w:pPr>
        <w:widowControl w:val="0"/>
        <w:autoSpaceDE w:val="0"/>
        <w:autoSpaceDN w:val="0"/>
        <w:adjustRightInd w:val="0"/>
        <w:spacing w:after="0" w:line="360" w:lineRule="auto"/>
        <w:jc w:val="both"/>
        <w:rPr>
          <w:rFonts w:ascii="Arial" w:hAnsi="Arial" w:cs="Arial"/>
          <w:bCs/>
          <w:iCs/>
          <w:sz w:val="24"/>
          <w:szCs w:val="24"/>
          <w:lang w:val="mk-MK"/>
        </w:rPr>
      </w:pPr>
    </w:p>
    <w:p w:rsidR="00AC264E" w:rsidRPr="00FD10E8" w:rsidRDefault="005734E2" w:rsidP="002036AF">
      <w:pPr>
        <w:pStyle w:val="Heading1"/>
        <w:spacing w:before="0" w:line="360" w:lineRule="auto"/>
        <w:rPr>
          <w:rFonts w:ascii="Arial" w:hAnsi="Arial" w:cs="Arial"/>
          <w:color w:val="auto"/>
          <w:sz w:val="24"/>
          <w:szCs w:val="24"/>
        </w:rPr>
      </w:pPr>
      <w:bookmarkStart w:id="60" w:name="_Toc443315403"/>
      <w:bookmarkStart w:id="61" w:name="_Toc454659115"/>
      <w:r w:rsidRPr="006D3B49">
        <w:rPr>
          <w:rFonts w:ascii="Arial" w:hAnsi="Arial" w:cs="Arial"/>
          <w:color w:val="auto"/>
          <w:sz w:val="24"/>
          <w:szCs w:val="24"/>
        </w:rPr>
        <w:t>II.</w:t>
      </w:r>
      <w:r w:rsidRPr="006D3B49">
        <w:rPr>
          <w:rFonts w:ascii="Arial" w:hAnsi="Arial" w:cs="Arial"/>
          <w:bCs w:val="0"/>
          <w:color w:val="auto"/>
          <w:sz w:val="24"/>
          <w:szCs w:val="24"/>
        </w:rPr>
        <w:t>5</w:t>
      </w:r>
      <w:r w:rsidRPr="006D3B49">
        <w:rPr>
          <w:rFonts w:ascii="Arial" w:hAnsi="Arial" w:cs="Arial"/>
          <w:color w:val="auto"/>
          <w:sz w:val="24"/>
          <w:szCs w:val="24"/>
        </w:rPr>
        <w:t>.</w:t>
      </w:r>
      <w:r>
        <w:rPr>
          <w:rFonts w:ascii="Arial" w:hAnsi="Arial" w:cs="Arial"/>
          <w:color w:val="auto"/>
          <w:sz w:val="24"/>
          <w:szCs w:val="24"/>
        </w:rPr>
        <w:t>8</w:t>
      </w:r>
      <w:r w:rsidRPr="006D3B49">
        <w:rPr>
          <w:rFonts w:ascii="Arial" w:hAnsi="Arial" w:cs="Arial"/>
          <w:color w:val="auto"/>
          <w:sz w:val="24"/>
          <w:szCs w:val="24"/>
        </w:rPr>
        <w:t xml:space="preserve"> </w:t>
      </w:r>
      <w:r w:rsidR="00AC264E" w:rsidRPr="00FD10E8">
        <w:rPr>
          <w:rFonts w:ascii="Arial" w:hAnsi="Arial" w:cs="Arial"/>
          <w:color w:val="auto"/>
          <w:sz w:val="24"/>
          <w:szCs w:val="24"/>
        </w:rPr>
        <w:t>Можни ризици (инцидентни состојби)</w:t>
      </w:r>
      <w:bookmarkEnd w:id="60"/>
      <w:bookmarkEnd w:id="61"/>
    </w:p>
    <w:p w:rsidR="005176A5" w:rsidRPr="005176A5" w:rsidRDefault="002036AF" w:rsidP="000E707C">
      <w:pPr>
        <w:widowControl w:val="0"/>
        <w:autoSpaceDE w:val="0"/>
        <w:autoSpaceDN w:val="0"/>
        <w:adjustRightInd w:val="0"/>
        <w:spacing w:line="360" w:lineRule="auto"/>
        <w:jc w:val="both"/>
        <w:rPr>
          <w:rFonts w:ascii="Arial" w:hAnsi="Arial" w:cs="Arial"/>
          <w:sz w:val="24"/>
          <w:szCs w:val="24"/>
          <w:lang w:val="mk-MK"/>
        </w:rPr>
      </w:pPr>
      <w:r w:rsidRPr="002036AF">
        <w:rPr>
          <w:rFonts w:ascii="Arial" w:hAnsi="Arial" w:cs="Arial"/>
          <w:sz w:val="24"/>
          <w:szCs w:val="24"/>
        </w:rPr>
        <w:t xml:space="preserve">При работата на </w:t>
      </w:r>
      <w:r w:rsidR="00DB714B">
        <w:rPr>
          <w:rFonts w:ascii="Arial" w:hAnsi="Arial" w:cs="Arial"/>
          <w:sz w:val="24"/>
          <w:lang w:val="mk-MK"/>
        </w:rPr>
        <w:t>Асфалтна, Бетонската</w:t>
      </w:r>
      <w:r w:rsidR="00DB714B">
        <w:rPr>
          <w:rFonts w:ascii="Arial" w:hAnsi="Arial" w:cs="Arial"/>
          <w:sz w:val="24"/>
        </w:rPr>
        <w:t xml:space="preserve"> база</w:t>
      </w:r>
      <w:r w:rsidR="00DB714B">
        <w:rPr>
          <w:rFonts w:ascii="Arial" w:hAnsi="Arial" w:cs="Arial"/>
          <w:sz w:val="24"/>
          <w:lang w:val="mk-MK"/>
        </w:rPr>
        <w:t xml:space="preserve"> и Сепарацијата</w:t>
      </w:r>
      <w:r w:rsidR="00DB714B" w:rsidRPr="002036AF">
        <w:rPr>
          <w:rFonts w:ascii="Arial" w:hAnsi="Arial" w:cs="Arial"/>
          <w:sz w:val="24"/>
          <w:szCs w:val="24"/>
        </w:rPr>
        <w:t xml:space="preserve"> </w:t>
      </w:r>
      <w:r w:rsidRPr="002036AF">
        <w:rPr>
          <w:rFonts w:ascii="Arial" w:hAnsi="Arial" w:cs="Arial"/>
          <w:sz w:val="24"/>
          <w:szCs w:val="24"/>
        </w:rPr>
        <w:t>може да се очекуваат</w:t>
      </w:r>
      <w:r w:rsidR="003129E2">
        <w:rPr>
          <w:rFonts w:ascii="Arial" w:hAnsi="Arial" w:cs="Arial"/>
          <w:sz w:val="24"/>
          <w:szCs w:val="24"/>
          <w:lang w:val="mk-MK"/>
        </w:rPr>
        <w:t xml:space="preserve"> </w:t>
      </w:r>
      <w:r w:rsidRPr="002036AF">
        <w:rPr>
          <w:rFonts w:ascii="Arial" w:hAnsi="Arial" w:cs="Arial"/>
          <w:sz w:val="24"/>
          <w:szCs w:val="24"/>
        </w:rPr>
        <w:t>инцидентни ситуации, како истекување на масло од механизацијата, појавата на пожар и експлозии</w:t>
      </w:r>
    </w:p>
    <w:p w:rsidR="002036AF" w:rsidRPr="002036AF" w:rsidRDefault="002036AF" w:rsidP="002036AF">
      <w:pPr>
        <w:widowControl w:val="0"/>
        <w:autoSpaceDE w:val="0"/>
        <w:autoSpaceDN w:val="0"/>
        <w:adjustRightInd w:val="0"/>
        <w:spacing w:after="0" w:line="360" w:lineRule="auto"/>
        <w:jc w:val="both"/>
        <w:rPr>
          <w:rFonts w:ascii="Arial" w:hAnsi="Arial" w:cs="Arial"/>
          <w:b/>
          <w:sz w:val="24"/>
          <w:szCs w:val="24"/>
        </w:rPr>
      </w:pPr>
      <w:r w:rsidRPr="002036AF">
        <w:rPr>
          <w:rFonts w:ascii="Arial" w:hAnsi="Arial" w:cs="Arial"/>
          <w:b/>
          <w:bCs/>
          <w:sz w:val="24"/>
          <w:szCs w:val="24"/>
        </w:rPr>
        <w:t xml:space="preserve">Табела </w:t>
      </w:r>
      <w:r w:rsidRPr="002036AF">
        <w:rPr>
          <w:rFonts w:ascii="Arial" w:hAnsi="Arial" w:cs="Arial"/>
          <w:b/>
          <w:sz w:val="24"/>
          <w:szCs w:val="24"/>
        </w:rPr>
        <w:t xml:space="preserve"> Инциденти</w:t>
      </w:r>
    </w:p>
    <w:p w:rsidR="002036AF" w:rsidRPr="002036AF" w:rsidRDefault="0037721E" w:rsidP="002036AF">
      <w:pPr>
        <w:widowControl w:val="0"/>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w:pict>
          <v:rect id="_x0000_s1050" style="position:absolute;left:0;text-align:left;margin-left:76.7pt;margin-top:545.25pt;width:445.3pt;height:101.25pt;z-index:-251636736;mso-position-horizontal-relative:page;mso-position-vertical-relative:page" o:allowincell="f" filled="f" stroked="f">
            <v:textbox style="mso-next-textbox:#_x0000_s1050" inset="0,0,0,0">
              <w:txbxContent>
                <w:tbl>
                  <w:tblPr>
                    <w:tblW w:w="0" w:type="auto"/>
                    <w:tblInd w:w="5" w:type="dxa"/>
                    <w:tblLayout w:type="fixed"/>
                    <w:tblCellMar>
                      <w:left w:w="0" w:type="dxa"/>
                      <w:right w:w="0" w:type="dxa"/>
                    </w:tblCellMar>
                    <w:tblLook w:val="0000"/>
                  </w:tblPr>
                  <w:tblGrid>
                    <w:gridCol w:w="4515"/>
                    <w:gridCol w:w="4274"/>
                  </w:tblGrid>
                  <w:tr w:rsidR="00231E4E" w:rsidTr="000E707C">
                    <w:trPr>
                      <w:trHeight w:hRule="exact" w:val="261"/>
                    </w:trPr>
                    <w:tc>
                      <w:tcPr>
                        <w:tcW w:w="4515" w:type="dxa"/>
                        <w:tcBorders>
                          <w:top w:val="single" w:sz="4" w:space="0" w:color="auto"/>
                          <w:left w:val="single" w:sz="4" w:space="0" w:color="auto"/>
                          <w:bottom w:val="single" w:sz="4" w:space="0" w:color="auto"/>
                          <w:right w:val="single" w:sz="4" w:space="0" w:color="auto"/>
                        </w:tcBorders>
                        <w:shd w:val="clear" w:color="auto" w:fill="E0E0E0"/>
                      </w:tcPr>
                      <w:p w:rsidR="00231E4E" w:rsidRDefault="00231E4E">
                        <w:pPr>
                          <w:widowControl w:val="0"/>
                          <w:autoSpaceDE w:val="0"/>
                          <w:autoSpaceDN w:val="0"/>
                          <w:adjustRightInd w:val="0"/>
                          <w:spacing w:after="0" w:line="228" w:lineRule="exact"/>
                          <w:ind w:left="108"/>
                          <w:rPr>
                            <w:rFonts w:ascii="Arial" w:hAnsi="Arial" w:cs="Arial"/>
                            <w:b/>
                            <w:bCs/>
                            <w:i/>
                            <w:iCs/>
                            <w:color w:val="000000"/>
                            <w:sz w:val="18"/>
                            <w:szCs w:val="18"/>
                          </w:rPr>
                        </w:pPr>
                        <w:r>
                          <w:rPr>
                            <w:rFonts w:ascii="Arial" w:hAnsi="Arial" w:cs="Arial"/>
                            <w:b/>
                            <w:bCs/>
                            <w:i/>
                            <w:iCs/>
                            <w:color w:val="000000"/>
                            <w:sz w:val="18"/>
                            <w:szCs w:val="18"/>
                          </w:rPr>
                          <w:t>Вид на вонредни состојби</w:t>
                        </w:r>
                      </w:p>
                    </w:tc>
                    <w:tc>
                      <w:tcPr>
                        <w:tcW w:w="4274" w:type="dxa"/>
                        <w:tcBorders>
                          <w:top w:val="single" w:sz="4" w:space="0" w:color="auto"/>
                          <w:left w:val="single" w:sz="4" w:space="0" w:color="auto"/>
                          <w:bottom w:val="single" w:sz="4" w:space="0" w:color="auto"/>
                          <w:right w:val="single" w:sz="4" w:space="0" w:color="auto"/>
                        </w:tcBorders>
                        <w:shd w:val="clear" w:color="auto" w:fill="E0E0E0"/>
                      </w:tcPr>
                      <w:p w:rsidR="00231E4E" w:rsidRDefault="00231E4E">
                        <w:pPr>
                          <w:widowControl w:val="0"/>
                          <w:autoSpaceDE w:val="0"/>
                          <w:autoSpaceDN w:val="0"/>
                          <w:adjustRightInd w:val="0"/>
                          <w:spacing w:after="0" w:line="228" w:lineRule="exact"/>
                          <w:ind w:left="108"/>
                          <w:rPr>
                            <w:rFonts w:ascii="Arial" w:hAnsi="Arial" w:cs="Arial"/>
                            <w:b/>
                            <w:bCs/>
                            <w:i/>
                            <w:iCs/>
                            <w:color w:val="000000"/>
                            <w:sz w:val="18"/>
                            <w:szCs w:val="18"/>
                          </w:rPr>
                        </w:pPr>
                        <w:r>
                          <w:rPr>
                            <w:rFonts w:ascii="Arial" w:hAnsi="Arial" w:cs="Arial"/>
                            <w:b/>
                            <w:bCs/>
                            <w:i/>
                            <w:iCs/>
                            <w:color w:val="000000"/>
                            <w:sz w:val="18"/>
                            <w:szCs w:val="18"/>
                          </w:rPr>
                          <w:t>Вид на ризик</w:t>
                        </w:r>
                      </w:p>
                    </w:tc>
                  </w:tr>
                  <w:tr w:rsidR="00231E4E" w:rsidTr="000E707C">
                    <w:trPr>
                      <w:trHeight w:hRule="exact" w:val="353"/>
                    </w:trPr>
                    <w:tc>
                      <w:tcPr>
                        <w:tcW w:w="4515" w:type="dxa"/>
                        <w:tcBorders>
                          <w:top w:val="single" w:sz="4" w:space="0" w:color="auto"/>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294" w:lineRule="exact"/>
                          <w:ind w:left="108"/>
                          <w:rPr>
                            <w:rFonts w:ascii="Arial" w:hAnsi="Arial" w:cs="Arial"/>
                            <w:color w:val="000000"/>
                            <w:sz w:val="18"/>
                            <w:szCs w:val="18"/>
                          </w:rPr>
                        </w:pPr>
                        <w:r>
                          <w:rPr>
                            <w:rFonts w:ascii="Arial" w:hAnsi="Arial" w:cs="Arial"/>
                            <w:color w:val="000000"/>
                            <w:sz w:val="18"/>
                            <w:szCs w:val="18"/>
                          </w:rPr>
                          <w:t>Пожар</w:t>
                        </w:r>
                      </w:p>
                    </w:tc>
                    <w:tc>
                      <w:tcPr>
                        <w:tcW w:w="4274" w:type="dxa"/>
                        <w:tcBorders>
                          <w:top w:val="single" w:sz="4" w:space="0" w:color="auto"/>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294" w:lineRule="exact"/>
                          <w:ind w:left="108"/>
                          <w:rPr>
                            <w:rFonts w:ascii="Arial" w:hAnsi="Arial" w:cs="Arial"/>
                            <w:color w:val="000000"/>
                            <w:sz w:val="18"/>
                            <w:szCs w:val="18"/>
                          </w:rPr>
                        </w:pPr>
                        <w:r>
                          <w:rPr>
                            <w:rFonts w:ascii="Arial" w:hAnsi="Arial" w:cs="Arial"/>
                            <w:color w:val="000000"/>
                            <w:sz w:val="18"/>
                            <w:szCs w:val="18"/>
                          </w:rPr>
                          <w:t>Ризик за животната средина</w:t>
                        </w:r>
                      </w:p>
                    </w:tc>
                  </w:tr>
                  <w:tr w:rsidR="00231E4E" w:rsidTr="000E707C">
                    <w:trPr>
                      <w:trHeight w:hRule="exact" w:val="422"/>
                    </w:trPr>
                    <w:tc>
                      <w:tcPr>
                        <w:tcW w:w="4515"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313" w:lineRule="exact"/>
                          <w:ind w:left="108"/>
                          <w:rPr>
                            <w:rFonts w:ascii="Arial" w:hAnsi="Arial" w:cs="Arial"/>
                            <w:color w:val="000000"/>
                            <w:sz w:val="18"/>
                            <w:szCs w:val="18"/>
                          </w:rPr>
                        </w:pPr>
                        <w:r>
                          <w:rPr>
                            <w:rFonts w:ascii="Arial" w:hAnsi="Arial" w:cs="Arial"/>
                            <w:color w:val="000000"/>
                            <w:sz w:val="18"/>
                            <w:szCs w:val="18"/>
                          </w:rPr>
                          <w:t>Истекување на опасни супстанции</w:t>
                        </w:r>
                      </w:p>
                    </w:tc>
                    <w:tc>
                      <w:tcPr>
                        <w:tcW w:w="4274"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210" w:lineRule="exact"/>
                          <w:ind w:left="108"/>
                          <w:rPr>
                            <w:rFonts w:ascii="Arial" w:hAnsi="Arial" w:cs="Arial"/>
                            <w:color w:val="000000"/>
                            <w:sz w:val="18"/>
                            <w:szCs w:val="18"/>
                          </w:rPr>
                        </w:pPr>
                        <w:r>
                          <w:rPr>
                            <w:rFonts w:ascii="Arial" w:hAnsi="Arial" w:cs="Arial"/>
                            <w:color w:val="000000"/>
                            <w:sz w:val="18"/>
                            <w:szCs w:val="18"/>
                          </w:rPr>
                          <w:t>Индивидуален ризик (Ризик за животната</w:t>
                        </w:r>
                      </w:p>
                      <w:p w:rsidR="00231E4E" w:rsidRDefault="00231E4E">
                        <w:pPr>
                          <w:widowControl w:val="0"/>
                          <w:autoSpaceDE w:val="0"/>
                          <w:autoSpaceDN w:val="0"/>
                          <w:adjustRightInd w:val="0"/>
                          <w:spacing w:after="0" w:line="206" w:lineRule="exact"/>
                          <w:ind w:left="108"/>
                          <w:rPr>
                            <w:rFonts w:ascii="Arial" w:hAnsi="Arial" w:cs="Arial"/>
                            <w:color w:val="000000"/>
                            <w:sz w:val="18"/>
                            <w:szCs w:val="18"/>
                          </w:rPr>
                        </w:pPr>
                        <w:r>
                          <w:rPr>
                            <w:rFonts w:ascii="Arial" w:hAnsi="Arial" w:cs="Arial"/>
                            <w:color w:val="000000"/>
                            <w:sz w:val="18"/>
                            <w:szCs w:val="18"/>
                          </w:rPr>
                          <w:t>средина)</w:t>
                        </w:r>
                      </w:p>
                    </w:tc>
                  </w:tr>
                  <w:tr w:rsidR="00231E4E" w:rsidTr="000E707C">
                    <w:trPr>
                      <w:trHeight w:hRule="exact" w:val="425"/>
                    </w:trPr>
                    <w:tc>
                      <w:tcPr>
                        <w:tcW w:w="4515"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213" w:lineRule="exact"/>
                          <w:ind w:left="108"/>
                          <w:rPr>
                            <w:rFonts w:ascii="Arial" w:hAnsi="Arial" w:cs="Arial"/>
                            <w:color w:val="000000"/>
                            <w:sz w:val="18"/>
                            <w:szCs w:val="18"/>
                          </w:rPr>
                        </w:pPr>
                        <w:r>
                          <w:rPr>
                            <w:rFonts w:ascii="Arial" w:hAnsi="Arial" w:cs="Arial"/>
                            <w:color w:val="000000"/>
                            <w:sz w:val="18"/>
                            <w:szCs w:val="18"/>
                          </w:rPr>
                          <w:t>Истекување  на гориво или масло од</w:t>
                        </w:r>
                      </w:p>
                      <w:p w:rsidR="00231E4E" w:rsidRDefault="00231E4E">
                        <w:pPr>
                          <w:widowControl w:val="0"/>
                          <w:autoSpaceDE w:val="0"/>
                          <w:autoSpaceDN w:val="0"/>
                          <w:adjustRightInd w:val="0"/>
                          <w:spacing w:after="0" w:line="206" w:lineRule="exact"/>
                          <w:ind w:left="108"/>
                          <w:rPr>
                            <w:rFonts w:ascii="Arial" w:hAnsi="Arial" w:cs="Arial"/>
                            <w:color w:val="000000"/>
                            <w:sz w:val="18"/>
                            <w:szCs w:val="18"/>
                          </w:rPr>
                        </w:pPr>
                        <w:r>
                          <w:rPr>
                            <w:rFonts w:ascii="Arial" w:hAnsi="Arial" w:cs="Arial"/>
                            <w:color w:val="000000"/>
                            <w:sz w:val="18"/>
                            <w:szCs w:val="18"/>
                          </w:rPr>
                          <w:t>механизацијата</w:t>
                        </w:r>
                      </w:p>
                    </w:tc>
                    <w:tc>
                      <w:tcPr>
                        <w:tcW w:w="4274"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316" w:lineRule="exact"/>
                          <w:ind w:left="108"/>
                          <w:rPr>
                            <w:rFonts w:ascii="Arial" w:hAnsi="Arial" w:cs="Arial"/>
                            <w:color w:val="000000"/>
                            <w:sz w:val="18"/>
                            <w:szCs w:val="18"/>
                          </w:rPr>
                        </w:pPr>
                        <w:r>
                          <w:rPr>
                            <w:rFonts w:ascii="Arial" w:hAnsi="Arial" w:cs="Arial"/>
                            <w:color w:val="000000"/>
                            <w:sz w:val="18"/>
                            <w:szCs w:val="18"/>
                          </w:rPr>
                          <w:t>Ризик за животната средина</w:t>
                        </w:r>
                      </w:p>
                    </w:tc>
                  </w:tr>
                  <w:tr w:rsidR="00231E4E" w:rsidTr="000E707C">
                    <w:trPr>
                      <w:trHeight w:hRule="exact" w:val="425"/>
                    </w:trPr>
                    <w:tc>
                      <w:tcPr>
                        <w:tcW w:w="4515"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416" w:lineRule="exact"/>
                          <w:ind w:left="108"/>
                          <w:rPr>
                            <w:rFonts w:ascii="Arial" w:hAnsi="Arial" w:cs="Arial"/>
                            <w:color w:val="000000"/>
                            <w:sz w:val="18"/>
                            <w:szCs w:val="18"/>
                          </w:rPr>
                        </w:pPr>
                        <w:r>
                          <w:rPr>
                            <w:rFonts w:ascii="Arial" w:hAnsi="Arial" w:cs="Arial"/>
                            <w:color w:val="000000"/>
                            <w:sz w:val="18"/>
                            <w:szCs w:val="18"/>
                          </w:rPr>
                          <w:t>Експлозија и пожар</w:t>
                        </w:r>
                      </w:p>
                    </w:tc>
                    <w:tc>
                      <w:tcPr>
                        <w:tcW w:w="4274" w:type="dxa"/>
                        <w:tcBorders>
                          <w:top w:val="single" w:sz="4" w:space="0" w:color="000000"/>
                          <w:left w:val="single" w:sz="4" w:space="0" w:color="000000"/>
                          <w:bottom w:val="single" w:sz="4" w:space="0" w:color="000000"/>
                          <w:right w:val="single" w:sz="4" w:space="0" w:color="000000"/>
                        </w:tcBorders>
                        <w:shd w:val="clear" w:color="auto" w:fill="FFFFFF"/>
                      </w:tcPr>
                      <w:p w:rsidR="00231E4E" w:rsidRDefault="00231E4E">
                        <w:pPr>
                          <w:widowControl w:val="0"/>
                          <w:autoSpaceDE w:val="0"/>
                          <w:autoSpaceDN w:val="0"/>
                          <w:adjustRightInd w:val="0"/>
                          <w:spacing w:after="0" w:line="210" w:lineRule="exact"/>
                          <w:ind w:left="108"/>
                          <w:rPr>
                            <w:rFonts w:ascii="Arial" w:hAnsi="Arial" w:cs="Arial"/>
                            <w:color w:val="000000"/>
                            <w:sz w:val="18"/>
                            <w:szCs w:val="18"/>
                          </w:rPr>
                        </w:pPr>
                        <w:r>
                          <w:rPr>
                            <w:rFonts w:ascii="Arial" w:hAnsi="Arial" w:cs="Arial"/>
                            <w:color w:val="000000"/>
                            <w:sz w:val="18"/>
                            <w:szCs w:val="18"/>
                          </w:rPr>
                          <w:t>Ризик за животната средина</w:t>
                        </w:r>
                      </w:p>
                    </w:tc>
                  </w:tr>
                </w:tbl>
                <w:p w:rsidR="00231E4E" w:rsidRDefault="00231E4E" w:rsidP="002036AF"/>
              </w:txbxContent>
            </v:textbox>
            <w10:wrap anchorx="page" anchory="page"/>
          </v:rect>
        </w:pict>
      </w:r>
    </w:p>
    <w:p w:rsidR="002036AF" w:rsidRPr="002036AF" w:rsidRDefault="002036AF" w:rsidP="002036AF">
      <w:pPr>
        <w:widowControl w:val="0"/>
        <w:autoSpaceDE w:val="0"/>
        <w:autoSpaceDN w:val="0"/>
        <w:adjustRightInd w:val="0"/>
        <w:spacing w:after="0" w:line="360" w:lineRule="auto"/>
        <w:jc w:val="both"/>
        <w:rPr>
          <w:rFonts w:ascii="Arial" w:hAnsi="Arial" w:cs="Arial"/>
          <w:sz w:val="24"/>
          <w:szCs w:val="24"/>
        </w:rPr>
      </w:pPr>
    </w:p>
    <w:p w:rsidR="002036AF" w:rsidRPr="002036AF" w:rsidRDefault="002036AF" w:rsidP="002036AF">
      <w:pPr>
        <w:spacing w:line="360" w:lineRule="auto"/>
        <w:jc w:val="both"/>
        <w:rPr>
          <w:sz w:val="24"/>
          <w:szCs w:val="24"/>
        </w:rPr>
      </w:pPr>
    </w:p>
    <w:p w:rsidR="002036AF" w:rsidRPr="002036AF" w:rsidRDefault="002036AF" w:rsidP="002036AF">
      <w:pPr>
        <w:spacing w:after="0" w:line="360" w:lineRule="auto"/>
        <w:jc w:val="both"/>
        <w:rPr>
          <w:sz w:val="24"/>
          <w:szCs w:val="24"/>
        </w:rPr>
      </w:pPr>
    </w:p>
    <w:p w:rsidR="002036AF" w:rsidRPr="00587EA9" w:rsidRDefault="002036AF" w:rsidP="002036AF">
      <w:pPr>
        <w:widowControl w:val="0"/>
        <w:autoSpaceDE w:val="0"/>
        <w:autoSpaceDN w:val="0"/>
        <w:adjustRightInd w:val="0"/>
        <w:spacing w:after="0" w:line="360" w:lineRule="auto"/>
        <w:jc w:val="both"/>
        <w:rPr>
          <w:rFonts w:ascii="Arial" w:hAnsi="Arial" w:cs="Arial"/>
          <w:sz w:val="24"/>
          <w:szCs w:val="24"/>
          <w:shd w:val="clear" w:color="auto" w:fill="FFFFFF"/>
          <w:lang w:val="mk-MK"/>
        </w:rPr>
      </w:pPr>
    </w:p>
    <w:p w:rsidR="002036AF" w:rsidRPr="002036AF" w:rsidRDefault="002036AF" w:rsidP="002036AF">
      <w:pPr>
        <w:widowControl w:val="0"/>
        <w:autoSpaceDE w:val="0"/>
        <w:autoSpaceDN w:val="0"/>
        <w:adjustRightInd w:val="0"/>
        <w:spacing w:after="0" w:line="360" w:lineRule="auto"/>
        <w:jc w:val="both"/>
        <w:rPr>
          <w:rFonts w:ascii="Arial" w:hAnsi="Arial" w:cs="Arial"/>
          <w:sz w:val="24"/>
          <w:szCs w:val="24"/>
        </w:rPr>
      </w:pPr>
      <w:r w:rsidRPr="002036AF">
        <w:rPr>
          <w:rFonts w:ascii="Arial" w:hAnsi="Arial" w:cs="Arial"/>
          <w:sz w:val="24"/>
          <w:szCs w:val="24"/>
          <w:shd w:val="clear" w:color="auto" w:fill="FFFFFF"/>
        </w:rPr>
        <w:t xml:space="preserve">Пожарите, освен што можат да настанат од неправилна употреба на експлозивите, </w:t>
      </w:r>
      <w:r w:rsidRPr="002036AF">
        <w:rPr>
          <w:rFonts w:ascii="Arial" w:hAnsi="Arial" w:cs="Arial"/>
          <w:sz w:val="24"/>
          <w:szCs w:val="24"/>
        </w:rPr>
        <w:t>можат да настанат и од невнимание на работниците.</w:t>
      </w:r>
    </w:p>
    <w:p w:rsidR="00D46384" w:rsidRPr="00DB714B" w:rsidRDefault="002036AF" w:rsidP="002036AF">
      <w:pPr>
        <w:widowControl w:val="0"/>
        <w:autoSpaceDE w:val="0"/>
        <w:autoSpaceDN w:val="0"/>
        <w:adjustRightInd w:val="0"/>
        <w:spacing w:after="0" w:line="360" w:lineRule="auto"/>
        <w:jc w:val="both"/>
        <w:rPr>
          <w:rFonts w:ascii="Arial" w:hAnsi="Arial" w:cs="Arial"/>
          <w:sz w:val="24"/>
          <w:szCs w:val="24"/>
          <w:lang w:val="mk-MK"/>
        </w:rPr>
      </w:pPr>
      <w:r w:rsidRPr="002036AF">
        <w:rPr>
          <w:rFonts w:ascii="Arial" w:hAnsi="Arial" w:cs="Arial"/>
          <w:sz w:val="24"/>
          <w:szCs w:val="24"/>
        </w:rPr>
        <w:lastRenderedPageBreak/>
        <w:t>Пожарот може да настане како резултат на:</w:t>
      </w:r>
    </w:p>
    <w:p w:rsidR="002036AF" w:rsidRPr="002036AF" w:rsidRDefault="002036AF" w:rsidP="00F76694">
      <w:pPr>
        <w:pStyle w:val="ListParagraph"/>
        <w:widowControl w:val="0"/>
        <w:numPr>
          <w:ilvl w:val="0"/>
          <w:numId w:val="3"/>
        </w:numPr>
        <w:autoSpaceDE w:val="0"/>
        <w:autoSpaceDN w:val="0"/>
        <w:adjustRightInd w:val="0"/>
        <w:spacing w:after="0" w:line="360" w:lineRule="auto"/>
        <w:jc w:val="both"/>
        <w:rPr>
          <w:rFonts w:ascii="Arial" w:hAnsi="Arial" w:cs="Arial"/>
          <w:sz w:val="24"/>
          <w:szCs w:val="24"/>
        </w:rPr>
      </w:pPr>
      <w:r w:rsidRPr="002036AF">
        <w:rPr>
          <w:rFonts w:ascii="Arial" w:hAnsi="Arial" w:cs="Arial"/>
          <w:sz w:val="24"/>
          <w:szCs w:val="24"/>
        </w:rPr>
        <w:t>Грешка предизвикана од човечки фактор;</w:t>
      </w:r>
    </w:p>
    <w:p w:rsidR="002036AF" w:rsidRPr="002036AF" w:rsidRDefault="002036AF" w:rsidP="00F76694">
      <w:pPr>
        <w:pStyle w:val="ListParagraph"/>
        <w:widowControl w:val="0"/>
        <w:numPr>
          <w:ilvl w:val="0"/>
          <w:numId w:val="3"/>
        </w:numPr>
        <w:autoSpaceDE w:val="0"/>
        <w:autoSpaceDN w:val="0"/>
        <w:adjustRightInd w:val="0"/>
        <w:spacing w:after="0" w:line="360" w:lineRule="auto"/>
        <w:jc w:val="both"/>
        <w:rPr>
          <w:rFonts w:ascii="Arial" w:hAnsi="Arial" w:cs="Arial"/>
          <w:sz w:val="24"/>
          <w:szCs w:val="24"/>
        </w:rPr>
      </w:pPr>
      <w:r w:rsidRPr="002036AF">
        <w:rPr>
          <w:rFonts w:ascii="Arial" w:hAnsi="Arial" w:cs="Arial"/>
          <w:sz w:val="24"/>
          <w:szCs w:val="24"/>
        </w:rPr>
        <w:t>Течење и самозапалување на запаливи супстанции како резултат на</w:t>
      </w:r>
    </w:p>
    <w:p w:rsidR="002036AF" w:rsidRPr="002036AF" w:rsidRDefault="002036AF" w:rsidP="00F76694">
      <w:pPr>
        <w:pStyle w:val="ListParagraph"/>
        <w:widowControl w:val="0"/>
        <w:numPr>
          <w:ilvl w:val="0"/>
          <w:numId w:val="3"/>
        </w:numPr>
        <w:autoSpaceDE w:val="0"/>
        <w:autoSpaceDN w:val="0"/>
        <w:adjustRightInd w:val="0"/>
        <w:spacing w:after="0" w:line="360" w:lineRule="auto"/>
        <w:jc w:val="both"/>
        <w:rPr>
          <w:rFonts w:ascii="Arial" w:hAnsi="Arial" w:cs="Arial"/>
          <w:sz w:val="24"/>
          <w:szCs w:val="24"/>
        </w:rPr>
      </w:pPr>
      <w:r w:rsidRPr="002036AF">
        <w:rPr>
          <w:rFonts w:ascii="Arial" w:hAnsi="Arial" w:cs="Arial"/>
          <w:sz w:val="24"/>
          <w:szCs w:val="24"/>
        </w:rPr>
        <w:t>неправилно работење на механизацијата и</w:t>
      </w:r>
    </w:p>
    <w:p w:rsidR="00587EA9" w:rsidRPr="008A2CC9" w:rsidRDefault="002036AF" w:rsidP="00587EA9">
      <w:pPr>
        <w:pStyle w:val="ListParagraph"/>
        <w:widowControl w:val="0"/>
        <w:numPr>
          <w:ilvl w:val="0"/>
          <w:numId w:val="3"/>
        </w:numPr>
        <w:autoSpaceDE w:val="0"/>
        <w:autoSpaceDN w:val="0"/>
        <w:adjustRightInd w:val="0"/>
        <w:spacing w:after="0" w:line="360" w:lineRule="auto"/>
        <w:jc w:val="both"/>
        <w:rPr>
          <w:rFonts w:ascii="Arial" w:hAnsi="Arial" w:cs="Arial"/>
          <w:sz w:val="24"/>
          <w:szCs w:val="24"/>
        </w:rPr>
      </w:pPr>
      <w:r w:rsidRPr="002036AF">
        <w:rPr>
          <w:rFonts w:ascii="Arial" w:hAnsi="Arial" w:cs="Arial"/>
          <w:sz w:val="24"/>
          <w:szCs w:val="24"/>
        </w:rPr>
        <w:t>Истекување на гас и експлозија.</w:t>
      </w:r>
    </w:p>
    <w:p w:rsidR="002036AF" w:rsidRPr="002036AF" w:rsidRDefault="002036AF" w:rsidP="00D46384">
      <w:pPr>
        <w:widowControl w:val="0"/>
        <w:autoSpaceDE w:val="0"/>
        <w:autoSpaceDN w:val="0"/>
        <w:adjustRightInd w:val="0"/>
        <w:spacing w:after="0" w:line="360" w:lineRule="auto"/>
        <w:ind w:firstLine="720"/>
        <w:jc w:val="both"/>
        <w:rPr>
          <w:rFonts w:ascii="Arial" w:hAnsi="Arial" w:cs="Arial"/>
          <w:sz w:val="24"/>
          <w:szCs w:val="24"/>
        </w:rPr>
      </w:pPr>
      <w:r w:rsidRPr="002036AF">
        <w:rPr>
          <w:rFonts w:ascii="Arial" w:hAnsi="Arial" w:cs="Arial"/>
          <w:sz w:val="24"/>
          <w:szCs w:val="24"/>
        </w:rPr>
        <w:t>Истекувањата на опасни материи може да настане како резултат на несоодветно чување и ракување со горива, масла масти и хемикалии, како и несоодветно управување со отпад.</w:t>
      </w:r>
    </w:p>
    <w:p w:rsidR="002036AF" w:rsidRPr="002036AF" w:rsidRDefault="002036AF" w:rsidP="00D46384">
      <w:pPr>
        <w:widowControl w:val="0"/>
        <w:autoSpaceDE w:val="0"/>
        <w:autoSpaceDN w:val="0"/>
        <w:adjustRightInd w:val="0"/>
        <w:spacing w:after="0" w:line="360" w:lineRule="auto"/>
        <w:ind w:firstLine="720"/>
        <w:jc w:val="both"/>
        <w:rPr>
          <w:rFonts w:ascii="Arial" w:hAnsi="Arial" w:cs="Arial"/>
          <w:sz w:val="24"/>
          <w:szCs w:val="24"/>
        </w:rPr>
      </w:pPr>
      <w:r w:rsidRPr="002036AF">
        <w:rPr>
          <w:rFonts w:ascii="Arial" w:hAnsi="Arial" w:cs="Arial"/>
          <w:sz w:val="24"/>
          <w:szCs w:val="24"/>
        </w:rPr>
        <w:t>Исто така, можните ризици и инциденти кога се работи за ваков тип на објекти  при што се однесуваат на повреди и несакани последици од неправилно ракување со опрема, неисправни возила, непочитување на соодветна законска регулатива и сл.</w:t>
      </w:r>
    </w:p>
    <w:p w:rsidR="002036AF" w:rsidRPr="002036AF" w:rsidRDefault="002036AF" w:rsidP="002036AF">
      <w:pPr>
        <w:widowControl w:val="0"/>
        <w:autoSpaceDE w:val="0"/>
        <w:autoSpaceDN w:val="0"/>
        <w:adjustRightInd w:val="0"/>
        <w:spacing w:line="360" w:lineRule="auto"/>
        <w:ind w:firstLine="720"/>
        <w:jc w:val="both"/>
        <w:rPr>
          <w:rFonts w:ascii="Arial" w:hAnsi="Arial" w:cs="Arial"/>
          <w:sz w:val="24"/>
          <w:szCs w:val="24"/>
        </w:rPr>
      </w:pPr>
      <w:r w:rsidRPr="002036AF">
        <w:rPr>
          <w:rFonts w:ascii="Arial" w:hAnsi="Arial" w:cs="Arial"/>
          <w:sz w:val="24"/>
          <w:szCs w:val="24"/>
        </w:rPr>
        <w:t xml:space="preserve">При превозот на суровина со тешки товарни возила, можни се несакани </w:t>
      </w:r>
      <w:r w:rsidRPr="002036AF">
        <w:rPr>
          <w:rFonts w:ascii="Arial" w:hAnsi="Arial" w:cs="Arial"/>
          <w:sz w:val="24"/>
          <w:szCs w:val="24"/>
          <w:shd w:val="clear" w:color="auto" w:fill="FFFFFF"/>
        </w:rPr>
        <w:t>превртувања или пак сообраќајни незгоди помеѓу возилата. Со правилно</w:t>
      </w:r>
      <w:r w:rsidRPr="002036AF">
        <w:rPr>
          <w:rFonts w:ascii="Arial" w:hAnsi="Arial" w:cs="Arial"/>
          <w:sz w:val="24"/>
          <w:szCs w:val="24"/>
        </w:rPr>
        <w:t xml:space="preserve"> </w:t>
      </w:r>
      <w:r w:rsidRPr="002036AF">
        <w:rPr>
          <w:rFonts w:ascii="Arial" w:hAnsi="Arial" w:cs="Arial"/>
          <w:sz w:val="24"/>
          <w:szCs w:val="24"/>
          <w:shd w:val="clear" w:color="auto" w:fill="FFFFFF"/>
        </w:rPr>
        <w:t>поставување на патна и сообраќајна сигнализација и почитување на истата, во</w:t>
      </w:r>
      <w:r w:rsidRPr="002036AF">
        <w:rPr>
          <w:rFonts w:ascii="Arial" w:hAnsi="Arial" w:cs="Arial"/>
          <w:sz w:val="24"/>
          <w:szCs w:val="24"/>
        </w:rPr>
        <w:t xml:space="preserve"> голем број овие несреќи би се надминале.</w:t>
      </w:r>
    </w:p>
    <w:p w:rsidR="00AC264E" w:rsidRDefault="002036AF" w:rsidP="00437C1C">
      <w:pPr>
        <w:widowControl w:val="0"/>
        <w:autoSpaceDE w:val="0"/>
        <w:autoSpaceDN w:val="0"/>
        <w:adjustRightInd w:val="0"/>
        <w:spacing w:line="360" w:lineRule="auto"/>
        <w:ind w:firstLine="720"/>
        <w:jc w:val="both"/>
        <w:rPr>
          <w:rFonts w:ascii="Arial" w:hAnsi="Arial" w:cs="Arial"/>
          <w:sz w:val="24"/>
          <w:szCs w:val="24"/>
        </w:rPr>
      </w:pPr>
      <w:r w:rsidRPr="002036AF">
        <w:rPr>
          <w:rFonts w:ascii="Arial" w:hAnsi="Arial" w:cs="Arial"/>
          <w:sz w:val="24"/>
          <w:szCs w:val="24"/>
        </w:rPr>
        <w:t xml:space="preserve">Горенаведените појави на инциденти и ризици кои може да настанат на </w:t>
      </w:r>
      <w:r w:rsidR="00D46384">
        <w:rPr>
          <w:rFonts w:ascii="Arial" w:hAnsi="Arial" w:cs="Arial"/>
          <w:sz w:val="24"/>
          <w:szCs w:val="24"/>
          <w:lang w:val="mk-MK"/>
        </w:rPr>
        <w:t>Асфалтната</w:t>
      </w:r>
      <w:r w:rsidRPr="002036AF">
        <w:rPr>
          <w:rFonts w:ascii="Arial" w:hAnsi="Arial" w:cs="Arial"/>
          <w:sz w:val="24"/>
          <w:szCs w:val="24"/>
        </w:rPr>
        <w:t xml:space="preserve"> база може да влијаат врз квалитетот на медиумите од животната средина, а исто така и врз здравјето на вработените.</w:t>
      </w:r>
    </w:p>
    <w:p w:rsidR="007C186F" w:rsidRPr="00FD3891" w:rsidRDefault="005734E2" w:rsidP="00FD3891">
      <w:pPr>
        <w:pStyle w:val="Heading1"/>
        <w:spacing w:before="0" w:line="360" w:lineRule="auto"/>
        <w:rPr>
          <w:rFonts w:ascii="Arial" w:hAnsi="Arial" w:cs="Arial"/>
          <w:color w:val="auto"/>
          <w:sz w:val="24"/>
          <w:szCs w:val="24"/>
        </w:rPr>
      </w:pPr>
      <w:bookmarkStart w:id="62" w:name="OLE_LINK1"/>
      <w:bookmarkStart w:id="63" w:name="_Toc443315404"/>
      <w:bookmarkStart w:id="64" w:name="_Toc454659116"/>
      <w:r w:rsidRPr="006D3B49">
        <w:rPr>
          <w:rFonts w:ascii="Arial" w:hAnsi="Arial" w:cs="Arial"/>
          <w:color w:val="auto"/>
          <w:sz w:val="24"/>
          <w:szCs w:val="24"/>
        </w:rPr>
        <w:t>II.</w:t>
      </w:r>
      <w:r w:rsidRPr="006D3B49">
        <w:rPr>
          <w:rFonts w:ascii="Arial" w:hAnsi="Arial" w:cs="Arial"/>
          <w:bCs w:val="0"/>
          <w:color w:val="auto"/>
          <w:sz w:val="24"/>
          <w:szCs w:val="24"/>
        </w:rPr>
        <w:t>5</w:t>
      </w:r>
      <w:bookmarkEnd w:id="62"/>
      <w:r w:rsidRPr="006D3B49">
        <w:rPr>
          <w:rFonts w:ascii="Arial" w:hAnsi="Arial" w:cs="Arial"/>
          <w:color w:val="auto"/>
          <w:sz w:val="24"/>
          <w:szCs w:val="24"/>
        </w:rPr>
        <w:t>.</w:t>
      </w:r>
      <w:r>
        <w:rPr>
          <w:rFonts w:ascii="Arial" w:hAnsi="Arial" w:cs="Arial"/>
          <w:color w:val="auto"/>
          <w:sz w:val="24"/>
          <w:szCs w:val="24"/>
        </w:rPr>
        <w:t>9</w:t>
      </w:r>
      <w:r w:rsidRPr="006D3B49">
        <w:rPr>
          <w:rFonts w:ascii="Arial" w:hAnsi="Arial" w:cs="Arial"/>
          <w:color w:val="auto"/>
          <w:sz w:val="24"/>
          <w:szCs w:val="24"/>
        </w:rPr>
        <w:t xml:space="preserve"> </w:t>
      </w:r>
      <w:r w:rsidR="00AC264E" w:rsidRPr="003A0981">
        <w:rPr>
          <w:rFonts w:ascii="Arial" w:hAnsi="Arial" w:cs="Arial"/>
          <w:color w:val="auto"/>
          <w:sz w:val="24"/>
          <w:szCs w:val="24"/>
        </w:rPr>
        <w:t>Прекугранично влијание</w:t>
      </w:r>
      <w:bookmarkEnd w:id="63"/>
      <w:bookmarkEnd w:id="64"/>
      <w:r w:rsidR="00AC264E" w:rsidRPr="003A0981">
        <w:rPr>
          <w:rFonts w:ascii="Arial" w:hAnsi="Arial" w:cs="Arial"/>
          <w:color w:val="auto"/>
          <w:sz w:val="24"/>
          <w:szCs w:val="24"/>
        </w:rPr>
        <w:t xml:space="preserve"> </w:t>
      </w:r>
    </w:p>
    <w:p w:rsidR="004A561E" w:rsidRDefault="00AC264E" w:rsidP="002A2497">
      <w:pPr>
        <w:widowControl w:val="0"/>
        <w:autoSpaceDE w:val="0"/>
        <w:autoSpaceDN w:val="0"/>
        <w:adjustRightInd w:val="0"/>
        <w:spacing w:after="0" w:line="360" w:lineRule="auto"/>
        <w:ind w:firstLine="720"/>
        <w:jc w:val="both"/>
        <w:rPr>
          <w:rFonts w:ascii="Arial" w:hAnsi="Arial" w:cs="Arial"/>
          <w:sz w:val="24"/>
          <w:szCs w:val="24"/>
          <w:lang w:val="mk-MK"/>
        </w:rPr>
      </w:pPr>
      <w:r>
        <w:rPr>
          <w:rFonts w:ascii="Arial" w:hAnsi="Arial" w:cs="Arial"/>
          <w:sz w:val="24"/>
          <w:szCs w:val="24"/>
        </w:rPr>
        <w:t>Според ЕСПОО Конвенцијата (усвоена во Еспоо, Финска 25.02.1991) за прекугранично влијание на проектот врз животната средина, цениме дека со изведбата на планираниот проект</w:t>
      </w:r>
      <w:r w:rsidR="002036AF">
        <w:rPr>
          <w:rFonts w:ascii="Arial" w:hAnsi="Arial" w:cs="Arial"/>
          <w:sz w:val="24"/>
          <w:szCs w:val="24"/>
          <w:lang w:val="mk-MK"/>
        </w:rPr>
        <w:t xml:space="preserve"> на</w:t>
      </w:r>
      <w:r>
        <w:rPr>
          <w:rFonts w:ascii="Arial" w:hAnsi="Arial" w:cs="Arial"/>
          <w:sz w:val="24"/>
          <w:szCs w:val="24"/>
        </w:rPr>
        <w:t xml:space="preserve"> </w:t>
      </w:r>
      <w:r w:rsidR="002036AF">
        <w:rPr>
          <w:rFonts w:ascii="Arial" w:hAnsi="Arial" w:cs="Arial"/>
          <w:sz w:val="24"/>
          <w:szCs w:val="24"/>
        </w:rPr>
        <w:t>Инвеститорот ВИКТОРИА ИНВЕСТ</w:t>
      </w:r>
      <w:r>
        <w:rPr>
          <w:rFonts w:ascii="Arial" w:hAnsi="Arial" w:cs="Arial"/>
          <w:sz w:val="24"/>
          <w:szCs w:val="24"/>
        </w:rPr>
        <w:t>, нема да има активности кои би предизвикале сериозно негативно прекугранично влијание, со огле</w:t>
      </w:r>
      <w:r w:rsidR="006D3B49">
        <w:rPr>
          <w:rFonts w:ascii="Arial" w:hAnsi="Arial" w:cs="Arial"/>
          <w:sz w:val="24"/>
          <w:szCs w:val="24"/>
        </w:rPr>
        <w:t>д на фактот дека најблиската то</w:t>
      </w:r>
      <w:r w:rsidR="006D3B49">
        <w:rPr>
          <w:rFonts w:ascii="Arial" w:hAnsi="Arial" w:cs="Arial"/>
          <w:sz w:val="24"/>
          <w:szCs w:val="24"/>
          <w:lang w:val="mk-MK"/>
        </w:rPr>
        <w:t>ч</w:t>
      </w:r>
      <w:r>
        <w:rPr>
          <w:rFonts w:ascii="Arial" w:hAnsi="Arial" w:cs="Arial"/>
          <w:sz w:val="24"/>
          <w:szCs w:val="24"/>
        </w:rPr>
        <w:t>ка на концесниот простор се наоѓа на повеќе од 10 km од Република Албанија.</w:t>
      </w:r>
    </w:p>
    <w:p w:rsidR="00587EA9" w:rsidRPr="00FD3891" w:rsidRDefault="00587EA9" w:rsidP="002A2497">
      <w:pPr>
        <w:widowControl w:val="0"/>
        <w:autoSpaceDE w:val="0"/>
        <w:autoSpaceDN w:val="0"/>
        <w:adjustRightInd w:val="0"/>
        <w:spacing w:after="0" w:line="360" w:lineRule="auto"/>
        <w:ind w:firstLine="720"/>
        <w:jc w:val="both"/>
        <w:rPr>
          <w:rFonts w:ascii="Arial" w:hAnsi="Arial" w:cs="Arial"/>
          <w:sz w:val="24"/>
          <w:szCs w:val="24"/>
          <w:lang w:val="mk-MK"/>
        </w:rPr>
      </w:pPr>
    </w:p>
    <w:p w:rsidR="004A561E" w:rsidRPr="00587EA9" w:rsidRDefault="004A561E" w:rsidP="00587EA9">
      <w:pPr>
        <w:pStyle w:val="Heading1"/>
        <w:spacing w:before="0" w:line="360" w:lineRule="auto"/>
        <w:rPr>
          <w:rFonts w:ascii="Arial" w:hAnsi="Arial" w:cs="Arial"/>
          <w:color w:val="auto"/>
          <w:sz w:val="24"/>
          <w:szCs w:val="24"/>
        </w:rPr>
      </w:pPr>
      <w:bookmarkStart w:id="65" w:name="_Toc454659117"/>
      <w:r w:rsidRPr="006D3B49">
        <w:rPr>
          <w:rFonts w:ascii="Arial" w:hAnsi="Arial" w:cs="Arial"/>
          <w:color w:val="auto"/>
          <w:sz w:val="24"/>
          <w:szCs w:val="24"/>
        </w:rPr>
        <w:lastRenderedPageBreak/>
        <w:t>II.</w:t>
      </w:r>
      <w:r>
        <w:rPr>
          <w:rFonts w:ascii="Arial" w:hAnsi="Arial" w:cs="Arial"/>
          <w:bCs w:val="0"/>
          <w:color w:val="auto"/>
          <w:sz w:val="24"/>
          <w:szCs w:val="24"/>
        </w:rPr>
        <w:t xml:space="preserve">6 </w:t>
      </w:r>
      <w:r>
        <w:rPr>
          <w:rFonts w:ascii="Arial" w:hAnsi="Arial" w:cs="Arial"/>
          <w:color w:val="auto"/>
          <w:sz w:val="24"/>
          <w:szCs w:val="24"/>
        </w:rPr>
        <w:t>Мерки</w:t>
      </w:r>
      <w:r w:rsidRPr="00AC1588">
        <w:rPr>
          <w:rFonts w:ascii="Arial" w:hAnsi="Arial" w:cs="Arial"/>
          <w:color w:val="auto"/>
          <w:sz w:val="24"/>
          <w:szCs w:val="24"/>
        </w:rPr>
        <w:t xml:space="preserve"> за намалување на негативните влијанија</w:t>
      </w:r>
      <w:bookmarkEnd w:id="65"/>
    </w:p>
    <w:p w:rsidR="00D46384" w:rsidRPr="00437C1C" w:rsidRDefault="00437C1C" w:rsidP="00437C1C">
      <w:pPr>
        <w:pStyle w:val="ListParagraph"/>
        <w:keepNext/>
        <w:keepLines/>
        <w:numPr>
          <w:ilvl w:val="0"/>
          <w:numId w:val="19"/>
        </w:numPr>
        <w:spacing w:before="200" w:after="0" w:line="360" w:lineRule="auto"/>
        <w:ind w:right="-181"/>
        <w:jc w:val="both"/>
        <w:outlineLvl w:val="1"/>
        <w:rPr>
          <w:rStyle w:val="Emphasis"/>
          <w:rFonts w:ascii="Arial" w:hAnsi="Arial" w:cs="Arial"/>
          <w:b/>
          <w:i w:val="0"/>
          <w:sz w:val="24"/>
          <w:lang w:val="mk-MK"/>
        </w:rPr>
      </w:pPr>
      <w:bookmarkStart w:id="66" w:name="_Toc448076835"/>
      <w:bookmarkStart w:id="67" w:name="_Toc454659118"/>
      <w:r w:rsidRPr="00437C1C">
        <w:rPr>
          <w:rStyle w:val="Emphasis"/>
          <w:rFonts w:ascii="Arial" w:hAnsi="Arial" w:cs="Arial"/>
          <w:b/>
          <w:i w:val="0"/>
          <w:sz w:val="24"/>
          <w:lang w:val="mk-MK"/>
        </w:rPr>
        <w:t>ЕМСИИ ВО ВОЗДУХ</w:t>
      </w:r>
      <w:bookmarkEnd w:id="66"/>
      <w:bookmarkEnd w:id="67"/>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За намалување на фугитивните емисии односно на позициите каде што се забележала зголемена количина на прашина (цврсти честички) превземени се посебни мерки и тоа:</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 xml:space="preserve">Работните активности на </w:t>
      </w:r>
      <w:r w:rsidR="00DB714B">
        <w:rPr>
          <w:rFonts w:ascii="Arial" w:hAnsi="Arial" w:cs="Arial"/>
          <w:sz w:val="24"/>
          <w:lang w:val="mk-MK"/>
        </w:rPr>
        <w:t>Асфалтна, Бетонската</w:t>
      </w:r>
      <w:r w:rsidR="00DB714B">
        <w:rPr>
          <w:rFonts w:ascii="Arial" w:hAnsi="Arial" w:cs="Arial"/>
          <w:sz w:val="24"/>
        </w:rPr>
        <w:t xml:space="preserve"> база</w:t>
      </w:r>
      <w:r w:rsidR="00DB714B">
        <w:rPr>
          <w:rFonts w:ascii="Arial" w:hAnsi="Arial" w:cs="Arial"/>
          <w:sz w:val="24"/>
          <w:lang w:val="mk-MK"/>
        </w:rPr>
        <w:t xml:space="preserve"> и Сепарацијата</w:t>
      </w:r>
      <w:r w:rsidR="00DB714B" w:rsidRPr="00D46384">
        <w:rPr>
          <w:rFonts w:ascii="Arial" w:eastAsia="Times New Roman" w:hAnsi="Arial" w:cs="Arial"/>
          <w:sz w:val="24"/>
          <w:szCs w:val="24"/>
          <w:lang w:val="mk-MK"/>
        </w:rPr>
        <w:t xml:space="preserve"> </w:t>
      </w:r>
      <w:r w:rsidRPr="00D46384">
        <w:rPr>
          <w:rFonts w:ascii="Arial" w:eastAsia="Times New Roman" w:hAnsi="Arial" w:cs="Arial"/>
          <w:sz w:val="24"/>
          <w:szCs w:val="24"/>
          <w:lang w:val="mk-MK"/>
        </w:rPr>
        <w:t>на ВИКТОРИА ИНВЕСТ ќе се изведуваат на отворен простор и многу брзо и краткотрајно доаѓа до распостирање на прашина. Прашината главно содржи силикатни, карбонатни и оксидни минерали. Прашината од утовар и транспорт, може да делува само врз вработените во работната средина и за заштита од истата вработените применуваат заштитни респираторни средства. Патиштата кои се користат за транспорт се прскаат со вода.</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 xml:space="preserve">Организацијата ВИКТОРИА ИНВЕСТ за локацијата </w:t>
      </w:r>
      <w:r w:rsidR="00DB714B">
        <w:rPr>
          <w:rFonts w:ascii="Arial" w:eastAsia="Times New Roman" w:hAnsi="Arial" w:cs="Arial"/>
          <w:sz w:val="24"/>
          <w:szCs w:val="24"/>
          <w:lang w:val="mk-MK"/>
        </w:rPr>
        <w:t>на Кампот</w:t>
      </w:r>
      <w:r w:rsidRPr="00D46384">
        <w:rPr>
          <w:rFonts w:ascii="Arial" w:eastAsia="Times New Roman" w:hAnsi="Arial" w:cs="Arial"/>
          <w:sz w:val="24"/>
          <w:szCs w:val="24"/>
          <w:lang w:val="mk-MK"/>
        </w:rPr>
        <w:t xml:space="preserve"> каде е предвидено поставување на </w:t>
      </w:r>
      <w:r w:rsidR="00DB714B">
        <w:rPr>
          <w:rFonts w:ascii="Arial" w:hAnsi="Arial" w:cs="Arial"/>
          <w:sz w:val="24"/>
          <w:lang w:val="mk-MK"/>
        </w:rPr>
        <w:t>Асфалтна, Бетонската</w:t>
      </w:r>
      <w:r w:rsidR="00DB714B">
        <w:rPr>
          <w:rFonts w:ascii="Arial" w:hAnsi="Arial" w:cs="Arial"/>
          <w:sz w:val="24"/>
        </w:rPr>
        <w:t xml:space="preserve"> база</w:t>
      </w:r>
      <w:r w:rsidR="00DB714B">
        <w:rPr>
          <w:rFonts w:ascii="Arial" w:hAnsi="Arial" w:cs="Arial"/>
          <w:sz w:val="24"/>
          <w:lang w:val="mk-MK"/>
        </w:rPr>
        <w:t xml:space="preserve"> и Сепарацијата</w:t>
      </w:r>
      <w:r w:rsidRPr="00D46384">
        <w:rPr>
          <w:rFonts w:ascii="Arial" w:eastAsia="Times New Roman" w:hAnsi="Arial" w:cs="Arial"/>
          <w:sz w:val="24"/>
          <w:szCs w:val="24"/>
          <w:lang w:val="mk-MK"/>
        </w:rPr>
        <w:t xml:space="preserve">  применува распрскување на вода во околината на отворените складишта, внатрешните сообраќајници како и редовно чистење на бункерите за дотур на суровина и стопанскиот двор од заостаната прашина.</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Од внатрешното согорување на нафтените деривати во моторите од возилата</w:t>
      </w:r>
      <w:r w:rsidR="00DB714B">
        <w:rPr>
          <w:rFonts w:ascii="Arial" w:eastAsia="Times New Roman" w:hAnsi="Arial" w:cs="Arial"/>
          <w:sz w:val="24"/>
          <w:szCs w:val="24"/>
          <w:lang w:val="mk-MK"/>
        </w:rPr>
        <w:t xml:space="preserve"> </w:t>
      </w:r>
      <w:r w:rsidRPr="00D46384">
        <w:rPr>
          <w:rFonts w:ascii="Arial" w:eastAsia="Times New Roman" w:hAnsi="Arial" w:cs="Arial"/>
          <w:sz w:val="24"/>
          <w:szCs w:val="24"/>
          <w:lang w:val="mk-MK"/>
        </w:rPr>
        <w:t>во атмосферата се ослободуваат издувни гасови со содржина на cca 180 органски компоненти како штетни материи.Содржината на олово во бензинитен изнесува до 0.6 г/л.Приближно 75% од содржината на олово се емитирапреку издувните гасови и cca 95% од содржината на сулфур согорува во CO</w:t>
      </w:r>
      <w:r w:rsidRPr="00D46384">
        <w:rPr>
          <w:rFonts w:ascii="Arial" w:eastAsia="Times New Roman" w:hAnsi="Arial" w:cs="Arial"/>
          <w:sz w:val="24"/>
          <w:szCs w:val="24"/>
          <w:vertAlign w:val="subscript"/>
          <w:lang w:val="mk-MK"/>
        </w:rPr>
        <w:t>2</w:t>
      </w:r>
      <w:r w:rsidRPr="00D46384">
        <w:rPr>
          <w:rFonts w:ascii="Arial" w:eastAsia="Times New Roman" w:hAnsi="Arial" w:cs="Arial"/>
          <w:sz w:val="24"/>
          <w:szCs w:val="24"/>
          <w:lang w:val="mk-MK"/>
        </w:rPr>
        <w:t>.</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При долготрајна изложеност на горенаведените токсични матери и штетно влијаат на здравјето на човекот: Чадот делува на дишните органи и кожата, оловото на респираторниот, нервниот и крвниот систем, азотните оксиди предизвикуваат астма, алергии, малигни заболувања. Канцерогено дејство имаат и цврстите честички од согорувањето.</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 xml:space="preserve">Употребата на еколошките горива кои моментално се воведуваат во малопродажните пзари со нафтени деривати, драстично ќе допринесе за </w:t>
      </w:r>
      <w:r w:rsidRPr="00D46384">
        <w:rPr>
          <w:rFonts w:ascii="Arial" w:eastAsia="Times New Roman" w:hAnsi="Arial" w:cs="Arial"/>
          <w:sz w:val="24"/>
          <w:szCs w:val="24"/>
          <w:lang w:val="mk-MK"/>
        </w:rPr>
        <w:lastRenderedPageBreak/>
        <w:t>намалување на негативните влијанија по животната средина. Поставеноста на околните објекти овозможува добра природна вентилација. Зелениот појас околу објектот како природен филтер исто така придонесува во намалувањето на наведеното загадување на воздухот затоа потребно е дооплеменување и негово одржување.</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Од работењето на предметниот објект не се предвидува да постојат испарливи органски компоненти.</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Воедно е планирано и редовно вршење на мониторинг на емитирана прашина (цврсти честички)</w:t>
      </w:r>
      <w:r w:rsidRPr="00D46384">
        <w:rPr>
          <w:rFonts w:ascii="Arial" w:eastAsia="Times New Roman" w:hAnsi="Arial" w:cs="Arial"/>
          <w:sz w:val="24"/>
          <w:szCs w:val="24"/>
        </w:rPr>
        <w:t xml:space="preserve"> </w:t>
      </w:r>
      <w:r w:rsidRPr="00D46384">
        <w:rPr>
          <w:rFonts w:ascii="Arial" w:eastAsia="Times New Roman" w:hAnsi="Arial" w:cs="Arial"/>
          <w:sz w:val="24"/>
          <w:szCs w:val="24"/>
          <w:lang w:val="mk-MK"/>
        </w:rPr>
        <w:t>како и на издувните гасови.</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rPr>
      </w:pP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lang w:val="mk-MK"/>
        </w:rPr>
      </w:pPr>
      <w:r w:rsidRPr="00D46384">
        <w:rPr>
          <w:rFonts w:ascii="Arial" w:eastAsia="Times New Roman" w:hAnsi="Arial" w:cs="Arial"/>
          <w:sz w:val="24"/>
          <w:szCs w:val="24"/>
          <w:lang w:val="mk-MK"/>
        </w:rPr>
        <w:t>Во овој дел на објаснувањето на НДТ техниките се прави опис на оние техниките кои што се употребуваат во процесот на отстранување на прашината</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rPr>
      </w:pPr>
      <w:r w:rsidRPr="00D46384">
        <w:rPr>
          <w:rFonts w:ascii="Arial" w:eastAsia="Times New Roman" w:hAnsi="Arial" w:cs="Arial"/>
          <w:sz w:val="24"/>
          <w:szCs w:val="24"/>
          <w:lang w:val="mk-MK"/>
        </w:rPr>
        <w:t xml:space="preserve">Овде </w:t>
      </w:r>
      <w:r w:rsidRPr="00D46384">
        <w:rPr>
          <w:rFonts w:ascii="Arial" w:eastAsia="Times New Roman" w:hAnsi="Arial" w:cs="Arial"/>
          <w:sz w:val="24"/>
          <w:szCs w:val="24"/>
          <w:lang w:val="nl-NL"/>
        </w:rPr>
        <w:t>се вклучени операциите каде што имаме поголема концентрација на прашина како што се: операциите при припрема на суровината, мелење, мешање и пренесување на суровината.</w:t>
      </w:r>
    </w:p>
    <w:p w:rsidR="00D46384" w:rsidRPr="00D46384" w:rsidRDefault="00D46384" w:rsidP="00D46384">
      <w:pPr>
        <w:tabs>
          <w:tab w:val="left" w:pos="0"/>
        </w:tabs>
        <w:spacing w:after="0" w:line="360" w:lineRule="auto"/>
        <w:ind w:right="4" w:firstLine="284"/>
        <w:jc w:val="both"/>
        <w:rPr>
          <w:rFonts w:ascii="Arial" w:eastAsia="Times New Roman" w:hAnsi="Arial" w:cs="Arial"/>
          <w:sz w:val="24"/>
          <w:szCs w:val="24"/>
        </w:rPr>
      </w:pPr>
    </w:p>
    <w:p w:rsidR="00D46384" w:rsidRPr="00D46384" w:rsidRDefault="00D46384" w:rsidP="00D46384">
      <w:pPr>
        <w:tabs>
          <w:tab w:val="left" w:pos="0"/>
        </w:tabs>
        <w:spacing w:after="0" w:line="360" w:lineRule="auto"/>
        <w:ind w:right="4"/>
        <w:jc w:val="both"/>
        <w:rPr>
          <w:rFonts w:ascii="Arial" w:eastAsia="Times New Roman" w:hAnsi="Arial" w:cs="Arial"/>
          <w:b/>
          <w:i/>
          <w:sz w:val="24"/>
          <w:szCs w:val="24"/>
          <w:lang w:val="nb-NO"/>
        </w:rPr>
      </w:pPr>
      <w:r w:rsidRPr="00D46384">
        <w:rPr>
          <w:rFonts w:ascii="Arial" w:eastAsia="Times New Roman" w:hAnsi="Arial" w:cs="Arial"/>
          <w:b/>
          <w:i/>
          <w:sz w:val="24"/>
          <w:szCs w:val="24"/>
          <w:lang w:val="nb-NO"/>
        </w:rPr>
        <w:t>Мерки кои ќе се превземат за намалување на прашината се следните:</w:t>
      </w:r>
    </w:p>
    <w:p w:rsidR="00D46384" w:rsidRPr="00D46384" w:rsidRDefault="00D46384" w:rsidP="00D46384">
      <w:pPr>
        <w:numPr>
          <w:ilvl w:val="0"/>
          <w:numId w:val="17"/>
        </w:numPr>
        <w:spacing w:after="0" w:line="360" w:lineRule="auto"/>
        <w:ind w:left="270" w:right="4" w:firstLine="0"/>
        <w:jc w:val="both"/>
        <w:rPr>
          <w:rFonts w:ascii="Arial" w:eastAsia="Times New Roman" w:hAnsi="Arial" w:cs="Arial"/>
          <w:sz w:val="24"/>
          <w:szCs w:val="24"/>
          <w:lang w:val="nb-NO"/>
        </w:rPr>
      </w:pPr>
      <w:r w:rsidRPr="00D46384">
        <w:rPr>
          <w:rFonts w:ascii="Arial" w:eastAsia="Times New Roman" w:hAnsi="Arial" w:cs="Arial"/>
          <w:sz w:val="24"/>
          <w:szCs w:val="24"/>
          <w:lang w:val="nb-NO"/>
        </w:rPr>
        <w:t>редовно чистење на исталацијата после завршување на производството,</w:t>
      </w:r>
    </w:p>
    <w:p w:rsidR="00D46384" w:rsidRPr="00D46384" w:rsidRDefault="00D46384" w:rsidP="00D46384">
      <w:pPr>
        <w:numPr>
          <w:ilvl w:val="0"/>
          <w:numId w:val="17"/>
        </w:numPr>
        <w:spacing w:after="0" w:line="360" w:lineRule="auto"/>
        <w:ind w:left="270" w:right="4" w:firstLine="0"/>
        <w:jc w:val="both"/>
        <w:rPr>
          <w:rFonts w:ascii="Arial" w:eastAsia="Times New Roman" w:hAnsi="Arial" w:cs="Arial"/>
          <w:sz w:val="24"/>
          <w:szCs w:val="24"/>
          <w:lang w:val="nl-NL"/>
        </w:rPr>
      </w:pPr>
      <w:r w:rsidRPr="00D46384">
        <w:rPr>
          <w:rFonts w:ascii="Arial" w:eastAsia="Times New Roman" w:hAnsi="Arial" w:cs="Arial"/>
          <w:sz w:val="24"/>
          <w:szCs w:val="24"/>
          <w:lang w:val="nl-NL"/>
        </w:rPr>
        <w:t xml:space="preserve">редовно прскање на инсталациите за намалување на прашината, </w:t>
      </w:r>
    </w:p>
    <w:p w:rsidR="00D46384" w:rsidRDefault="00D46384" w:rsidP="00D46384">
      <w:pPr>
        <w:numPr>
          <w:ilvl w:val="0"/>
          <w:numId w:val="17"/>
        </w:numPr>
        <w:spacing w:after="0" w:line="360" w:lineRule="auto"/>
        <w:ind w:left="270" w:right="4" w:firstLine="0"/>
        <w:jc w:val="both"/>
        <w:rPr>
          <w:rFonts w:ascii="Arial" w:eastAsia="Times New Roman" w:hAnsi="Arial" w:cs="Arial"/>
          <w:sz w:val="24"/>
          <w:szCs w:val="24"/>
          <w:lang w:val="mk-MK"/>
        </w:rPr>
      </w:pPr>
      <w:r w:rsidRPr="00D46384">
        <w:rPr>
          <w:rFonts w:ascii="Arial" w:eastAsia="Times New Roman" w:hAnsi="Arial" w:cs="Arial"/>
          <w:sz w:val="24"/>
          <w:szCs w:val="24"/>
          <w:lang w:val="mk-MK"/>
        </w:rPr>
        <w:t>редовно вршење на мониторинг (еднаш годишно)</w:t>
      </w:r>
    </w:p>
    <w:p w:rsidR="00D46384" w:rsidRPr="00D46384" w:rsidRDefault="00D46384" w:rsidP="00D46384">
      <w:pPr>
        <w:spacing w:after="0" w:line="360" w:lineRule="auto"/>
        <w:ind w:left="270" w:right="4"/>
        <w:jc w:val="both"/>
        <w:rPr>
          <w:rFonts w:ascii="Arial" w:eastAsia="Times New Roman" w:hAnsi="Arial" w:cs="Arial"/>
          <w:sz w:val="24"/>
          <w:szCs w:val="24"/>
          <w:lang w:val="mk-MK"/>
        </w:rPr>
      </w:pPr>
    </w:p>
    <w:p w:rsidR="00D46384" w:rsidRPr="00D46384" w:rsidRDefault="00D46384" w:rsidP="00D46384">
      <w:pPr>
        <w:widowControl w:val="0"/>
        <w:autoSpaceDE w:val="0"/>
        <w:autoSpaceDN w:val="0"/>
        <w:adjustRightInd w:val="0"/>
        <w:spacing w:after="0" w:line="360" w:lineRule="auto"/>
        <w:ind w:right="-181"/>
        <w:rPr>
          <w:rFonts w:ascii="Arial" w:eastAsia="Times New Roman" w:hAnsi="Arial" w:cs="Arial"/>
          <w:b/>
          <w:i/>
          <w:sz w:val="24"/>
          <w:szCs w:val="24"/>
        </w:rPr>
      </w:pPr>
      <w:r w:rsidRPr="00D46384">
        <w:rPr>
          <w:rFonts w:ascii="Arial" w:eastAsia="Times New Roman" w:hAnsi="Arial" w:cs="Arial"/>
          <w:b/>
          <w:i/>
          <w:sz w:val="24"/>
          <w:szCs w:val="24"/>
        </w:rPr>
        <w:t xml:space="preserve">Мерки за намалување на негативните влијанија за емисии во воздух: </w:t>
      </w:r>
    </w:p>
    <w:p w:rsidR="00D46384" w:rsidRPr="00D46384" w:rsidRDefault="00D46384" w:rsidP="00D46384">
      <w:pPr>
        <w:numPr>
          <w:ilvl w:val="0"/>
          <w:numId w:val="17"/>
        </w:numPr>
        <w:spacing w:after="0" w:line="360" w:lineRule="auto"/>
        <w:ind w:right="4" w:firstLine="0"/>
        <w:contextualSpacing/>
        <w:jc w:val="both"/>
        <w:rPr>
          <w:rFonts w:ascii="Arial" w:eastAsia="Times New Roman" w:hAnsi="Arial" w:cs="Arial"/>
          <w:sz w:val="24"/>
          <w:szCs w:val="24"/>
          <w:lang w:val="mk-MK"/>
        </w:rPr>
      </w:pPr>
      <w:r w:rsidRPr="00D46384">
        <w:rPr>
          <w:rFonts w:ascii="Arial" w:eastAsia="Times New Roman" w:hAnsi="Arial" w:cs="Arial"/>
          <w:sz w:val="24"/>
          <w:szCs w:val="24"/>
          <w:lang w:val="mk-MK"/>
        </w:rPr>
        <w:t>Поставување на систем за отпрашување.</w:t>
      </w:r>
    </w:p>
    <w:p w:rsidR="00D46384" w:rsidRDefault="00D46384" w:rsidP="00D46384">
      <w:pPr>
        <w:numPr>
          <w:ilvl w:val="0"/>
          <w:numId w:val="17"/>
        </w:numPr>
        <w:spacing w:after="0" w:line="360" w:lineRule="auto"/>
        <w:ind w:left="270" w:right="4" w:firstLine="0"/>
        <w:jc w:val="both"/>
        <w:rPr>
          <w:rFonts w:ascii="Arial" w:eastAsia="Times New Roman" w:hAnsi="Arial" w:cs="Arial"/>
          <w:sz w:val="24"/>
          <w:szCs w:val="24"/>
          <w:lang w:val="mk-MK"/>
        </w:rPr>
      </w:pPr>
      <w:r w:rsidRPr="00D46384">
        <w:rPr>
          <w:rFonts w:ascii="Arial" w:eastAsia="Times New Roman" w:hAnsi="Arial" w:cs="Arial"/>
          <w:sz w:val="24"/>
          <w:szCs w:val="24"/>
          <w:lang w:val="mk-MK"/>
        </w:rPr>
        <w:t>редовно вршење на мониторинг (еднаш годишно)</w:t>
      </w:r>
      <w:r w:rsidR="00CD710D">
        <w:rPr>
          <w:rFonts w:ascii="Arial" w:eastAsia="Times New Roman" w:hAnsi="Arial" w:cs="Arial"/>
          <w:sz w:val="24"/>
          <w:szCs w:val="24"/>
          <w:lang w:val="mk-MK"/>
        </w:rPr>
        <w:t>.</w:t>
      </w:r>
    </w:p>
    <w:p w:rsidR="00CD710D" w:rsidRDefault="00CD710D" w:rsidP="00CD710D">
      <w:pPr>
        <w:spacing w:after="0" w:line="360" w:lineRule="auto"/>
        <w:ind w:left="270" w:right="4"/>
        <w:jc w:val="both"/>
        <w:rPr>
          <w:rFonts w:ascii="Arial" w:eastAsia="Times New Roman" w:hAnsi="Arial" w:cs="Arial"/>
          <w:sz w:val="24"/>
          <w:szCs w:val="24"/>
          <w:lang w:val="mk-MK"/>
        </w:rPr>
      </w:pPr>
    </w:p>
    <w:p w:rsidR="00732517" w:rsidRDefault="00732517" w:rsidP="00CD710D">
      <w:pPr>
        <w:spacing w:after="0" w:line="360" w:lineRule="auto"/>
        <w:ind w:left="270" w:right="4"/>
        <w:jc w:val="both"/>
        <w:rPr>
          <w:rFonts w:ascii="Arial" w:eastAsia="Times New Roman" w:hAnsi="Arial" w:cs="Arial"/>
          <w:sz w:val="24"/>
          <w:szCs w:val="24"/>
          <w:lang w:val="mk-MK"/>
        </w:rPr>
      </w:pPr>
    </w:p>
    <w:p w:rsidR="00732517" w:rsidRDefault="00732517" w:rsidP="00CD710D">
      <w:pPr>
        <w:spacing w:after="0" w:line="360" w:lineRule="auto"/>
        <w:ind w:left="270" w:right="4"/>
        <w:jc w:val="both"/>
        <w:rPr>
          <w:rFonts w:ascii="Arial" w:eastAsia="Times New Roman" w:hAnsi="Arial" w:cs="Arial"/>
          <w:sz w:val="24"/>
          <w:szCs w:val="24"/>
          <w:lang w:val="mk-MK"/>
        </w:rPr>
      </w:pPr>
    </w:p>
    <w:p w:rsidR="00732517" w:rsidRDefault="00732517" w:rsidP="00CD710D">
      <w:pPr>
        <w:spacing w:after="0" w:line="360" w:lineRule="auto"/>
        <w:ind w:left="270" w:right="4"/>
        <w:jc w:val="both"/>
        <w:rPr>
          <w:rFonts w:ascii="Arial" w:eastAsia="Times New Roman" w:hAnsi="Arial" w:cs="Arial"/>
          <w:sz w:val="24"/>
          <w:szCs w:val="24"/>
          <w:lang w:val="mk-MK"/>
        </w:rPr>
      </w:pPr>
    </w:p>
    <w:p w:rsidR="00732517" w:rsidRDefault="00732517" w:rsidP="00CD710D">
      <w:pPr>
        <w:spacing w:after="0" w:line="360" w:lineRule="auto"/>
        <w:ind w:left="270" w:right="4"/>
        <w:jc w:val="both"/>
        <w:rPr>
          <w:rFonts w:ascii="Arial" w:eastAsia="Times New Roman" w:hAnsi="Arial" w:cs="Arial"/>
          <w:sz w:val="24"/>
          <w:szCs w:val="24"/>
          <w:lang w:val="mk-MK"/>
        </w:rPr>
      </w:pPr>
    </w:p>
    <w:p w:rsidR="00732517" w:rsidRPr="00D46384" w:rsidRDefault="00732517" w:rsidP="00CD710D">
      <w:pPr>
        <w:spacing w:after="0" w:line="360" w:lineRule="auto"/>
        <w:ind w:left="270" w:right="4"/>
        <w:jc w:val="both"/>
        <w:rPr>
          <w:rFonts w:ascii="Arial" w:eastAsia="Times New Roman" w:hAnsi="Arial" w:cs="Arial"/>
          <w:sz w:val="24"/>
          <w:szCs w:val="24"/>
          <w:lang w:val="mk-MK"/>
        </w:rPr>
      </w:pPr>
    </w:p>
    <w:p w:rsidR="002036AF" w:rsidRDefault="002036AF" w:rsidP="002036AF">
      <w:pPr>
        <w:widowControl w:val="0"/>
        <w:autoSpaceDE w:val="0"/>
        <w:autoSpaceDN w:val="0"/>
        <w:adjustRightInd w:val="0"/>
        <w:spacing w:after="0" w:line="360" w:lineRule="auto"/>
        <w:jc w:val="both"/>
        <w:rPr>
          <w:rFonts w:ascii="Arial" w:hAnsi="Arial" w:cs="Arial"/>
        </w:rPr>
      </w:pPr>
      <w:r w:rsidRPr="00586135">
        <w:rPr>
          <w:rFonts w:ascii="Wingdings" w:hAnsi="Wingdings" w:cs="Wingdings"/>
          <w:sz w:val="24"/>
          <w:szCs w:val="24"/>
        </w:rPr>
        <w:lastRenderedPageBreak/>
        <w:t></w:t>
      </w:r>
      <w:r w:rsidRPr="00586135">
        <w:rPr>
          <w:rFonts w:ascii="Arial" w:hAnsi="Arial" w:cs="Arial"/>
          <w:b/>
          <w:bCs/>
          <w:sz w:val="24"/>
          <w:szCs w:val="24"/>
        </w:rPr>
        <w:t xml:space="preserve"> ЕМИСИИ НА БУЧАВА</w:t>
      </w:r>
      <w:r>
        <w:rPr>
          <w:rFonts w:ascii="Arial" w:hAnsi="Arial" w:cs="Arial"/>
          <w:b/>
          <w:bCs/>
          <w:sz w:val="24"/>
          <w:szCs w:val="24"/>
        </w:rPr>
        <w:t xml:space="preserve"> И </w:t>
      </w:r>
      <w:r w:rsidRPr="00A476CF">
        <w:rPr>
          <w:rFonts w:ascii="Arial" w:hAnsi="Arial" w:cs="Arial"/>
          <w:b/>
          <w:bCs/>
          <w:sz w:val="24"/>
          <w:szCs w:val="24"/>
        </w:rPr>
        <w:t>ВИБРАЦИИ:</w:t>
      </w:r>
      <w:r w:rsidRPr="00A476CF">
        <w:rPr>
          <w:rFonts w:ascii="Arial" w:hAnsi="Arial" w:cs="Arial"/>
          <w:sz w:val="24"/>
          <w:szCs w:val="24"/>
        </w:rPr>
        <w:t xml:space="preserve"> </w:t>
      </w:r>
      <w:r w:rsidR="00CD710D">
        <w:rPr>
          <w:rFonts w:ascii="Arial" w:hAnsi="Arial" w:cs="Arial"/>
          <w:sz w:val="24"/>
          <w:lang w:val="mk-MK"/>
        </w:rPr>
        <w:t>Асфалтна, Бетонската</w:t>
      </w:r>
      <w:r w:rsidR="00CD710D">
        <w:rPr>
          <w:rFonts w:ascii="Arial" w:hAnsi="Arial" w:cs="Arial"/>
          <w:sz w:val="24"/>
        </w:rPr>
        <w:t xml:space="preserve"> база</w:t>
      </w:r>
      <w:r w:rsidR="00CD710D">
        <w:rPr>
          <w:rFonts w:ascii="Arial" w:hAnsi="Arial" w:cs="Arial"/>
          <w:sz w:val="24"/>
          <w:lang w:val="mk-MK"/>
        </w:rPr>
        <w:t xml:space="preserve"> и Сепарацијата</w:t>
      </w:r>
      <w:r w:rsidRPr="00A476CF">
        <w:rPr>
          <w:rFonts w:ascii="Arial" w:hAnsi="Arial" w:cs="Arial"/>
          <w:sz w:val="24"/>
          <w:szCs w:val="24"/>
        </w:rPr>
        <w:t>, опрема и механизација на постројката и механизацијата за транспорт;</w:t>
      </w:r>
    </w:p>
    <w:p w:rsidR="002036AF" w:rsidRPr="00BD05EF" w:rsidRDefault="002036AF" w:rsidP="002036AF">
      <w:pPr>
        <w:widowControl w:val="0"/>
        <w:autoSpaceDE w:val="0"/>
        <w:autoSpaceDN w:val="0"/>
        <w:adjustRightInd w:val="0"/>
        <w:spacing w:after="0" w:line="360" w:lineRule="auto"/>
        <w:jc w:val="both"/>
        <w:rPr>
          <w:rFonts w:ascii="Arial" w:hAnsi="Arial" w:cs="Arial"/>
          <w:b/>
          <w:i/>
          <w:sz w:val="24"/>
          <w:szCs w:val="24"/>
        </w:rPr>
      </w:pPr>
      <w:r w:rsidRPr="00BD05EF">
        <w:rPr>
          <w:rFonts w:ascii="Arial" w:hAnsi="Arial" w:cs="Arial"/>
          <w:b/>
          <w:i/>
          <w:sz w:val="24"/>
          <w:szCs w:val="24"/>
        </w:rPr>
        <w:t xml:space="preserve">Мерки за намалување на негативните влијанија за емисии од бучава и вибрации: </w:t>
      </w:r>
    </w:p>
    <w:p w:rsidR="002036AF" w:rsidRPr="00BD05EF" w:rsidRDefault="002036AF" w:rsidP="002036AF">
      <w:pPr>
        <w:widowControl w:val="0"/>
        <w:autoSpaceDE w:val="0"/>
        <w:autoSpaceDN w:val="0"/>
        <w:adjustRightInd w:val="0"/>
        <w:spacing w:after="0" w:line="360" w:lineRule="auto"/>
        <w:jc w:val="both"/>
        <w:rPr>
          <w:rFonts w:ascii="Arial" w:hAnsi="Arial" w:cs="Arial"/>
          <w:b/>
          <w:i/>
          <w:sz w:val="24"/>
          <w:szCs w:val="24"/>
        </w:rPr>
      </w:pPr>
      <w:r w:rsidRPr="00BD05EF">
        <w:rPr>
          <w:rFonts w:ascii="Arial" w:hAnsi="Arial" w:cs="Arial"/>
          <w:i/>
          <w:sz w:val="24"/>
          <w:szCs w:val="24"/>
        </w:rPr>
        <w:t xml:space="preserve">Намалување на негативниот визуелен ефект на животната средина и физичко уредување на просторот </w:t>
      </w:r>
      <w:r w:rsidRPr="00BD05EF">
        <w:rPr>
          <w:rFonts w:ascii="Arial" w:hAnsi="Arial" w:cs="Arial"/>
          <w:b/>
          <w:i/>
          <w:sz w:val="24"/>
          <w:szCs w:val="24"/>
        </w:rPr>
        <w:t>- Да се превземе активност на зазеленување за спречување на емисија на бучава и цврсти честички</w:t>
      </w:r>
    </w:p>
    <w:p w:rsidR="002036AF" w:rsidRPr="00586135" w:rsidRDefault="002036AF" w:rsidP="002036AF">
      <w:pPr>
        <w:widowControl w:val="0"/>
        <w:autoSpaceDE w:val="0"/>
        <w:autoSpaceDN w:val="0"/>
        <w:adjustRightInd w:val="0"/>
        <w:spacing w:after="0" w:line="360" w:lineRule="auto"/>
        <w:jc w:val="both"/>
        <w:rPr>
          <w:rFonts w:ascii="Arial" w:hAnsi="Arial" w:cs="Arial"/>
          <w:sz w:val="24"/>
          <w:szCs w:val="24"/>
        </w:rPr>
      </w:pPr>
    </w:p>
    <w:p w:rsidR="002036AF" w:rsidRDefault="002036AF" w:rsidP="002036AF">
      <w:pPr>
        <w:widowControl w:val="0"/>
        <w:autoSpaceDE w:val="0"/>
        <w:autoSpaceDN w:val="0"/>
        <w:adjustRightInd w:val="0"/>
        <w:spacing w:after="0" w:line="360" w:lineRule="auto"/>
        <w:jc w:val="both"/>
        <w:rPr>
          <w:rFonts w:ascii="Arial" w:hAnsi="Arial" w:cs="Arial"/>
          <w:sz w:val="24"/>
        </w:rPr>
      </w:pPr>
      <w:r w:rsidRPr="00586135">
        <w:rPr>
          <w:rFonts w:ascii="Wingdings" w:hAnsi="Wingdings" w:cs="Wingdings"/>
          <w:sz w:val="24"/>
          <w:szCs w:val="24"/>
        </w:rPr>
        <w:t></w:t>
      </w:r>
      <w:r w:rsidRPr="00586135">
        <w:rPr>
          <w:rFonts w:ascii="Arial" w:hAnsi="Arial" w:cs="Arial"/>
          <w:b/>
          <w:bCs/>
          <w:sz w:val="24"/>
          <w:szCs w:val="24"/>
        </w:rPr>
        <w:t xml:space="preserve"> ЕМИСИИ ВО ПОЧВА:</w:t>
      </w:r>
      <w:r w:rsidRPr="00586135">
        <w:rPr>
          <w:rFonts w:ascii="Arial" w:hAnsi="Arial" w:cs="Arial"/>
          <w:sz w:val="24"/>
          <w:szCs w:val="24"/>
        </w:rPr>
        <w:t xml:space="preserve"> </w:t>
      </w:r>
      <w:r w:rsidRPr="00A476CF">
        <w:rPr>
          <w:rFonts w:ascii="Arial" w:hAnsi="Arial" w:cs="Arial"/>
          <w:sz w:val="24"/>
        </w:rPr>
        <w:t>неправилно чување на горива, масла, масти, директно преточување на масла и нафта, несакани инцидентни истекувања, несоодветно управување со отпад;</w:t>
      </w:r>
    </w:p>
    <w:p w:rsidR="002036AF" w:rsidRDefault="002036AF" w:rsidP="002036AF">
      <w:pPr>
        <w:widowControl w:val="0"/>
        <w:autoSpaceDE w:val="0"/>
        <w:autoSpaceDN w:val="0"/>
        <w:adjustRightInd w:val="0"/>
        <w:spacing w:after="0" w:line="360" w:lineRule="auto"/>
        <w:jc w:val="both"/>
        <w:rPr>
          <w:rFonts w:ascii="Arial" w:hAnsi="Arial" w:cs="Arial"/>
          <w:sz w:val="24"/>
          <w:szCs w:val="24"/>
        </w:rPr>
      </w:pPr>
    </w:p>
    <w:p w:rsidR="002036AF" w:rsidRDefault="002036AF" w:rsidP="002036AF">
      <w:pPr>
        <w:widowControl w:val="0"/>
        <w:autoSpaceDE w:val="0"/>
        <w:autoSpaceDN w:val="0"/>
        <w:adjustRightInd w:val="0"/>
        <w:spacing w:after="0" w:line="360" w:lineRule="auto"/>
        <w:jc w:val="both"/>
        <w:rPr>
          <w:rFonts w:ascii="Arial" w:hAnsi="Arial" w:cs="Arial"/>
          <w:sz w:val="24"/>
          <w:szCs w:val="24"/>
        </w:rPr>
      </w:pPr>
      <w:r w:rsidRPr="00586135">
        <w:rPr>
          <w:rFonts w:ascii="Wingdings" w:hAnsi="Wingdings" w:cs="Wingdings"/>
          <w:sz w:val="24"/>
          <w:szCs w:val="24"/>
        </w:rPr>
        <w:t></w:t>
      </w:r>
      <w:r w:rsidRPr="00586135">
        <w:rPr>
          <w:rFonts w:ascii="Arial" w:hAnsi="Arial" w:cs="Arial"/>
          <w:b/>
          <w:bCs/>
          <w:sz w:val="24"/>
          <w:szCs w:val="24"/>
        </w:rPr>
        <w:t xml:space="preserve"> ОТПАД:</w:t>
      </w:r>
      <w:r w:rsidRPr="00586135">
        <w:rPr>
          <w:rFonts w:ascii="Arial" w:hAnsi="Arial" w:cs="Arial"/>
          <w:sz w:val="24"/>
          <w:szCs w:val="24"/>
        </w:rPr>
        <w:t xml:space="preserve"> отпад од пакување, комунален отпад, метален отпад, опасен отпад, отпадни гуми и течен отпад и сл.</w:t>
      </w:r>
    </w:p>
    <w:p w:rsidR="00587EA9" w:rsidRDefault="002036AF" w:rsidP="002036AF">
      <w:pPr>
        <w:widowControl w:val="0"/>
        <w:autoSpaceDE w:val="0"/>
        <w:autoSpaceDN w:val="0"/>
        <w:adjustRightInd w:val="0"/>
        <w:spacing w:after="0" w:line="360" w:lineRule="auto"/>
        <w:jc w:val="both"/>
        <w:rPr>
          <w:rFonts w:ascii="Arial" w:hAnsi="Arial" w:cs="Arial"/>
          <w:b/>
          <w:i/>
          <w:sz w:val="24"/>
          <w:szCs w:val="24"/>
          <w:lang w:val="mk-MK"/>
        </w:rPr>
      </w:pPr>
      <w:r w:rsidRPr="00BD05EF">
        <w:rPr>
          <w:rFonts w:ascii="Arial" w:hAnsi="Arial" w:cs="Arial"/>
          <w:b/>
          <w:i/>
          <w:sz w:val="24"/>
          <w:szCs w:val="24"/>
        </w:rPr>
        <w:t>Мерки за намалување на негативните влијанија за емисии</w:t>
      </w:r>
      <w:r>
        <w:rPr>
          <w:rFonts w:ascii="Arial" w:hAnsi="Arial" w:cs="Arial"/>
          <w:b/>
          <w:i/>
          <w:sz w:val="24"/>
          <w:szCs w:val="24"/>
        </w:rPr>
        <w:t xml:space="preserve"> од создавање на отпад</w:t>
      </w:r>
      <w:r w:rsidR="00587EA9">
        <w:rPr>
          <w:rFonts w:ascii="Arial" w:hAnsi="Arial" w:cs="Arial"/>
          <w:b/>
          <w:i/>
          <w:sz w:val="24"/>
          <w:szCs w:val="24"/>
          <w:lang w:val="mk-MK"/>
        </w:rPr>
        <w:t>.</w:t>
      </w:r>
    </w:p>
    <w:p w:rsidR="002036AF" w:rsidRDefault="002036AF" w:rsidP="00437C1C">
      <w:pPr>
        <w:widowControl w:val="0"/>
        <w:autoSpaceDE w:val="0"/>
        <w:autoSpaceDN w:val="0"/>
        <w:adjustRightInd w:val="0"/>
        <w:spacing w:after="0" w:line="360" w:lineRule="auto"/>
        <w:jc w:val="both"/>
        <w:rPr>
          <w:rFonts w:ascii="Arial" w:hAnsi="Arial" w:cs="Arial"/>
          <w:b/>
          <w:i/>
          <w:sz w:val="24"/>
          <w:szCs w:val="24"/>
        </w:rPr>
      </w:pPr>
      <w:r>
        <w:rPr>
          <w:rFonts w:ascii="Arial" w:hAnsi="Arial" w:cs="Arial"/>
          <w:b/>
          <w:i/>
          <w:sz w:val="24"/>
          <w:szCs w:val="24"/>
        </w:rPr>
        <w:t xml:space="preserve">За отпадот кој што ќе се создава од </w:t>
      </w:r>
      <w:r w:rsidR="00CD710D" w:rsidRPr="00CD710D">
        <w:rPr>
          <w:rFonts w:ascii="Arial" w:hAnsi="Arial" w:cs="Arial"/>
          <w:b/>
          <w:i/>
          <w:sz w:val="24"/>
          <w:lang w:val="mk-MK"/>
        </w:rPr>
        <w:t>Асфалтна, Бетонската</w:t>
      </w:r>
      <w:r w:rsidR="00CD710D" w:rsidRPr="00CD710D">
        <w:rPr>
          <w:rFonts w:ascii="Arial" w:hAnsi="Arial" w:cs="Arial"/>
          <w:b/>
          <w:i/>
          <w:sz w:val="24"/>
        </w:rPr>
        <w:t xml:space="preserve"> база</w:t>
      </w:r>
      <w:r w:rsidR="00CD710D" w:rsidRPr="00CD710D">
        <w:rPr>
          <w:rFonts w:ascii="Arial" w:hAnsi="Arial" w:cs="Arial"/>
          <w:b/>
          <w:i/>
          <w:sz w:val="24"/>
          <w:lang w:val="mk-MK"/>
        </w:rPr>
        <w:t xml:space="preserve"> и Сепарацијата</w:t>
      </w:r>
      <w:r w:rsidR="00CD710D" w:rsidRPr="00CD710D">
        <w:rPr>
          <w:rFonts w:ascii="Arial" w:hAnsi="Arial" w:cs="Arial"/>
          <w:b/>
          <w:i/>
          <w:sz w:val="24"/>
          <w:szCs w:val="24"/>
        </w:rPr>
        <w:t xml:space="preserve"> </w:t>
      </w:r>
      <w:r>
        <w:rPr>
          <w:rFonts w:ascii="Arial" w:hAnsi="Arial" w:cs="Arial"/>
          <w:b/>
          <w:i/>
          <w:sz w:val="24"/>
          <w:szCs w:val="24"/>
        </w:rPr>
        <w:t xml:space="preserve">во </w:t>
      </w:r>
      <w:r w:rsidR="00CD710D">
        <w:rPr>
          <w:rFonts w:ascii="Arial" w:hAnsi="Arial" w:cs="Arial"/>
          <w:b/>
          <w:i/>
          <w:sz w:val="24"/>
          <w:szCs w:val="24"/>
          <w:lang w:val="mk-MK"/>
        </w:rPr>
        <w:t>Кампот на</w:t>
      </w:r>
      <w:r>
        <w:rPr>
          <w:rFonts w:ascii="Arial" w:hAnsi="Arial" w:cs="Arial"/>
          <w:b/>
          <w:i/>
          <w:sz w:val="24"/>
          <w:szCs w:val="24"/>
        </w:rPr>
        <w:t xml:space="preserve"> Викториа Инвест ДОО, има потпишано договор за упревување со отпад со овластени организации од Министерство за животна средина. </w:t>
      </w:r>
    </w:p>
    <w:p w:rsidR="002036AF" w:rsidRDefault="002036AF" w:rsidP="00437C1C">
      <w:pPr>
        <w:widowControl w:val="0"/>
        <w:autoSpaceDE w:val="0"/>
        <w:autoSpaceDN w:val="0"/>
        <w:adjustRightInd w:val="0"/>
        <w:spacing w:after="0" w:line="360" w:lineRule="auto"/>
        <w:jc w:val="both"/>
        <w:rPr>
          <w:rFonts w:ascii="Arial" w:hAnsi="Arial" w:cs="Arial"/>
          <w:b/>
          <w:i/>
          <w:sz w:val="24"/>
          <w:szCs w:val="24"/>
        </w:rPr>
      </w:pPr>
    </w:p>
    <w:p w:rsidR="002036AF" w:rsidRPr="006A3029" w:rsidRDefault="002036AF" w:rsidP="00437C1C">
      <w:pPr>
        <w:widowControl w:val="0"/>
        <w:autoSpaceDE w:val="0"/>
        <w:autoSpaceDN w:val="0"/>
        <w:adjustRightInd w:val="0"/>
        <w:spacing w:after="0" w:line="360" w:lineRule="auto"/>
        <w:jc w:val="both"/>
        <w:rPr>
          <w:rFonts w:ascii="Arial" w:hAnsi="Arial" w:cs="Arial"/>
          <w:sz w:val="24"/>
          <w:szCs w:val="24"/>
        </w:rPr>
      </w:pPr>
      <w:r>
        <w:rPr>
          <w:rFonts w:ascii="Arial" w:hAnsi="Arial" w:cs="Arial"/>
          <w:b/>
          <w:sz w:val="24"/>
          <w:szCs w:val="24"/>
        </w:rPr>
        <w:t>Прилог 4: Договори и овластувања со овластени организации за управување со отпад</w:t>
      </w:r>
    </w:p>
    <w:p w:rsidR="0074299A" w:rsidRPr="00491A82" w:rsidRDefault="0074299A" w:rsidP="00437C1C">
      <w:pPr>
        <w:widowControl w:val="0"/>
        <w:autoSpaceDE w:val="0"/>
        <w:autoSpaceDN w:val="0"/>
        <w:adjustRightInd w:val="0"/>
        <w:spacing w:after="0" w:line="360" w:lineRule="auto"/>
        <w:jc w:val="both"/>
        <w:rPr>
          <w:rFonts w:ascii="Arial" w:hAnsi="Arial" w:cs="Arial"/>
          <w:sz w:val="24"/>
          <w:szCs w:val="24"/>
          <w:lang w:val="mk-MK"/>
        </w:rPr>
      </w:pPr>
    </w:p>
    <w:p w:rsidR="004A561E" w:rsidRDefault="002036AF" w:rsidP="00437C1C">
      <w:pPr>
        <w:widowControl w:val="0"/>
        <w:autoSpaceDE w:val="0"/>
        <w:autoSpaceDN w:val="0"/>
        <w:adjustRightInd w:val="0"/>
        <w:spacing w:line="360" w:lineRule="auto"/>
        <w:jc w:val="both"/>
        <w:rPr>
          <w:rFonts w:ascii="Arial" w:eastAsia="Times New Roman" w:hAnsi="Arial" w:cs="Arial"/>
          <w:bCs/>
          <w:sz w:val="24"/>
          <w:szCs w:val="24"/>
          <w:lang w:val="mk-MK"/>
        </w:rPr>
      </w:pPr>
      <w:r w:rsidRPr="00586135">
        <w:rPr>
          <w:rFonts w:ascii="Wingdings" w:hAnsi="Wingdings" w:cs="Wingdings"/>
          <w:sz w:val="24"/>
          <w:szCs w:val="24"/>
        </w:rPr>
        <w:t></w:t>
      </w:r>
      <w:r w:rsidRPr="00586135">
        <w:rPr>
          <w:rFonts w:ascii="Arial" w:hAnsi="Arial" w:cs="Arial"/>
          <w:b/>
          <w:bCs/>
          <w:sz w:val="24"/>
          <w:szCs w:val="24"/>
        </w:rPr>
        <w:t xml:space="preserve"> ЕМИСИИ ВО ВОДА</w:t>
      </w:r>
      <w:r w:rsidR="00437C1C">
        <w:rPr>
          <w:rFonts w:ascii="Arial" w:hAnsi="Arial" w:cs="Arial"/>
          <w:b/>
          <w:bCs/>
          <w:sz w:val="24"/>
          <w:szCs w:val="24"/>
          <w:lang w:val="mk-MK"/>
        </w:rPr>
        <w:t>:</w:t>
      </w:r>
      <w:r>
        <w:rPr>
          <w:rFonts w:ascii="Arial" w:hAnsi="Arial" w:cs="Arial"/>
          <w:b/>
          <w:bCs/>
          <w:sz w:val="24"/>
          <w:szCs w:val="24"/>
        </w:rPr>
        <w:t xml:space="preserve"> </w:t>
      </w:r>
      <w:r w:rsidR="00437C1C">
        <w:rPr>
          <w:rFonts w:ascii="Arial" w:eastAsia="Times New Roman" w:hAnsi="Arial" w:cs="Arial"/>
          <w:bCs/>
          <w:sz w:val="24"/>
          <w:szCs w:val="24"/>
        </w:rPr>
        <w:t>в</w:t>
      </w:r>
      <w:r w:rsidR="00437C1C" w:rsidRPr="00437C1C">
        <w:rPr>
          <w:rFonts w:ascii="Arial" w:eastAsia="Times New Roman" w:hAnsi="Arial" w:cs="Arial"/>
          <w:bCs/>
          <w:sz w:val="24"/>
          <w:szCs w:val="24"/>
        </w:rPr>
        <w:t xml:space="preserve">о </w:t>
      </w:r>
      <w:r w:rsidR="00CD710D">
        <w:rPr>
          <w:rFonts w:ascii="Arial" w:eastAsia="Times New Roman" w:hAnsi="Arial" w:cs="Arial"/>
          <w:bCs/>
          <w:sz w:val="24"/>
          <w:szCs w:val="24"/>
          <w:lang w:val="mk-MK"/>
        </w:rPr>
        <w:t>Кампот</w:t>
      </w:r>
      <w:r w:rsidR="00437C1C" w:rsidRPr="00437C1C">
        <w:rPr>
          <w:rFonts w:ascii="Arial" w:eastAsia="Times New Roman" w:hAnsi="Arial" w:cs="Arial"/>
          <w:bCs/>
          <w:sz w:val="24"/>
          <w:szCs w:val="24"/>
        </w:rPr>
        <w:t xml:space="preserve"> на ВИКТОРИА ИНВЕСТ во кој ќе се наоѓа </w:t>
      </w:r>
      <w:r w:rsidR="00CD710D">
        <w:rPr>
          <w:rFonts w:ascii="Arial" w:hAnsi="Arial" w:cs="Arial"/>
          <w:sz w:val="24"/>
          <w:lang w:val="mk-MK"/>
        </w:rPr>
        <w:t>Асфалтна, Бетонската</w:t>
      </w:r>
      <w:r w:rsidR="00CD710D">
        <w:rPr>
          <w:rFonts w:ascii="Arial" w:hAnsi="Arial" w:cs="Arial"/>
          <w:sz w:val="24"/>
        </w:rPr>
        <w:t xml:space="preserve"> база</w:t>
      </w:r>
      <w:r w:rsidR="00CD710D">
        <w:rPr>
          <w:rFonts w:ascii="Arial" w:hAnsi="Arial" w:cs="Arial"/>
          <w:sz w:val="24"/>
          <w:lang w:val="mk-MK"/>
        </w:rPr>
        <w:t xml:space="preserve"> и Сепарацијата</w:t>
      </w:r>
      <w:r w:rsidR="00437C1C" w:rsidRPr="00437C1C">
        <w:rPr>
          <w:rFonts w:ascii="Arial" w:eastAsia="Times New Roman" w:hAnsi="Arial" w:cs="Arial"/>
          <w:bCs/>
          <w:sz w:val="24"/>
          <w:szCs w:val="24"/>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CD710D" w:rsidRDefault="00CD710D" w:rsidP="00CD710D">
      <w:pPr>
        <w:widowControl w:val="0"/>
        <w:autoSpaceDE w:val="0"/>
        <w:autoSpaceDN w:val="0"/>
        <w:adjustRightInd w:val="0"/>
        <w:spacing w:after="0" w:line="360" w:lineRule="auto"/>
        <w:jc w:val="both"/>
        <w:rPr>
          <w:rFonts w:ascii="Arial" w:hAnsi="Arial" w:cs="Arial"/>
          <w:b/>
          <w:i/>
          <w:sz w:val="24"/>
          <w:szCs w:val="24"/>
        </w:rPr>
      </w:pPr>
      <w:r w:rsidRPr="00BD05EF">
        <w:rPr>
          <w:rFonts w:ascii="Arial" w:hAnsi="Arial" w:cs="Arial"/>
          <w:b/>
          <w:i/>
          <w:sz w:val="24"/>
          <w:szCs w:val="24"/>
        </w:rPr>
        <w:lastRenderedPageBreak/>
        <w:t>Мерки за намалување на негативните влијанија за емисии</w:t>
      </w:r>
      <w:r>
        <w:rPr>
          <w:rFonts w:ascii="Arial" w:hAnsi="Arial" w:cs="Arial"/>
          <w:b/>
          <w:i/>
          <w:sz w:val="24"/>
          <w:szCs w:val="24"/>
        </w:rPr>
        <w:t xml:space="preserve"> </w:t>
      </w:r>
    </w:p>
    <w:p w:rsidR="00CD710D" w:rsidRPr="00EF32D4" w:rsidRDefault="00CD710D" w:rsidP="00CD710D">
      <w:pPr>
        <w:widowControl w:val="0"/>
        <w:autoSpaceDE w:val="0"/>
        <w:autoSpaceDN w:val="0"/>
        <w:adjustRightInd w:val="0"/>
        <w:spacing w:after="0" w:line="360" w:lineRule="auto"/>
        <w:jc w:val="both"/>
        <w:rPr>
          <w:rFonts w:ascii="Arial" w:hAnsi="Arial" w:cs="Arial"/>
          <w:b/>
          <w:i/>
          <w:sz w:val="24"/>
          <w:szCs w:val="24"/>
        </w:rPr>
      </w:pPr>
      <w:r w:rsidRPr="00EF32D4">
        <w:rPr>
          <w:rFonts w:ascii="Arial" w:hAnsi="Arial" w:cs="Arial"/>
          <w:b/>
          <w:i/>
          <w:sz w:val="24"/>
          <w:szCs w:val="24"/>
        </w:rPr>
        <w:t xml:space="preserve">При процесот на производство на бетон, отпадната вода ќе се собира во таложник во кој ќе се врши механички третман на отпадната вода, која потоа ќе кружи т.е повторно ќе се употребува во процесот. Од процесот на производство на бетон нема да имаме испуст на отпадна вода. </w:t>
      </w:r>
    </w:p>
    <w:p w:rsidR="00CD710D" w:rsidRPr="00491A82" w:rsidRDefault="00CD710D" w:rsidP="00CD710D">
      <w:pPr>
        <w:widowControl w:val="0"/>
        <w:autoSpaceDE w:val="0"/>
        <w:autoSpaceDN w:val="0"/>
        <w:adjustRightInd w:val="0"/>
        <w:spacing w:after="0" w:line="360" w:lineRule="auto"/>
        <w:jc w:val="both"/>
        <w:rPr>
          <w:rFonts w:ascii="Arial" w:hAnsi="Arial" w:cs="Arial"/>
          <w:b/>
          <w:bCs/>
          <w:i/>
          <w:sz w:val="24"/>
          <w:szCs w:val="24"/>
          <w:lang w:val="mk-MK"/>
        </w:rPr>
      </w:pPr>
      <w:r w:rsidRPr="00F2314F">
        <w:rPr>
          <w:rFonts w:ascii="Arial" w:hAnsi="Arial" w:cs="Arial"/>
          <w:b/>
          <w:bCs/>
          <w:i/>
          <w:sz w:val="24"/>
          <w:szCs w:val="24"/>
        </w:rPr>
        <w:t xml:space="preserve">Во </w:t>
      </w:r>
      <w:r>
        <w:rPr>
          <w:rFonts w:ascii="Arial" w:hAnsi="Arial" w:cs="Arial"/>
          <w:b/>
          <w:bCs/>
          <w:i/>
          <w:sz w:val="24"/>
          <w:szCs w:val="24"/>
          <w:lang w:val="mk-MK"/>
        </w:rPr>
        <w:t>Кампот</w:t>
      </w:r>
      <w:r w:rsidRPr="00F2314F">
        <w:rPr>
          <w:rFonts w:ascii="Arial" w:hAnsi="Arial" w:cs="Arial"/>
          <w:b/>
          <w:bCs/>
          <w:i/>
          <w:sz w:val="24"/>
          <w:szCs w:val="24"/>
        </w:rPr>
        <w:t xml:space="preserve"> на ВИКТОРИА ИН</w:t>
      </w:r>
      <w:r>
        <w:rPr>
          <w:rFonts w:ascii="Arial" w:hAnsi="Arial" w:cs="Arial"/>
          <w:b/>
          <w:bCs/>
          <w:i/>
          <w:sz w:val="24"/>
          <w:szCs w:val="24"/>
        </w:rPr>
        <w:t>В</w:t>
      </w:r>
      <w:r w:rsidRPr="00F2314F">
        <w:rPr>
          <w:rFonts w:ascii="Arial" w:hAnsi="Arial" w:cs="Arial"/>
          <w:b/>
          <w:bCs/>
          <w:i/>
          <w:sz w:val="24"/>
          <w:szCs w:val="24"/>
        </w:rPr>
        <w:t>ЕСТ</w:t>
      </w:r>
      <w:r>
        <w:rPr>
          <w:rFonts w:ascii="Arial" w:hAnsi="Arial" w:cs="Arial"/>
          <w:b/>
          <w:bCs/>
          <w:i/>
          <w:sz w:val="24"/>
          <w:szCs w:val="24"/>
        </w:rPr>
        <w:t xml:space="preserve"> каде е лоцирана Бетонската база</w:t>
      </w:r>
      <w:r w:rsidRPr="00F2314F">
        <w:rPr>
          <w:rFonts w:ascii="Arial" w:hAnsi="Arial" w:cs="Arial"/>
          <w:b/>
          <w:bCs/>
          <w:i/>
          <w:sz w:val="24"/>
          <w:szCs w:val="24"/>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CD710D" w:rsidRPr="00CD710D" w:rsidRDefault="00CD710D" w:rsidP="00437C1C">
      <w:pPr>
        <w:widowControl w:val="0"/>
        <w:autoSpaceDE w:val="0"/>
        <w:autoSpaceDN w:val="0"/>
        <w:adjustRightInd w:val="0"/>
        <w:spacing w:line="360" w:lineRule="auto"/>
        <w:jc w:val="both"/>
        <w:rPr>
          <w:rFonts w:ascii="Arial" w:eastAsia="Times New Roman" w:hAnsi="Arial" w:cs="Arial"/>
          <w:bCs/>
          <w:sz w:val="24"/>
          <w:szCs w:val="24"/>
          <w:lang w:val="mk-MK"/>
        </w:rPr>
      </w:pPr>
    </w:p>
    <w:sectPr w:rsidR="00CD710D" w:rsidRPr="00CD710D" w:rsidSect="00AF1C3A">
      <w:headerReference w:type="default" r:id="rId19"/>
      <w:footerReference w:type="default" r:id="rId2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FB8" w:rsidRDefault="00AB4FB8" w:rsidP="00B502DF">
      <w:pPr>
        <w:spacing w:after="0" w:line="240" w:lineRule="auto"/>
      </w:pPr>
      <w:r>
        <w:separator/>
      </w:r>
    </w:p>
  </w:endnote>
  <w:endnote w:type="continuationSeparator" w:id="0">
    <w:p w:rsidR="00AB4FB8" w:rsidRDefault="00AB4FB8" w:rsidP="00B50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C C Times">
    <w:panose1 w:val="02027200000000000000"/>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cedonian Tms">
    <w:panose1 w:val="02020603050405020304"/>
    <w:charset w:val="00"/>
    <w:family w:val="roman"/>
    <w:pitch w:val="variable"/>
    <w:sig w:usb0="00000003" w:usb1="00000000" w:usb2="00000000" w:usb3="00000000" w:csb0="00000001" w:csb1="00000000"/>
  </w:font>
  <w:font w:name="Macedonian Helv">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E4E" w:rsidRPr="00096760" w:rsidRDefault="00231E4E" w:rsidP="00DE2C23">
    <w:pPr>
      <w:pStyle w:val="Footer"/>
      <w:rPr>
        <w:rFonts w:ascii="Arial" w:hAnsi="Arial" w:cs="Arial"/>
      </w:rPr>
    </w:pPr>
    <w:bookmarkStart w:id="68" w:name="OLE_LINK3"/>
    <w:bookmarkStart w:id="69" w:name="OLE_LINK4"/>
    <w:r>
      <w:rPr>
        <w:rFonts w:ascii="Arial" w:hAnsi="Arial" w:cs="Arial"/>
        <w:lang w:val="mk-MK"/>
      </w:rPr>
      <w:t>Асфалтна база на Викториа Инвест</w:t>
    </w:r>
    <w:r>
      <w:rPr>
        <w:rFonts w:ascii="Arial" w:hAnsi="Arial" w:cs="Arial"/>
        <w:lang w:val="mk-MK"/>
      </w:rPr>
      <w:tab/>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231E4E" w:rsidRPr="00756FD3" w:rsidRDefault="00231E4E" w:rsidP="00DE2C23">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231E4E" w:rsidRDefault="00231E4E" w:rsidP="00DE2C23">
    <w:pPr>
      <w:pStyle w:val="Footer"/>
      <w:tabs>
        <w:tab w:val="clear" w:pos="4680"/>
        <w:tab w:val="center" w:pos="5040"/>
      </w:tabs>
      <w:rPr>
        <w:rFonts w:ascii="MAC C Times" w:hAnsi="MAC C Times"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Pr>
        <w:rFonts w:ascii="Arial" w:hAnsi="Arial" w:cs="Arial"/>
      </w:rPr>
      <w:t>II</w:t>
    </w:r>
    <w:r w:rsidRPr="00096760">
      <w:rPr>
        <w:rFonts w:ascii="MAC C Times" w:hAnsi="MAC C Times" w:cs="Arial"/>
      </w:rPr>
      <w:t xml:space="preserve">                            </w:t>
    </w:r>
    <w:r>
      <w:rPr>
        <w:rFonts w:ascii="MAC C Times" w:hAnsi="MAC C Times" w:cs="Arial"/>
      </w:rPr>
      <w:t xml:space="preserve">                         </w:t>
    </w:r>
  </w:p>
  <w:p w:rsidR="00231E4E" w:rsidRPr="005B7B52" w:rsidRDefault="00231E4E" w:rsidP="00910D5A">
    <w:pPr>
      <w:pStyle w:val="Footer"/>
      <w:rPr>
        <w:rFonts w:ascii="Arial" w:hAnsi="Arial" w:cs="Arial"/>
      </w:rPr>
    </w:pPr>
    <w:r>
      <w:rPr>
        <w:rFonts w:ascii="MAC C Times" w:hAnsi="MAC C Times" w:cs="Arial"/>
      </w:rPr>
      <w:tab/>
    </w:r>
    <w:r>
      <w:rPr>
        <w:rFonts w:ascii="MAC C Times" w:hAnsi="MAC C Times" w:cs="Arial"/>
      </w:rPr>
      <w:tab/>
    </w:r>
    <w:sdt>
      <w:sdtPr>
        <w:rPr>
          <w:rFonts w:ascii="Arial" w:hAnsi="Arial" w:cs="Arial"/>
        </w:rPr>
        <w:id w:val="29071896"/>
        <w:docPartObj>
          <w:docPartGallery w:val="Page Numbers (Bottom of Page)"/>
          <w:docPartUnique/>
        </w:docPartObj>
      </w:sdtPr>
      <w:sdtContent>
        <w:sdt>
          <w:sdtPr>
            <w:rPr>
              <w:rFonts w:ascii="Arial" w:hAnsi="Arial" w:cs="Arial"/>
            </w:rPr>
            <w:id w:val="98381352"/>
            <w:docPartObj>
              <w:docPartGallery w:val="Page Numbers (Top of Page)"/>
              <w:docPartUnique/>
            </w:docPartObj>
          </w:sdtPr>
          <w:sdtContent>
            <w:r w:rsidR="0037721E" w:rsidRPr="005B7B52">
              <w:rPr>
                <w:rFonts w:ascii="Arial" w:hAnsi="Arial" w:cs="Arial"/>
                <w:b/>
                <w:sz w:val="24"/>
                <w:szCs w:val="24"/>
              </w:rPr>
              <w:fldChar w:fldCharType="begin"/>
            </w:r>
            <w:r w:rsidRPr="005B7B52">
              <w:rPr>
                <w:rFonts w:ascii="Arial" w:hAnsi="Arial" w:cs="Arial"/>
                <w:b/>
              </w:rPr>
              <w:instrText xml:space="preserve"> PAGE </w:instrText>
            </w:r>
            <w:r w:rsidR="0037721E" w:rsidRPr="005B7B52">
              <w:rPr>
                <w:rFonts w:ascii="Arial" w:hAnsi="Arial" w:cs="Arial"/>
                <w:b/>
                <w:sz w:val="24"/>
                <w:szCs w:val="24"/>
              </w:rPr>
              <w:fldChar w:fldCharType="separate"/>
            </w:r>
            <w:r w:rsidR="007E28F9">
              <w:rPr>
                <w:rFonts w:ascii="Arial" w:hAnsi="Arial" w:cs="Arial"/>
                <w:b/>
                <w:noProof/>
              </w:rPr>
              <w:t>1</w:t>
            </w:r>
            <w:r w:rsidR="0037721E" w:rsidRPr="005B7B52">
              <w:rPr>
                <w:rFonts w:ascii="Arial" w:hAnsi="Arial" w:cs="Arial"/>
                <w:b/>
                <w:sz w:val="24"/>
                <w:szCs w:val="24"/>
              </w:rPr>
              <w:fldChar w:fldCharType="end"/>
            </w:r>
            <w:r w:rsidRPr="005B7B52">
              <w:rPr>
                <w:rFonts w:ascii="Arial" w:hAnsi="Arial" w:cs="Arial"/>
              </w:rPr>
              <w:t xml:space="preserve"> / </w:t>
            </w:r>
            <w:r w:rsidR="0037721E" w:rsidRPr="005B7B52">
              <w:rPr>
                <w:rFonts w:ascii="Arial" w:hAnsi="Arial" w:cs="Arial"/>
                <w:b/>
                <w:sz w:val="24"/>
                <w:szCs w:val="24"/>
              </w:rPr>
              <w:fldChar w:fldCharType="begin"/>
            </w:r>
            <w:r w:rsidRPr="005B7B52">
              <w:rPr>
                <w:rFonts w:ascii="Arial" w:hAnsi="Arial" w:cs="Arial"/>
                <w:b/>
              </w:rPr>
              <w:instrText xml:space="preserve"> NUMPAGES  </w:instrText>
            </w:r>
            <w:r w:rsidR="0037721E" w:rsidRPr="005B7B52">
              <w:rPr>
                <w:rFonts w:ascii="Arial" w:hAnsi="Arial" w:cs="Arial"/>
                <w:b/>
                <w:sz w:val="24"/>
                <w:szCs w:val="24"/>
              </w:rPr>
              <w:fldChar w:fldCharType="separate"/>
            </w:r>
            <w:r w:rsidR="007E28F9">
              <w:rPr>
                <w:rFonts w:ascii="Arial" w:hAnsi="Arial" w:cs="Arial"/>
                <w:b/>
                <w:noProof/>
              </w:rPr>
              <w:t>54</w:t>
            </w:r>
            <w:r w:rsidR="0037721E" w:rsidRPr="005B7B52">
              <w:rPr>
                <w:rFonts w:ascii="Arial" w:hAnsi="Arial" w:cs="Arial"/>
                <w:b/>
                <w:sz w:val="24"/>
                <w:szCs w:val="24"/>
              </w:rPr>
              <w:fldChar w:fldCharType="end"/>
            </w:r>
          </w:sdtContent>
        </w:sdt>
      </w:sdtContent>
    </w:sdt>
    <w:bookmarkEnd w:id="68"/>
    <w:bookmarkEnd w:id="69"/>
  </w:p>
  <w:p w:rsidR="00231E4E" w:rsidRDefault="00231E4E" w:rsidP="00DE2C23">
    <w:pPr>
      <w:pStyle w:val="Footer"/>
      <w:tabs>
        <w:tab w:val="clear" w:pos="4680"/>
        <w:tab w:val="center" w:pos="504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FB8" w:rsidRDefault="00AB4FB8" w:rsidP="00B502DF">
      <w:pPr>
        <w:spacing w:after="0" w:line="240" w:lineRule="auto"/>
      </w:pPr>
      <w:r>
        <w:separator/>
      </w:r>
    </w:p>
  </w:footnote>
  <w:footnote w:type="continuationSeparator" w:id="0">
    <w:p w:rsidR="00AB4FB8" w:rsidRDefault="00AB4FB8" w:rsidP="00B502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E4E" w:rsidRDefault="00231E4E">
    <w:pPr>
      <w:pStyle w:val="Header"/>
    </w:pPr>
  </w:p>
  <w:p w:rsidR="00231E4E" w:rsidRDefault="00231E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4C71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C064CD"/>
    <w:multiLevelType w:val="hybridMultilevel"/>
    <w:tmpl w:val="310015FE"/>
    <w:lvl w:ilvl="0" w:tplc="042F0001">
      <w:start w:val="1"/>
      <w:numFmt w:val="bullet"/>
      <w:lvlText w:val=""/>
      <w:lvlJc w:val="left"/>
      <w:pPr>
        <w:ind w:left="780" w:hanging="360"/>
      </w:pPr>
      <w:rPr>
        <w:rFonts w:ascii="Symbol" w:hAnsi="Symbol" w:hint="default"/>
      </w:rPr>
    </w:lvl>
    <w:lvl w:ilvl="1" w:tplc="042F0003" w:tentative="1">
      <w:start w:val="1"/>
      <w:numFmt w:val="bullet"/>
      <w:lvlText w:val="o"/>
      <w:lvlJc w:val="left"/>
      <w:pPr>
        <w:ind w:left="1500" w:hanging="360"/>
      </w:pPr>
      <w:rPr>
        <w:rFonts w:ascii="Courier New" w:hAnsi="Courier New" w:cs="Courier New" w:hint="default"/>
      </w:rPr>
    </w:lvl>
    <w:lvl w:ilvl="2" w:tplc="042F0005" w:tentative="1">
      <w:start w:val="1"/>
      <w:numFmt w:val="bullet"/>
      <w:lvlText w:val=""/>
      <w:lvlJc w:val="left"/>
      <w:pPr>
        <w:ind w:left="2220" w:hanging="360"/>
      </w:pPr>
      <w:rPr>
        <w:rFonts w:ascii="Wingdings" w:hAnsi="Wingdings" w:hint="default"/>
      </w:rPr>
    </w:lvl>
    <w:lvl w:ilvl="3" w:tplc="042F0001" w:tentative="1">
      <w:start w:val="1"/>
      <w:numFmt w:val="bullet"/>
      <w:lvlText w:val=""/>
      <w:lvlJc w:val="left"/>
      <w:pPr>
        <w:ind w:left="2940" w:hanging="360"/>
      </w:pPr>
      <w:rPr>
        <w:rFonts w:ascii="Symbol" w:hAnsi="Symbol" w:hint="default"/>
      </w:rPr>
    </w:lvl>
    <w:lvl w:ilvl="4" w:tplc="042F0003" w:tentative="1">
      <w:start w:val="1"/>
      <w:numFmt w:val="bullet"/>
      <w:lvlText w:val="o"/>
      <w:lvlJc w:val="left"/>
      <w:pPr>
        <w:ind w:left="3660" w:hanging="360"/>
      </w:pPr>
      <w:rPr>
        <w:rFonts w:ascii="Courier New" w:hAnsi="Courier New" w:cs="Courier New" w:hint="default"/>
      </w:rPr>
    </w:lvl>
    <w:lvl w:ilvl="5" w:tplc="042F0005" w:tentative="1">
      <w:start w:val="1"/>
      <w:numFmt w:val="bullet"/>
      <w:lvlText w:val=""/>
      <w:lvlJc w:val="left"/>
      <w:pPr>
        <w:ind w:left="4380" w:hanging="360"/>
      </w:pPr>
      <w:rPr>
        <w:rFonts w:ascii="Wingdings" w:hAnsi="Wingdings" w:hint="default"/>
      </w:rPr>
    </w:lvl>
    <w:lvl w:ilvl="6" w:tplc="042F0001" w:tentative="1">
      <w:start w:val="1"/>
      <w:numFmt w:val="bullet"/>
      <w:lvlText w:val=""/>
      <w:lvlJc w:val="left"/>
      <w:pPr>
        <w:ind w:left="5100" w:hanging="360"/>
      </w:pPr>
      <w:rPr>
        <w:rFonts w:ascii="Symbol" w:hAnsi="Symbol" w:hint="default"/>
      </w:rPr>
    </w:lvl>
    <w:lvl w:ilvl="7" w:tplc="042F0003" w:tentative="1">
      <w:start w:val="1"/>
      <w:numFmt w:val="bullet"/>
      <w:lvlText w:val="o"/>
      <w:lvlJc w:val="left"/>
      <w:pPr>
        <w:ind w:left="5820" w:hanging="360"/>
      </w:pPr>
      <w:rPr>
        <w:rFonts w:ascii="Courier New" w:hAnsi="Courier New" w:cs="Courier New" w:hint="default"/>
      </w:rPr>
    </w:lvl>
    <w:lvl w:ilvl="8" w:tplc="042F0005" w:tentative="1">
      <w:start w:val="1"/>
      <w:numFmt w:val="bullet"/>
      <w:lvlText w:val=""/>
      <w:lvlJc w:val="left"/>
      <w:pPr>
        <w:ind w:left="6540" w:hanging="360"/>
      </w:pPr>
      <w:rPr>
        <w:rFonts w:ascii="Wingdings" w:hAnsi="Wingdings" w:hint="default"/>
      </w:rPr>
    </w:lvl>
  </w:abstractNum>
  <w:abstractNum w:abstractNumId="2">
    <w:nsid w:val="08B52C4C"/>
    <w:multiLevelType w:val="hybridMultilevel"/>
    <w:tmpl w:val="3BAA5B82"/>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3">
    <w:nsid w:val="0BDB784A"/>
    <w:multiLevelType w:val="hybridMultilevel"/>
    <w:tmpl w:val="EB48BA96"/>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B1B88"/>
    <w:multiLevelType w:val="hybridMultilevel"/>
    <w:tmpl w:val="32149954"/>
    <w:lvl w:ilvl="0" w:tplc="7C624C5E">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5">
    <w:nsid w:val="1850601A"/>
    <w:multiLevelType w:val="hybridMultilevel"/>
    <w:tmpl w:val="2CBA2048"/>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721F5"/>
    <w:multiLevelType w:val="hybridMultilevel"/>
    <w:tmpl w:val="DD7C8AE2"/>
    <w:lvl w:ilvl="0" w:tplc="042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0D2248"/>
    <w:multiLevelType w:val="hybridMultilevel"/>
    <w:tmpl w:val="2AAA3DD2"/>
    <w:lvl w:ilvl="0" w:tplc="1EBEC764">
      <w:start w:val="1"/>
      <w:numFmt w:val="decimal"/>
      <w:lvlText w:val="%1."/>
      <w:lvlJc w:val="left"/>
      <w:pPr>
        <w:ind w:left="720" w:hanging="360"/>
      </w:pPr>
      <w:rPr>
        <w:rFonts w:ascii="Arial" w:hAnsi="Arial" w:cs="Arial"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8">
    <w:nsid w:val="259740BF"/>
    <w:multiLevelType w:val="hybridMultilevel"/>
    <w:tmpl w:val="3042B5F0"/>
    <w:lvl w:ilvl="0" w:tplc="042F000B">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nsid w:val="25A30817"/>
    <w:multiLevelType w:val="hybridMultilevel"/>
    <w:tmpl w:val="0842228C"/>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DB24DF"/>
    <w:multiLevelType w:val="hybridMultilevel"/>
    <w:tmpl w:val="8C504682"/>
    <w:lvl w:ilvl="0" w:tplc="042F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91370FC"/>
    <w:multiLevelType w:val="hybridMultilevel"/>
    <w:tmpl w:val="A63E3D5C"/>
    <w:lvl w:ilvl="0" w:tplc="C6808F9A">
      <w:start w:val="2"/>
      <w:numFmt w:val="bullet"/>
      <w:lvlText w:val="-"/>
      <w:lvlJc w:val="left"/>
      <w:pPr>
        <w:ind w:left="720" w:hanging="360"/>
      </w:pPr>
      <w:rPr>
        <w:rFonts w:ascii="Times New Roman" w:eastAsia="Calibri"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DC47BD9"/>
    <w:multiLevelType w:val="hybridMultilevel"/>
    <w:tmpl w:val="2D0EDF8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D5494F"/>
    <w:multiLevelType w:val="hybridMultilevel"/>
    <w:tmpl w:val="2EC4860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14">
    <w:nsid w:val="3AEB0AC6"/>
    <w:multiLevelType w:val="hybridMultilevel"/>
    <w:tmpl w:val="FF1A0D34"/>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D594564"/>
    <w:multiLevelType w:val="hybridMultilevel"/>
    <w:tmpl w:val="3F6C6066"/>
    <w:lvl w:ilvl="0" w:tplc="C6808F9A">
      <w:start w:val="2"/>
      <w:numFmt w:val="bullet"/>
      <w:lvlText w:val="-"/>
      <w:lvlJc w:val="left"/>
      <w:pPr>
        <w:ind w:left="810" w:hanging="360"/>
      </w:pPr>
      <w:rPr>
        <w:rFonts w:ascii="Times New Roman" w:eastAsia="Calibri" w:hAnsi="Times New Roman" w:cs="Times New Roman" w:hint="default"/>
      </w:rPr>
    </w:lvl>
    <w:lvl w:ilvl="1" w:tplc="042F0019">
      <w:start w:val="1"/>
      <w:numFmt w:val="decimal"/>
      <w:lvlText w:val="%2."/>
      <w:lvlJc w:val="left"/>
      <w:pPr>
        <w:tabs>
          <w:tab w:val="num" w:pos="1530"/>
        </w:tabs>
        <w:ind w:left="1530" w:hanging="360"/>
      </w:pPr>
    </w:lvl>
    <w:lvl w:ilvl="2" w:tplc="042F001B">
      <w:start w:val="1"/>
      <w:numFmt w:val="decimal"/>
      <w:lvlText w:val="%3."/>
      <w:lvlJc w:val="left"/>
      <w:pPr>
        <w:tabs>
          <w:tab w:val="num" w:pos="2250"/>
        </w:tabs>
        <w:ind w:left="2250" w:hanging="360"/>
      </w:pPr>
    </w:lvl>
    <w:lvl w:ilvl="3" w:tplc="042F000F">
      <w:start w:val="1"/>
      <w:numFmt w:val="decimal"/>
      <w:lvlText w:val="%4."/>
      <w:lvlJc w:val="left"/>
      <w:pPr>
        <w:tabs>
          <w:tab w:val="num" w:pos="2970"/>
        </w:tabs>
        <w:ind w:left="2970" w:hanging="360"/>
      </w:pPr>
    </w:lvl>
    <w:lvl w:ilvl="4" w:tplc="042F0019">
      <w:start w:val="1"/>
      <w:numFmt w:val="decimal"/>
      <w:lvlText w:val="%5."/>
      <w:lvlJc w:val="left"/>
      <w:pPr>
        <w:tabs>
          <w:tab w:val="num" w:pos="3690"/>
        </w:tabs>
        <w:ind w:left="3690" w:hanging="360"/>
      </w:pPr>
    </w:lvl>
    <w:lvl w:ilvl="5" w:tplc="042F001B">
      <w:start w:val="1"/>
      <w:numFmt w:val="decimal"/>
      <w:lvlText w:val="%6."/>
      <w:lvlJc w:val="left"/>
      <w:pPr>
        <w:tabs>
          <w:tab w:val="num" w:pos="4410"/>
        </w:tabs>
        <w:ind w:left="4410" w:hanging="360"/>
      </w:pPr>
    </w:lvl>
    <w:lvl w:ilvl="6" w:tplc="042F000F">
      <w:start w:val="1"/>
      <w:numFmt w:val="decimal"/>
      <w:lvlText w:val="%7."/>
      <w:lvlJc w:val="left"/>
      <w:pPr>
        <w:tabs>
          <w:tab w:val="num" w:pos="5130"/>
        </w:tabs>
        <w:ind w:left="5130" w:hanging="360"/>
      </w:pPr>
    </w:lvl>
    <w:lvl w:ilvl="7" w:tplc="042F0019">
      <w:start w:val="1"/>
      <w:numFmt w:val="decimal"/>
      <w:lvlText w:val="%8."/>
      <w:lvlJc w:val="left"/>
      <w:pPr>
        <w:tabs>
          <w:tab w:val="num" w:pos="5850"/>
        </w:tabs>
        <w:ind w:left="5850" w:hanging="360"/>
      </w:pPr>
    </w:lvl>
    <w:lvl w:ilvl="8" w:tplc="042F001B">
      <w:start w:val="1"/>
      <w:numFmt w:val="decimal"/>
      <w:lvlText w:val="%9."/>
      <w:lvlJc w:val="left"/>
      <w:pPr>
        <w:tabs>
          <w:tab w:val="num" w:pos="6570"/>
        </w:tabs>
        <w:ind w:left="6570" w:hanging="360"/>
      </w:pPr>
    </w:lvl>
  </w:abstractNum>
  <w:abstractNum w:abstractNumId="16">
    <w:nsid w:val="3D691D89"/>
    <w:multiLevelType w:val="hybridMultilevel"/>
    <w:tmpl w:val="EC6A1E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A2086"/>
    <w:multiLevelType w:val="hybridMultilevel"/>
    <w:tmpl w:val="91561946"/>
    <w:lvl w:ilvl="0" w:tplc="DAB0329A">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426F6F"/>
    <w:multiLevelType w:val="hybridMultilevel"/>
    <w:tmpl w:val="5C9C37C8"/>
    <w:lvl w:ilvl="0" w:tplc="042F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7BC39C2"/>
    <w:multiLevelType w:val="hybridMultilevel"/>
    <w:tmpl w:val="11AC2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2042E2"/>
    <w:multiLevelType w:val="hybridMultilevel"/>
    <w:tmpl w:val="C9E29C38"/>
    <w:lvl w:ilvl="0" w:tplc="863C2AAE">
      <w:start w:val="1000"/>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5386373"/>
    <w:multiLevelType w:val="multilevel"/>
    <w:tmpl w:val="183E8948"/>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8670299"/>
    <w:multiLevelType w:val="hybridMultilevel"/>
    <w:tmpl w:val="ACDE4236"/>
    <w:lvl w:ilvl="0" w:tplc="C6808F9A">
      <w:start w:val="2"/>
      <w:numFmt w:val="bullet"/>
      <w:lvlText w:val="-"/>
      <w:lvlJc w:val="left"/>
      <w:pPr>
        <w:ind w:left="1440" w:hanging="360"/>
      </w:pPr>
      <w:rPr>
        <w:rFonts w:ascii="Times New Roman" w:eastAsia="Calibri" w:hAnsi="Times New Roman" w:cs="Times New Roman"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23">
    <w:nsid w:val="6BA57703"/>
    <w:multiLevelType w:val="hybridMultilevel"/>
    <w:tmpl w:val="E43A2DBC"/>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CCB6BE8"/>
    <w:multiLevelType w:val="hybridMultilevel"/>
    <w:tmpl w:val="447000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83B4EA9"/>
    <w:multiLevelType w:val="hybridMultilevel"/>
    <w:tmpl w:val="D256A98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26">
    <w:nsid w:val="7BD573F0"/>
    <w:multiLevelType w:val="hybridMultilevel"/>
    <w:tmpl w:val="3000FF44"/>
    <w:lvl w:ilvl="0" w:tplc="042F000B">
      <w:numFmt w:val="bullet"/>
      <w:lvlText w:val="-"/>
      <w:lvlJc w:val="left"/>
      <w:pPr>
        <w:ind w:left="720" w:hanging="360"/>
      </w:pPr>
      <w:rPr>
        <w:rFonts w:ascii="Arial" w:eastAsia="Calibri" w:hAnsi="Arial" w:cs="Aria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7">
    <w:nsid w:val="7D283778"/>
    <w:multiLevelType w:val="hybridMultilevel"/>
    <w:tmpl w:val="7D58359E"/>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F37309D"/>
    <w:multiLevelType w:val="hybridMultilevel"/>
    <w:tmpl w:val="BE7ABF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7F790DB4"/>
    <w:multiLevelType w:val="hybridMultilevel"/>
    <w:tmpl w:val="07D6E790"/>
    <w:lvl w:ilvl="0" w:tplc="47DC1012">
      <w:start w:val="6"/>
      <w:numFmt w:val="bullet"/>
      <w:lvlText w:val="-"/>
      <w:lvlJc w:val="left"/>
      <w:pPr>
        <w:tabs>
          <w:tab w:val="num" w:pos="1080"/>
        </w:tabs>
        <w:ind w:left="1080" w:hanging="360"/>
      </w:pPr>
      <w:rPr>
        <w:rFonts w:ascii="MAC C Times" w:eastAsia="Times New Roman" w:hAnsi="MAC C Time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FF23D31"/>
    <w:multiLevelType w:val="hybridMultilevel"/>
    <w:tmpl w:val="41165172"/>
    <w:lvl w:ilvl="0" w:tplc="E1C2724C">
      <w:start w:val="2"/>
      <w:numFmt w:val="bullet"/>
      <w:lvlText w:val="-"/>
      <w:lvlJc w:val="left"/>
      <w:pPr>
        <w:tabs>
          <w:tab w:val="num" w:pos="1080"/>
        </w:tabs>
        <w:ind w:left="1080" w:hanging="720"/>
      </w:pPr>
      <w:rPr>
        <w:rFonts w:ascii="MAC C Times" w:eastAsia="Times New Roman" w:hAnsi="MAC C 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5"/>
  </w:num>
  <w:num w:numId="4">
    <w:abstractNumId w:val="28"/>
  </w:num>
  <w:num w:numId="5">
    <w:abstractNumId w:val="30"/>
  </w:num>
  <w:num w:numId="6">
    <w:abstractNumId w:val="17"/>
  </w:num>
  <w:num w:numId="7">
    <w:abstractNumId w:val="22"/>
  </w:num>
  <w:num w:numId="8">
    <w:abstractNumId w:val="11"/>
  </w:num>
  <w:num w:numId="9">
    <w:abstractNumId w:val="15"/>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9"/>
  </w:num>
  <w:num w:numId="13">
    <w:abstractNumId w:val="24"/>
  </w:num>
  <w:num w:numId="14">
    <w:abstractNumId w:val="4"/>
  </w:num>
  <w:num w:numId="15">
    <w:abstractNumId w:val="16"/>
  </w:num>
  <w:num w:numId="16">
    <w:abstractNumId w:val="12"/>
  </w:num>
  <w:num w:numId="17">
    <w:abstractNumId w:val="23"/>
  </w:num>
  <w:num w:numId="18">
    <w:abstractNumId w:val="26"/>
  </w:num>
  <w:num w:numId="19">
    <w:abstractNumId w:val="8"/>
  </w:num>
  <w:num w:numId="20">
    <w:abstractNumId w:val="2"/>
  </w:num>
  <w:num w:numId="21">
    <w:abstractNumId w:val="7"/>
  </w:num>
  <w:num w:numId="22">
    <w:abstractNumId w:val="9"/>
  </w:num>
  <w:num w:numId="23">
    <w:abstractNumId w:val="3"/>
  </w:num>
  <w:num w:numId="24">
    <w:abstractNumId w:val="27"/>
  </w:num>
  <w:num w:numId="25">
    <w:abstractNumId w:val="14"/>
  </w:num>
  <w:num w:numId="26">
    <w:abstractNumId w:val="25"/>
  </w:num>
  <w:num w:numId="27">
    <w:abstractNumId w:val="13"/>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8"/>
  </w:num>
  <w:num w:numId="31">
    <w:abstractNumId w:val="19"/>
  </w:num>
  <w:num w:numId="32">
    <w:abstractNumId w:val="2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B502DF"/>
    <w:rsid w:val="00031D27"/>
    <w:rsid w:val="00032139"/>
    <w:rsid w:val="000348DC"/>
    <w:rsid w:val="0004036F"/>
    <w:rsid w:val="000565DF"/>
    <w:rsid w:val="0006295E"/>
    <w:rsid w:val="00063C98"/>
    <w:rsid w:val="000763F6"/>
    <w:rsid w:val="000A0DDB"/>
    <w:rsid w:val="000A1B4E"/>
    <w:rsid w:val="000A32AB"/>
    <w:rsid w:val="000A39EC"/>
    <w:rsid w:val="000B6C7E"/>
    <w:rsid w:val="000C641B"/>
    <w:rsid w:val="000D0F23"/>
    <w:rsid w:val="000D28E9"/>
    <w:rsid w:val="000E707C"/>
    <w:rsid w:val="000F390A"/>
    <w:rsid w:val="00104110"/>
    <w:rsid w:val="00105E55"/>
    <w:rsid w:val="00153326"/>
    <w:rsid w:val="00171AE4"/>
    <w:rsid w:val="00180528"/>
    <w:rsid w:val="0018449B"/>
    <w:rsid w:val="0018798C"/>
    <w:rsid w:val="00192188"/>
    <w:rsid w:val="001960F6"/>
    <w:rsid w:val="001E7102"/>
    <w:rsid w:val="002036AF"/>
    <w:rsid w:val="00231E4E"/>
    <w:rsid w:val="00247260"/>
    <w:rsid w:val="002819AE"/>
    <w:rsid w:val="00287596"/>
    <w:rsid w:val="002A2497"/>
    <w:rsid w:val="002A5B24"/>
    <w:rsid w:val="002A71E1"/>
    <w:rsid w:val="002B7976"/>
    <w:rsid w:val="002C0D9D"/>
    <w:rsid w:val="002E1D32"/>
    <w:rsid w:val="002E6FD6"/>
    <w:rsid w:val="0031167C"/>
    <w:rsid w:val="003129E2"/>
    <w:rsid w:val="00323F08"/>
    <w:rsid w:val="00324C8D"/>
    <w:rsid w:val="0035293B"/>
    <w:rsid w:val="00356DB5"/>
    <w:rsid w:val="00363A81"/>
    <w:rsid w:val="00367985"/>
    <w:rsid w:val="00370419"/>
    <w:rsid w:val="00372821"/>
    <w:rsid w:val="0037721E"/>
    <w:rsid w:val="0038446E"/>
    <w:rsid w:val="00385F85"/>
    <w:rsid w:val="003A4356"/>
    <w:rsid w:val="003A62FC"/>
    <w:rsid w:val="003D2CBA"/>
    <w:rsid w:val="003F3C83"/>
    <w:rsid w:val="003F7FC8"/>
    <w:rsid w:val="00437C1C"/>
    <w:rsid w:val="00443A46"/>
    <w:rsid w:val="004558FF"/>
    <w:rsid w:val="004719FA"/>
    <w:rsid w:val="00491A82"/>
    <w:rsid w:val="004A4304"/>
    <w:rsid w:val="004A561E"/>
    <w:rsid w:val="004A7186"/>
    <w:rsid w:val="004B5BE9"/>
    <w:rsid w:val="004C7FFD"/>
    <w:rsid w:val="005141BB"/>
    <w:rsid w:val="00515F9D"/>
    <w:rsid w:val="005160A7"/>
    <w:rsid w:val="005176A5"/>
    <w:rsid w:val="0052163F"/>
    <w:rsid w:val="005226E8"/>
    <w:rsid w:val="00524DEF"/>
    <w:rsid w:val="005341AC"/>
    <w:rsid w:val="0053765F"/>
    <w:rsid w:val="005734E2"/>
    <w:rsid w:val="00575B6C"/>
    <w:rsid w:val="00581AC5"/>
    <w:rsid w:val="00587EA9"/>
    <w:rsid w:val="00595A9C"/>
    <w:rsid w:val="005A468A"/>
    <w:rsid w:val="005B4699"/>
    <w:rsid w:val="005D5F82"/>
    <w:rsid w:val="005F11AF"/>
    <w:rsid w:val="005F72FE"/>
    <w:rsid w:val="00603056"/>
    <w:rsid w:val="00613012"/>
    <w:rsid w:val="0062431D"/>
    <w:rsid w:val="00635861"/>
    <w:rsid w:val="006559C9"/>
    <w:rsid w:val="0067296E"/>
    <w:rsid w:val="00675F10"/>
    <w:rsid w:val="00676BB5"/>
    <w:rsid w:val="006D3B49"/>
    <w:rsid w:val="00732517"/>
    <w:rsid w:val="0074299A"/>
    <w:rsid w:val="00750AC7"/>
    <w:rsid w:val="00775663"/>
    <w:rsid w:val="007819FF"/>
    <w:rsid w:val="00782C83"/>
    <w:rsid w:val="007914A8"/>
    <w:rsid w:val="007C186F"/>
    <w:rsid w:val="007E28F9"/>
    <w:rsid w:val="007F383E"/>
    <w:rsid w:val="007F6C49"/>
    <w:rsid w:val="00805C95"/>
    <w:rsid w:val="008338BC"/>
    <w:rsid w:val="00897EFA"/>
    <w:rsid w:val="008A063A"/>
    <w:rsid w:val="008A2CC9"/>
    <w:rsid w:val="008C1A6B"/>
    <w:rsid w:val="008C1EAD"/>
    <w:rsid w:val="008C50CB"/>
    <w:rsid w:val="008E22D2"/>
    <w:rsid w:val="008E4F53"/>
    <w:rsid w:val="008F62B2"/>
    <w:rsid w:val="00910D5A"/>
    <w:rsid w:val="009208E6"/>
    <w:rsid w:val="00930B9F"/>
    <w:rsid w:val="009336CB"/>
    <w:rsid w:val="00962210"/>
    <w:rsid w:val="009714A7"/>
    <w:rsid w:val="00971508"/>
    <w:rsid w:val="009C2337"/>
    <w:rsid w:val="009E06FD"/>
    <w:rsid w:val="009E5081"/>
    <w:rsid w:val="009E57EC"/>
    <w:rsid w:val="00A15D7F"/>
    <w:rsid w:val="00A30736"/>
    <w:rsid w:val="00A41FA1"/>
    <w:rsid w:val="00A434AC"/>
    <w:rsid w:val="00A52B91"/>
    <w:rsid w:val="00A86313"/>
    <w:rsid w:val="00AB3D8E"/>
    <w:rsid w:val="00AB4FB8"/>
    <w:rsid w:val="00AC03EC"/>
    <w:rsid w:val="00AC1EFD"/>
    <w:rsid w:val="00AC264E"/>
    <w:rsid w:val="00AD03C8"/>
    <w:rsid w:val="00AD7A95"/>
    <w:rsid w:val="00AE6985"/>
    <w:rsid w:val="00AF0924"/>
    <w:rsid w:val="00AF1C3A"/>
    <w:rsid w:val="00AF74E7"/>
    <w:rsid w:val="00B407CE"/>
    <w:rsid w:val="00B502DF"/>
    <w:rsid w:val="00B67496"/>
    <w:rsid w:val="00B70981"/>
    <w:rsid w:val="00BD1F8F"/>
    <w:rsid w:val="00BF7A88"/>
    <w:rsid w:val="00C04775"/>
    <w:rsid w:val="00C16D61"/>
    <w:rsid w:val="00C30E51"/>
    <w:rsid w:val="00C33BB2"/>
    <w:rsid w:val="00C71547"/>
    <w:rsid w:val="00C923DD"/>
    <w:rsid w:val="00C9568F"/>
    <w:rsid w:val="00CA32CD"/>
    <w:rsid w:val="00CA3B36"/>
    <w:rsid w:val="00CD3C7E"/>
    <w:rsid w:val="00CD5370"/>
    <w:rsid w:val="00CD5EF5"/>
    <w:rsid w:val="00CD710D"/>
    <w:rsid w:val="00D16B92"/>
    <w:rsid w:val="00D2677D"/>
    <w:rsid w:val="00D26FEE"/>
    <w:rsid w:val="00D46384"/>
    <w:rsid w:val="00D526C0"/>
    <w:rsid w:val="00D87BC3"/>
    <w:rsid w:val="00D97703"/>
    <w:rsid w:val="00DA0B86"/>
    <w:rsid w:val="00DA11C7"/>
    <w:rsid w:val="00DA6F50"/>
    <w:rsid w:val="00DB714B"/>
    <w:rsid w:val="00DC6717"/>
    <w:rsid w:val="00DE0060"/>
    <w:rsid w:val="00DE2C23"/>
    <w:rsid w:val="00DF40D3"/>
    <w:rsid w:val="00E01D03"/>
    <w:rsid w:val="00E12153"/>
    <w:rsid w:val="00E14568"/>
    <w:rsid w:val="00E47AFC"/>
    <w:rsid w:val="00E51AA3"/>
    <w:rsid w:val="00E60446"/>
    <w:rsid w:val="00E71157"/>
    <w:rsid w:val="00E712EB"/>
    <w:rsid w:val="00E8646B"/>
    <w:rsid w:val="00E86CAF"/>
    <w:rsid w:val="00E97769"/>
    <w:rsid w:val="00EA52F2"/>
    <w:rsid w:val="00ED2E0E"/>
    <w:rsid w:val="00EE479B"/>
    <w:rsid w:val="00F047D9"/>
    <w:rsid w:val="00F06292"/>
    <w:rsid w:val="00F214FC"/>
    <w:rsid w:val="00F24D8B"/>
    <w:rsid w:val="00F40407"/>
    <w:rsid w:val="00F4458D"/>
    <w:rsid w:val="00F76694"/>
    <w:rsid w:val="00FA49AB"/>
    <w:rsid w:val="00FB6BC7"/>
    <w:rsid w:val="00FD3891"/>
    <w:rsid w:val="00FF2A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1" w:uiPriority="0"/>
    <w:lsdException w:name="Table Grid 4" w:uiPriority="0"/>
    <w:lsdException w:name="Table Grid 5" w:uiPriority="0"/>
    <w:lsdException w:name="Table Grid 6" w:uiPriority="0"/>
    <w:lsdException w:name="Table List 1" w:uiPriority="0"/>
    <w:lsdException w:name="Table List 2" w:uiPriority="0"/>
    <w:lsdException w:name="Table Elegant" w:uiPriority="0"/>
    <w:lsdException w:name="Table Web 1"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C3A"/>
  </w:style>
  <w:style w:type="paragraph" w:styleId="Heading1">
    <w:name w:val="heading 1"/>
    <w:basedOn w:val="Normal"/>
    <w:next w:val="Normal"/>
    <w:link w:val="Heading1Char"/>
    <w:uiPriority w:val="9"/>
    <w:qFormat/>
    <w:rsid w:val="002E1D32"/>
    <w:pPr>
      <w:keepNext/>
      <w:keepLines/>
      <w:spacing w:before="480" w:after="0"/>
      <w:jc w:val="both"/>
      <w:outlineLvl w:val="0"/>
    </w:pPr>
    <w:rPr>
      <w:rFonts w:ascii="Cambria" w:eastAsia="Times New Roman" w:hAnsi="Cambria" w:cs="Times New Roman"/>
      <w:b/>
      <w:bCs/>
      <w:color w:val="365F91"/>
      <w:sz w:val="28"/>
      <w:szCs w:val="28"/>
      <w:lang w:val="mk-MK"/>
    </w:rPr>
  </w:style>
  <w:style w:type="paragraph" w:styleId="Heading2">
    <w:name w:val="heading 2"/>
    <w:basedOn w:val="Normal"/>
    <w:next w:val="Normal"/>
    <w:link w:val="Heading2Char"/>
    <w:unhideWhenUsed/>
    <w:qFormat/>
    <w:rsid w:val="002E1D32"/>
    <w:pPr>
      <w:keepNext/>
      <w:keepLines/>
      <w:spacing w:before="200" w:after="0"/>
      <w:jc w:val="both"/>
      <w:outlineLvl w:val="1"/>
    </w:pPr>
    <w:rPr>
      <w:rFonts w:ascii="Cambria" w:eastAsia="Times New Roman" w:hAnsi="Cambria" w:cs="Times New Roman"/>
      <w:b/>
      <w:bCs/>
      <w:color w:val="4F81BD"/>
      <w:sz w:val="26"/>
      <w:szCs w:val="26"/>
      <w:lang w:val="mk-MK"/>
    </w:rPr>
  </w:style>
  <w:style w:type="paragraph" w:styleId="Heading3">
    <w:name w:val="heading 3"/>
    <w:basedOn w:val="Normal"/>
    <w:next w:val="Normal"/>
    <w:link w:val="Heading3Char"/>
    <w:unhideWhenUsed/>
    <w:qFormat/>
    <w:rsid w:val="005160A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F72FE"/>
    <w:pPr>
      <w:keepNext/>
      <w:keepLines/>
      <w:spacing w:before="200" w:after="0" w:line="360" w:lineRule="auto"/>
      <w:ind w:left="864" w:right="-181" w:hanging="864"/>
      <w:jc w:val="both"/>
      <w:outlineLvl w:val="3"/>
    </w:pPr>
    <w:rPr>
      <w:rFonts w:ascii="Cambria" w:eastAsia="Times New Roman" w:hAnsi="Cambria" w:cs="Times New Roman"/>
      <w:b/>
      <w:bCs/>
      <w:i/>
      <w:iCs/>
      <w:color w:val="4F81BD"/>
      <w:sz w:val="24"/>
      <w:szCs w:val="24"/>
    </w:rPr>
  </w:style>
  <w:style w:type="paragraph" w:styleId="Heading5">
    <w:name w:val="heading 5"/>
    <w:basedOn w:val="Normal"/>
    <w:next w:val="Normal"/>
    <w:link w:val="Heading5Char"/>
    <w:qFormat/>
    <w:rsid w:val="005F72FE"/>
    <w:pPr>
      <w:keepNext/>
      <w:keepLines/>
      <w:spacing w:before="200" w:after="0" w:line="360" w:lineRule="auto"/>
      <w:ind w:left="1008" w:right="-181" w:hanging="1008"/>
      <w:jc w:val="both"/>
      <w:outlineLvl w:val="4"/>
    </w:pPr>
    <w:rPr>
      <w:rFonts w:ascii="Cambria" w:eastAsia="Times New Roman" w:hAnsi="Cambria" w:cs="Times New Roman"/>
      <w:color w:val="243F60"/>
      <w:sz w:val="24"/>
      <w:szCs w:val="24"/>
    </w:rPr>
  </w:style>
  <w:style w:type="paragraph" w:styleId="Heading6">
    <w:name w:val="heading 6"/>
    <w:basedOn w:val="Normal"/>
    <w:next w:val="Normal"/>
    <w:link w:val="Heading6Char"/>
    <w:qFormat/>
    <w:rsid w:val="005F72FE"/>
    <w:pPr>
      <w:keepNext/>
      <w:keepLines/>
      <w:spacing w:before="200" w:after="0" w:line="360" w:lineRule="auto"/>
      <w:ind w:left="1152" w:right="-181" w:hanging="1152"/>
      <w:jc w:val="both"/>
      <w:outlineLvl w:val="5"/>
    </w:pPr>
    <w:rPr>
      <w:rFonts w:ascii="Cambria" w:eastAsia="Times New Roman" w:hAnsi="Cambria" w:cs="Times New Roman"/>
      <w:i/>
      <w:iCs/>
      <w:color w:val="243F60"/>
      <w:sz w:val="24"/>
      <w:szCs w:val="24"/>
    </w:rPr>
  </w:style>
  <w:style w:type="paragraph" w:styleId="Heading7">
    <w:name w:val="heading 7"/>
    <w:basedOn w:val="Normal"/>
    <w:next w:val="Normal"/>
    <w:link w:val="Heading7Char"/>
    <w:qFormat/>
    <w:rsid w:val="005F72FE"/>
    <w:pPr>
      <w:keepNext/>
      <w:keepLines/>
      <w:spacing w:before="200" w:after="0" w:line="360" w:lineRule="auto"/>
      <w:ind w:left="1296" w:right="-181" w:hanging="1296"/>
      <w:jc w:val="both"/>
      <w:outlineLvl w:val="6"/>
    </w:pPr>
    <w:rPr>
      <w:rFonts w:ascii="Cambria" w:eastAsia="Times New Roman" w:hAnsi="Cambria" w:cs="Times New Roman"/>
      <w:i/>
      <w:iCs/>
      <w:color w:val="404040"/>
      <w:sz w:val="24"/>
      <w:szCs w:val="24"/>
    </w:rPr>
  </w:style>
  <w:style w:type="paragraph" w:styleId="Heading8">
    <w:name w:val="heading 8"/>
    <w:basedOn w:val="Normal"/>
    <w:next w:val="Normal"/>
    <w:link w:val="Heading8Char"/>
    <w:qFormat/>
    <w:rsid w:val="005F72FE"/>
    <w:pPr>
      <w:keepNext/>
      <w:keepLines/>
      <w:spacing w:before="200" w:after="0" w:line="360" w:lineRule="auto"/>
      <w:ind w:left="1440" w:right="-181" w:hanging="1440"/>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qFormat/>
    <w:rsid w:val="005F72FE"/>
    <w:pPr>
      <w:keepNext/>
      <w:keepLines/>
      <w:spacing w:before="200" w:after="0" w:line="360" w:lineRule="auto"/>
      <w:ind w:left="1584" w:right="-181" w:hanging="1584"/>
      <w:jc w:val="both"/>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50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2DF"/>
  </w:style>
  <w:style w:type="paragraph" w:styleId="Footer">
    <w:name w:val="footer"/>
    <w:aliases w:val="Footer Char2,Footer Char1 Char,Footer Char Char Char,Footer Char Char1,Footer Char1,Footer Char Char"/>
    <w:basedOn w:val="Normal"/>
    <w:link w:val="FooterChar"/>
    <w:unhideWhenUsed/>
    <w:rsid w:val="00B502DF"/>
    <w:pPr>
      <w:tabs>
        <w:tab w:val="center" w:pos="4680"/>
        <w:tab w:val="right" w:pos="9360"/>
      </w:tabs>
      <w:spacing w:after="0" w:line="240" w:lineRule="auto"/>
    </w:pPr>
  </w:style>
  <w:style w:type="character" w:customStyle="1" w:styleId="FooterChar">
    <w:name w:val="Footer Char"/>
    <w:aliases w:val="Footer Char2 Char,Footer Char1 Char Char,Footer Char Char Char Char,Footer Char Char1 Char,Footer Char1 Char1,Footer Char Char Char1"/>
    <w:basedOn w:val="DefaultParagraphFont"/>
    <w:link w:val="Footer"/>
    <w:rsid w:val="00B502DF"/>
  </w:style>
  <w:style w:type="paragraph" w:styleId="BalloonText">
    <w:name w:val="Balloon Text"/>
    <w:basedOn w:val="Normal"/>
    <w:link w:val="BalloonTextChar"/>
    <w:unhideWhenUsed/>
    <w:rsid w:val="00B50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502DF"/>
    <w:rPr>
      <w:rFonts w:ascii="Tahoma" w:hAnsi="Tahoma" w:cs="Tahoma"/>
      <w:sz w:val="16"/>
      <w:szCs w:val="16"/>
    </w:rPr>
  </w:style>
  <w:style w:type="table" w:styleId="TableGrid">
    <w:name w:val="Table Grid"/>
    <w:basedOn w:val="TableNormal"/>
    <w:uiPriority w:val="59"/>
    <w:rsid w:val="002E6F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6295E"/>
    <w:pPr>
      <w:ind w:left="720"/>
      <w:contextualSpacing/>
    </w:pPr>
  </w:style>
  <w:style w:type="character" w:customStyle="1" w:styleId="Heading1Char">
    <w:name w:val="Heading 1 Char"/>
    <w:basedOn w:val="DefaultParagraphFont"/>
    <w:link w:val="Heading1"/>
    <w:uiPriority w:val="9"/>
    <w:rsid w:val="002E1D32"/>
    <w:rPr>
      <w:rFonts w:ascii="Cambria" w:eastAsia="Times New Roman" w:hAnsi="Cambria" w:cs="Times New Roman"/>
      <w:b/>
      <w:bCs/>
      <w:color w:val="365F91"/>
      <w:sz w:val="28"/>
      <w:szCs w:val="28"/>
      <w:lang w:val="mk-MK"/>
    </w:rPr>
  </w:style>
  <w:style w:type="character" w:customStyle="1" w:styleId="Heading2Char">
    <w:name w:val="Heading 2 Char"/>
    <w:basedOn w:val="DefaultParagraphFont"/>
    <w:link w:val="Heading2"/>
    <w:rsid w:val="002E1D32"/>
    <w:rPr>
      <w:rFonts w:ascii="Cambria" w:eastAsia="Times New Roman" w:hAnsi="Cambria" w:cs="Times New Roman"/>
      <w:b/>
      <w:bCs/>
      <w:color w:val="4F81BD"/>
      <w:sz w:val="26"/>
      <w:szCs w:val="26"/>
      <w:lang w:val="mk-MK"/>
    </w:rPr>
  </w:style>
  <w:style w:type="paragraph" w:styleId="BodyTextIndent3">
    <w:name w:val="Body Text Indent 3"/>
    <w:basedOn w:val="Normal"/>
    <w:link w:val="BodyTextIndent3Char"/>
    <w:rsid w:val="002E1D32"/>
    <w:pPr>
      <w:widowControl w:val="0"/>
      <w:autoSpaceDE w:val="0"/>
      <w:autoSpaceDN w:val="0"/>
      <w:adjustRightInd w:val="0"/>
      <w:spacing w:after="120" w:line="240" w:lineRule="auto"/>
      <w:ind w:left="283"/>
    </w:pPr>
    <w:rPr>
      <w:rFonts w:ascii="Arial" w:eastAsia="Times New Roman" w:hAnsi="Arial" w:cs="Times New Roman"/>
      <w:sz w:val="16"/>
      <w:szCs w:val="16"/>
      <w:lang w:val="en-GB" w:eastAsia="en-GB"/>
    </w:rPr>
  </w:style>
  <w:style w:type="character" w:customStyle="1" w:styleId="BodyTextIndent3Char">
    <w:name w:val="Body Text Indent 3 Char"/>
    <w:basedOn w:val="DefaultParagraphFont"/>
    <w:link w:val="BodyTextIndent3"/>
    <w:rsid w:val="002E1D32"/>
    <w:rPr>
      <w:rFonts w:ascii="Arial" w:eastAsia="Times New Roman" w:hAnsi="Arial" w:cs="Times New Roman"/>
      <w:sz w:val="16"/>
      <w:szCs w:val="16"/>
      <w:lang w:val="en-GB" w:eastAsia="en-GB"/>
    </w:rPr>
  </w:style>
  <w:style w:type="paragraph" w:styleId="TOCHeading">
    <w:name w:val="TOC Heading"/>
    <w:basedOn w:val="Heading1"/>
    <w:next w:val="Normal"/>
    <w:uiPriority w:val="39"/>
    <w:unhideWhenUsed/>
    <w:qFormat/>
    <w:rsid w:val="00323F08"/>
    <w:pPr>
      <w:jc w:val="left"/>
      <w:outlineLvl w:val="9"/>
    </w:pPr>
    <w:rPr>
      <w:rFonts w:asciiTheme="majorHAnsi" w:eastAsiaTheme="majorEastAsia" w:hAnsiTheme="majorHAnsi" w:cstheme="majorBidi"/>
      <w:color w:val="365F91" w:themeColor="accent1" w:themeShade="BF"/>
      <w:lang w:val="en-US"/>
    </w:rPr>
  </w:style>
  <w:style w:type="paragraph" w:styleId="TOC1">
    <w:name w:val="toc 1"/>
    <w:basedOn w:val="Normal"/>
    <w:next w:val="Normal"/>
    <w:autoRedefine/>
    <w:uiPriority w:val="39"/>
    <w:unhideWhenUsed/>
    <w:rsid w:val="00323F08"/>
    <w:pPr>
      <w:spacing w:after="100"/>
    </w:pPr>
  </w:style>
  <w:style w:type="character" w:styleId="Hyperlink">
    <w:name w:val="Hyperlink"/>
    <w:basedOn w:val="DefaultParagraphFont"/>
    <w:uiPriority w:val="99"/>
    <w:unhideWhenUsed/>
    <w:rsid w:val="00323F08"/>
    <w:rPr>
      <w:color w:val="0000FF" w:themeColor="hyperlink"/>
      <w:u w:val="single"/>
    </w:rPr>
  </w:style>
  <w:style w:type="character" w:customStyle="1" w:styleId="Heading3Char">
    <w:name w:val="Heading 3 Char"/>
    <w:basedOn w:val="DefaultParagraphFont"/>
    <w:link w:val="Heading3"/>
    <w:rsid w:val="005160A7"/>
    <w:rPr>
      <w:rFonts w:asciiTheme="majorHAnsi" w:eastAsiaTheme="majorEastAsia" w:hAnsiTheme="majorHAnsi" w:cstheme="majorBidi"/>
      <w:b/>
      <w:bCs/>
      <w:color w:val="4F81BD" w:themeColor="accent1"/>
    </w:rPr>
  </w:style>
  <w:style w:type="paragraph" w:styleId="ListBullet">
    <w:name w:val="List Bullet"/>
    <w:basedOn w:val="Normal"/>
    <w:rsid w:val="00E97769"/>
    <w:pPr>
      <w:numPr>
        <w:numId w:val="11"/>
      </w:num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BD1F8F"/>
    <w:pPr>
      <w:spacing w:after="120"/>
      <w:ind w:left="360"/>
    </w:pPr>
  </w:style>
  <w:style w:type="character" w:customStyle="1" w:styleId="BodyTextIndentChar">
    <w:name w:val="Body Text Indent Char"/>
    <w:basedOn w:val="DefaultParagraphFont"/>
    <w:link w:val="BodyTextIndent"/>
    <w:rsid w:val="00BD1F8F"/>
  </w:style>
  <w:style w:type="paragraph" w:styleId="TOC3">
    <w:name w:val="toc 3"/>
    <w:basedOn w:val="Normal"/>
    <w:next w:val="Normal"/>
    <w:autoRedefine/>
    <w:uiPriority w:val="39"/>
    <w:unhideWhenUsed/>
    <w:rsid w:val="0074299A"/>
    <w:pPr>
      <w:spacing w:after="100"/>
      <w:ind w:left="440"/>
    </w:pPr>
  </w:style>
  <w:style w:type="character" w:customStyle="1" w:styleId="Heading4Char">
    <w:name w:val="Heading 4 Char"/>
    <w:basedOn w:val="DefaultParagraphFont"/>
    <w:link w:val="Heading4"/>
    <w:rsid w:val="005F72FE"/>
    <w:rPr>
      <w:rFonts w:ascii="Cambria" w:eastAsia="Times New Roman" w:hAnsi="Cambria" w:cs="Times New Roman"/>
      <w:b/>
      <w:bCs/>
      <w:i/>
      <w:iCs/>
      <w:color w:val="4F81BD"/>
      <w:sz w:val="24"/>
      <w:szCs w:val="24"/>
    </w:rPr>
  </w:style>
  <w:style w:type="character" w:customStyle="1" w:styleId="Heading5Char">
    <w:name w:val="Heading 5 Char"/>
    <w:basedOn w:val="DefaultParagraphFont"/>
    <w:link w:val="Heading5"/>
    <w:rsid w:val="005F72FE"/>
    <w:rPr>
      <w:rFonts w:ascii="Cambria" w:eastAsia="Times New Roman" w:hAnsi="Cambria" w:cs="Times New Roman"/>
      <w:color w:val="243F60"/>
      <w:sz w:val="24"/>
      <w:szCs w:val="24"/>
    </w:rPr>
  </w:style>
  <w:style w:type="character" w:customStyle="1" w:styleId="Heading6Char">
    <w:name w:val="Heading 6 Char"/>
    <w:basedOn w:val="DefaultParagraphFont"/>
    <w:link w:val="Heading6"/>
    <w:rsid w:val="005F72FE"/>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rsid w:val="005F72FE"/>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rsid w:val="005F72FE"/>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5F72FE"/>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5F72FE"/>
  </w:style>
  <w:style w:type="paragraph" w:customStyle="1" w:styleId="Headline">
    <w:name w:val="Headline"/>
    <w:link w:val="HeadlineChar"/>
    <w:rsid w:val="005F72FE"/>
    <w:pPr>
      <w:autoSpaceDE w:val="0"/>
      <w:autoSpaceDN w:val="0"/>
      <w:adjustRightInd w:val="0"/>
      <w:spacing w:after="0" w:line="360" w:lineRule="auto"/>
      <w:ind w:left="850" w:right="-181" w:hanging="357"/>
      <w:jc w:val="both"/>
    </w:pPr>
    <w:rPr>
      <w:rFonts w:ascii="MAC C Times" w:eastAsia="Times New Roman" w:hAnsi="MAC C Times" w:cs="MAC C Times"/>
      <w:b/>
      <w:bCs/>
      <w:color w:val="000000"/>
      <w:sz w:val="60"/>
      <w:szCs w:val="60"/>
    </w:rPr>
  </w:style>
  <w:style w:type="character" w:customStyle="1" w:styleId="HeadlineChar">
    <w:name w:val="Headline Char"/>
    <w:link w:val="Headline"/>
    <w:rsid w:val="005F72FE"/>
    <w:rPr>
      <w:rFonts w:ascii="MAC C Times" w:eastAsia="Times New Roman" w:hAnsi="MAC C Times" w:cs="MAC C Times"/>
      <w:b/>
      <w:bCs/>
      <w:color w:val="000000"/>
      <w:sz w:val="60"/>
      <w:szCs w:val="60"/>
    </w:rPr>
  </w:style>
  <w:style w:type="table" w:styleId="TableWeb2">
    <w:name w:val="Table Web 2"/>
    <w:basedOn w:val="TableNormal"/>
    <w:rsid w:val="005F72FE"/>
    <w:pPr>
      <w:spacing w:after="0" w:line="240" w:lineRule="auto"/>
    </w:pPr>
    <w:rPr>
      <w:rFonts w:ascii="Times New Roman" w:eastAsia="Times New Roman" w:hAnsi="Times New Roman" w:cs="Times New Roman"/>
      <w:sz w:val="20"/>
      <w:szCs w:val="20"/>
      <w:lang w:val="mk-MK" w:eastAsia="mk-M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6">
    <w:name w:val="Table Grid 6"/>
    <w:basedOn w:val="TableNormal"/>
    <w:rsid w:val="005F72FE"/>
    <w:pPr>
      <w:spacing w:after="0" w:line="240" w:lineRule="auto"/>
    </w:pPr>
    <w:rPr>
      <w:rFonts w:ascii="Times New Roman" w:eastAsia="Times New Roman" w:hAnsi="Times New Roman" w:cs="Times New Roman"/>
      <w:sz w:val="20"/>
      <w:szCs w:val="20"/>
      <w:lang w:val="mk-MK" w:eastAsia="mk-M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1">
    <w:name w:val="Table List 1"/>
    <w:basedOn w:val="TableNormal"/>
    <w:rsid w:val="005F72FE"/>
    <w:pPr>
      <w:spacing w:after="0" w:line="240" w:lineRule="auto"/>
    </w:pPr>
    <w:rPr>
      <w:rFonts w:ascii="Times New Roman" w:eastAsia="Times New Roman" w:hAnsi="Times New Roman" w:cs="Times New Roman"/>
      <w:sz w:val="20"/>
      <w:szCs w:val="20"/>
      <w:lang w:val="mk-MK" w:eastAsia="mk-M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F72FE"/>
    <w:pPr>
      <w:spacing w:after="0" w:line="240" w:lineRule="auto"/>
    </w:pPr>
    <w:rPr>
      <w:rFonts w:ascii="Times New Roman" w:eastAsia="Times New Roman" w:hAnsi="Times New Roman" w:cs="Times New Roman"/>
      <w:sz w:val="20"/>
      <w:szCs w:val="20"/>
      <w:lang w:val="mk-MK" w:eastAsia="mk-M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4">
    <w:name w:val="Table Grid 4"/>
    <w:basedOn w:val="TableNormal"/>
    <w:rsid w:val="005F72FE"/>
    <w:pPr>
      <w:spacing w:after="0" w:line="240" w:lineRule="auto"/>
    </w:pPr>
    <w:rPr>
      <w:rFonts w:ascii="Times New Roman" w:eastAsia="Times New Roman" w:hAnsi="Times New Roman" w:cs="Times New Roman"/>
      <w:sz w:val="20"/>
      <w:szCs w:val="20"/>
      <w:lang w:val="mk-MK" w:eastAsia="mk-M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F72FE"/>
    <w:pPr>
      <w:spacing w:after="0" w:line="240" w:lineRule="auto"/>
    </w:pPr>
    <w:rPr>
      <w:rFonts w:ascii="Times New Roman" w:eastAsia="Times New Roman" w:hAnsi="Times New Roman" w:cs="Times New Roman"/>
      <w:sz w:val="20"/>
      <w:szCs w:val="20"/>
      <w:lang w:val="mk-MK" w:eastAsia="mk-M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TableNormal"/>
    <w:next w:val="TableGrid"/>
    <w:rsid w:val="005F72FE"/>
    <w:pPr>
      <w:spacing w:after="0" w:line="240" w:lineRule="auto"/>
    </w:pPr>
    <w:rPr>
      <w:rFonts w:ascii="Times New Roman" w:eastAsia="Times New Roman" w:hAnsi="Times New Roman" w:cs="Times New Roman"/>
      <w:sz w:val="20"/>
      <w:szCs w:val="20"/>
      <w:lang w:val="mk-MK" w:eastAsia="mk-MK"/>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Elegant">
    <w:name w:val="Table Elegant"/>
    <w:basedOn w:val="TableNormal"/>
    <w:rsid w:val="005F72FE"/>
    <w:pPr>
      <w:spacing w:after="0" w:line="240" w:lineRule="auto"/>
    </w:pPr>
    <w:rPr>
      <w:rFonts w:ascii="Times New Roman" w:eastAsia="Times New Roman" w:hAnsi="Times New Roman" w:cs="Times New Roman"/>
      <w:sz w:val="20"/>
      <w:szCs w:val="20"/>
      <w:lang w:val="mk-MK" w:eastAsia="mk-M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5F72FE"/>
    <w:pPr>
      <w:spacing w:after="0" w:line="240" w:lineRule="auto"/>
    </w:pPr>
    <w:rPr>
      <w:rFonts w:ascii="Times New Roman" w:eastAsia="Times New Roman" w:hAnsi="Times New Roman" w:cs="Times New Roman"/>
      <w:sz w:val="20"/>
      <w:szCs w:val="20"/>
      <w:lang w:val="mk-MK" w:eastAsia="mk-M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Web1">
    <w:name w:val="Table Web 1"/>
    <w:basedOn w:val="TableNormal"/>
    <w:rsid w:val="005F72FE"/>
    <w:pPr>
      <w:spacing w:after="0" w:line="240" w:lineRule="auto"/>
    </w:pPr>
    <w:rPr>
      <w:rFonts w:ascii="Times New Roman" w:eastAsia="Times New Roman" w:hAnsi="Times New Roman" w:cs="Times New Roman"/>
      <w:sz w:val="20"/>
      <w:szCs w:val="20"/>
      <w:lang w:val="mk-MK" w:eastAsia="mk-M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Strong">
    <w:name w:val="Strong"/>
    <w:qFormat/>
    <w:rsid w:val="005F72FE"/>
    <w:rPr>
      <w:b/>
      <w:bCs/>
    </w:rPr>
  </w:style>
  <w:style w:type="paragraph" w:styleId="DocumentMap">
    <w:name w:val="Document Map"/>
    <w:basedOn w:val="Normal"/>
    <w:link w:val="DocumentMapChar"/>
    <w:rsid w:val="005F72FE"/>
    <w:pPr>
      <w:spacing w:after="0" w:line="240" w:lineRule="auto"/>
      <w:ind w:left="850" w:right="-181" w:hanging="357"/>
      <w:jc w:val="both"/>
    </w:pPr>
    <w:rPr>
      <w:rFonts w:ascii="Tahoma" w:eastAsia="Times New Roman" w:hAnsi="Tahoma" w:cs="Times New Roman"/>
      <w:sz w:val="16"/>
      <w:szCs w:val="16"/>
    </w:rPr>
  </w:style>
  <w:style w:type="character" w:customStyle="1" w:styleId="DocumentMapChar">
    <w:name w:val="Document Map Char"/>
    <w:basedOn w:val="DefaultParagraphFont"/>
    <w:link w:val="DocumentMap"/>
    <w:rsid w:val="005F72FE"/>
    <w:rPr>
      <w:rFonts w:ascii="Tahoma" w:eastAsia="Times New Roman" w:hAnsi="Tahoma" w:cs="Times New Roman"/>
      <w:sz w:val="16"/>
      <w:szCs w:val="16"/>
    </w:rPr>
  </w:style>
  <w:style w:type="paragraph" w:styleId="NormalWeb">
    <w:name w:val="Normal (Web)"/>
    <w:basedOn w:val="Normal"/>
    <w:unhideWhenUsed/>
    <w:rsid w:val="005F72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sus">
    <w:name w:val="Pasus"/>
    <w:basedOn w:val="Normal"/>
    <w:rsid w:val="005F72FE"/>
    <w:pPr>
      <w:spacing w:before="120" w:after="0" w:line="360" w:lineRule="auto"/>
      <w:ind w:left="357" w:right="-181" w:hanging="357"/>
      <w:jc w:val="both"/>
    </w:pPr>
    <w:rPr>
      <w:rFonts w:ascii="Verdana" w:eastAsia="Times New Roman" w:hAnsi="Verdana" w:cs="Times New Roman"/>
      <w:b/>
      <w:sz w:val="24"/>
      <w:szCs w:val="24"/>
    </w:rPr>
  </w:style>
  <w:style w:type="paragraph" w:styleId="Caption">
    <w:name w:val="caption"/>
    <w:basedOn w:val="Normal"/>
    <w:next w:val="Normal"/>
    <w:uiPriority w:val="35"/>
    <w:qFormat/>
    <w:rsid w:val="005F72FE"/>
    <w:pPr>
      <w:spacing w:after="0" w:line="360" w:lineRule="auto"/>
      <w:ind w:left="850" w:right="-181" w:hanging="357"/>
      <w:jc w:val="both"/>
    </w:pPr>
    <w:rPr>
      <w:rFonts w:ascii="Times New Roman" w:eastAsia="Times New Roman" w:hAnsi="Times New Roman" w:cs="Times New Roman"/>
      <w:b/>
      <w:bCs/>
      <w:sz w:val="24"/>
      <w:szCs w:val="24"/>
    </w:rPr>
  </w:style>
  <w:style w:type="paragraph" w:styleId="BodyText">
    <w:name w:val="Body Text"/>
    <w:basedOn w:val="Normal"/>
    <w:link w:val="BodyTextChar"/>
    <w:rsid w:val="005F72FE"/>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5F72FE"/>
    <w:rPr>
      <w:rFonts w:ascii="Times New Roman" w:eastAsia="Times New Roman" w:hAnsi="Times New Roman" w:cs="Times New Roman"/>
      <w:sz w:val="24"/>
      <w:szCs w:val="24"/>
      <w:lang w:val="en-GB"/>
    </w:rPr>
  </w:style>
  <w:style w:type="character" w:styleId="PageNumber">
    <w:name w:val="page number"/>
    <w:basedOn w:val="DefaultParagraphFont"/>
    <w:rsid w:val="005F72FE"/>
  </w:style>
  <w:style w:type="paragraph" w:styleId="BodyText2">
    <w:name w:val="Body Text 2"/>
    <w:basedOn w:val="Normal"/>
    <w:link w:val="BodyText2Char"/>
    <w:rsid w:val="005F72FE"/>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5F72FE"/>
    <w:rPr>
      <w:rFonts w:ascii="Times New Roman" w:eastAsia="Times New Roman" w:hAnsi="Times New Roman" w:cs="Times New Roman"/>
      <w:sz w:val="20"/>
      <w:szCs w:val="20"/>
    </w:rPr>
  </w:style>
  <w:style w:type="paragraph" w:styleId="BodyTextIndent2">
    <w:name w:val="Body Text Indent 2"/>
    <w:basedOn w:val="Normal"/>
    <w:link w:val="BodyTextIndent2Char"/>
    <w:rsid w:val="005F72FE"/>
    <w:pPr>
      <w:spacing w:after="120" w:line="480" w:lineRule="auto"/>
      <w:ind w:left="283"/>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5F72FE"/>
    <w:rPr>
      <w:rFonts w:ascii="Times New Roman" w:eastAsia="Times New Roman" w:hAnsi="Times New Roman" w:cs="Times New Roman"/>
      <w:sz w:val="20"/>
      <w:szCs w:val="20"/>
    </w:rPr>
  </w:style>
  <w:style w:type="paragraph" w:styleId="BodyText3">
    <w:name w:val="Body Text 3"/>
    <w:basedOn w:val="Normal"/>
    <w:link w:val="BodyText3Char"/>
    <w:rsid w:val="005F72F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5F72FE"/>
    <w:rPr>
      <w:rFonts w:ascii="Times New Roman" w:eastAsia="Times New Roman" w:hAnsi="Times New Roman" w:cs="Times New Roman"/>
      <w:sz w:val="16"/>
      <w:szCs w:val="16"/>
    </w:rPr>
  </w:style>
  <w:style w:type="paragraph" w:customStyle="1" w:styleId="xl24">
    <w:name w:val="xl24"/>
    <w:basedOn w:val="Normal"/>
    <w:rsid w:val="005F72FE"/>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25">
    <w:name w:val="xl25"/>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26">
    <w:name w:val="xl26"/>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27">
    <w:name w:val="xl27"/>
    <w:basedOn w:val="Normal"/>
    <w:rsid w:val="005F72FE"/>
    <w:pP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28">
    <w:name w:val="xl28"/>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29">
    <w:name w:val="xl29"/>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0">
    <w:name w:val="xl30"/>
    <w:basedOn w:val="Normal"/>
    <w:rsid w:val="005F72F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1">
    <w:name w:val="xl31"/>
    <w:basedOn w:val="Normal"/>
    <w:rsid w:val="005F72F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font5">
    <w:name w:val="font5"/>
    <w:basedOn w:val="Normal"/>
    <w:rsid w:val="005F72FE"/>
    <w:pP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32">
    <w:name w:val="xl32"/>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33">
    <w:name w:val="xl33"/>
    <w:basedOn w:val="Normal"/>
    <w:rsid w:val="005F72FE"/>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34">
    <w:name w:val="xl34"/>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35">
    <w:name w:val="xl35"/>
    <w:basedOn w:val="Normal"/>
    <w:rsid w:val="005F72FE"/>
    <w:pPr>
      <w:pBdr>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6">
    <w:name w:val="xl36"/>
    <w:basedOn w:val="Normal"/>
    <w:rsid w:val="005F72FE"/>
    <w:pPr>
      <w:pBdr>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7">
    <w:name w:val="xl37"/>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8">
    <w:name w:val="xl38"/>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39">
    <w:name w:val="xl39"/>
    <w:basedOn w:val="Normal"/>
    <w:rsid w:val="005F72FE"/>
    <w:pP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40">
    <w:name w:val="xl40"/>
    <w:basedOn w:val="Normal"/>
    <w:rsid w:val="005F72FE"/>
    <w:pPr>
      <w:pBdr>
        <w:top w:val="single" w:sz="4" w:space="0" w:color="auto"/>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1">
    <w:name w:val="xl41"/>
    <w:basedOn w:val="Normal"/>
    <w:rsid w:val="005F72FE"/>
    <w:pPr>
      <w:pBdr>
        <w:top w:val="single" w:sz="4" w:space="0" w:color="auto"/>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2">
    <w:name w:val="xl42"/>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3">
    <w:name w:val="xl43"/>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4">
    <w:name w:val="xl44"/>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45">
    <w:name w:val="xl45"/>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6">
    <w:name w:val="xl46"/>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7">
    <w:name w:val="xl47"/>
    <w:basedOn w:val="Normal"/>
    <w:rsid w:val="005F72FE"/>
    <w:pP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48">
    <w:name w:val="xl48"/>
    <w:basedOn w:val="Normal"/>
    <w:rsid w:val="005F72FE"/>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49">
    <w:name w:val="xl49"/>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0">
    <w:name w:val="xl50"/>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51">
    <w:name w:val="xl51"/>
    <w:basedOn w:val="Normal"/>
    <w:rsid w:val="005F72FE"/>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2">
    <w:name w:val="xl52"/>
    <w:basedOn w:val="Normal"/>
    <w:rsid w:val="005F72FE"/>
    <w:pPr>
      <w:pBdr>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3">
    <w:name w:val="xl53"/>
    <w:basedOn w:val="Normal"/>
    <w:rsid w:val="005F72FE"/>
    <w:pPr>
      <w:pBdr>
        <w:top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4">
    <w:name w:val="xl54"/>
    <w:basedOn w:val="Normal"/>
    <w:rsid w:val="005F72FE"/>
    <w:pPr>
      <w:pBdr>
        <w:top w:val="single" w:sz="4" w:space="0" w:color="auto"/>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5">
    <w:name w:val="xl55"/>
    <w:basedOn w:val="Normal"/>
    <w:rsid w:val="005F72FE"/>
    <w:pPr>
      <w:pBdr>
        <w:top w:val="single" w:sz="4" w:space="0" w:color="auto"/>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6">
    <w:name w:val="xl56"/>
    <w:basedOn w:val="Normal"/>
    <w:rsid w:val="005F72FE"/>
    <w:pPr>
      <w:pBdr>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57">
    <w:name w:val="xl57"/>
    <w:basedOn w:val="Normal"/>
    <w:rsid w:val="005F72FE"/>
    <w:pPr>
      <w:pBdr>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58">
    <w:name w:val="xl58"/>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59">
    <w:name w:val="xl59"/>
    <w:basedOn w:val="Normal"/>
    <w:rsid w:val="005F72FE"/>
    <w:pPr>
      <w:pBdr>
        <w:lef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60">
    <w:name w:val="xl60"/>
    <w:basedOn w:val="Normal"/>
    <w:rsid w:val="005F72FE"/>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61">
    <w:name w:val="xl61"/>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2">
    <w:name w:val="xl62"/>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3">
    <w:name w:val="xl63"/>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sz w:val="24"/>
      <w:szCs w:val="24"/>
      <w:lang w:val="en-GB"/>
    </w:rPr>
  </w:style>
  <w:style w:type="paragraph" w:customStyle="1" w:styleId="xl64">
    <w:name w:val="xl64"/>
    <w:basedOn w:val="Normal"/>
    <w:rsid w:val="005F72FE"/>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5">
    <w:name w:val="xl65"/>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6">
    <w:name w:val="xl66"/>
    <w:basedOn w:val="Normal"/>
    <w:rsid w:val="005F72FE"/>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7">
    <w:name w:val="xl67"/>
    <w:basedOn w:val="Normal"/>
    <w:rsid w:val="005F72FE"/>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68">
    <w:name w:val="xl68"/>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sz w:val="24"/>
      <w:szCs w:val="24"/>
      <w:lang w:val="en-GB"/>
    </w:rPr>
  </w:style>
  <w:style w:type="paragraph" w:customStyle="1" w:styleId="xl69">
    <w:name w:val="xl69"/>
    <w:basedOn w:val="Normal"/>
    <w:rsid w:val="005F72FE"/>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70">
    <w:name w:val="xl70"/>
    <w:basedOn w:val="Normal"/>
    <w:rsid w:val="005F72FE"/>
    <w:pPr>
      <w:pBdr>
        <w:left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1">
    <w:name w:val="xl71"/>
    <w:basedOn w:val="Normal"/>
    <w:rsid w:val="005F72FE"/>
    <w:pPr>
      <w:pBdr>
        <w:left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2">
    <w:name w:val="xl72"/>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3">
    <w:name w:val="xl73"/>
    <w:basedOn w:val="Normal"/>
    <w:rsid w:val="005F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4">
    <w:name w:val="xl74"/>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5">
    <w:name w:val="xl75"/>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6">
    <w:name w:val="xl76"/>
    <w:basedOn w:val="Normal"/>
    <w:rsid w:val="005F72FE"/>
    <w:pPr>
      <w:pBdr>
        <w:left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7">
    <w:name w:val="xl77"/>
    <w:basedOn w:val="Normal"/>
    <w:rsid w:val="005F72FE"/>
    <w:pPr>
      <w:pBdr>
        <w:top w:val="single" w:sz="4" w:space="0" w:color="auto"/>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78">
    <w:name w:val="xl78"/>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79">
    <w:name w:val="xl79"/>
    <w:basedOn w:val="Normal"/>
    <w:rsid w:val="005F72FE"/>
    <w:pPr>
      <w:pBdr>
        <w:left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80">
    <w:name w:val="xl80"/>
    <w:basedOn w:val="Normal"/>
    <w:rsid w:val="005F72FE"/>
    <w:pPr>
      <w:pBdr>
        <w:top w:val="single" w:sz="4" w:space="0" w:color="auto"/>
        <w:left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81">
    <w:name w:val="xl81"/>
    <w:basedOn w:val="Normal"/>
    <w:rsid w:val="005F72FE"/>
    <w:pPr>
      <w:pBdr>
        <w:top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82">
    <w:name w:val="xl82"/>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83">
    <w:name w:val="xl83"/>
    <w:basedOn w:val="Normal"/>
    <w:rsid w:val="005F72FE"/>
    <w:pPr>
      <w:pBdr>
        <w:lef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84">
    <w:name w:val="xl84"/>
    <w:basedOn w:val="Normal"/>
    <w:rsid w:val="005F72FE"/>
    <w:pPr>
      <w:pBdr>
        <w:lef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85">
    <w:name w:val="xl85"/>
    <w:basedOn w:val="Normal"/>
    <w:rsid w:val="005F72FE"/>
    <w:pPr>
      <w:pBdr>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86">
    <w:name w:val="xl86"/>
    <w:basedOn w:val="Normal"/>
    <w:rsid w:val="005F72FE"/>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87">
    <w:name w:val="xl87"/>
    <w:basedOn w:val="Normal"/>
    <w:rsid w:val="005F72FE"/>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88">
    <w:name w:val="xl88"/>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89">
    <w:name w:val="xl89"/>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sz w:val="24"/>
      <w:szCs w:val="24"/>
      <w:lang w:val="en-GB"/>
    </w:rPr>
  </w:style>
  <w:style w:type="paragraph" w:customStyle="1" w:styleId="xl90">
    <w:name w:val="xl90"/>
    <w:basedOn w:val="Normal"/>
    <w:rsid w:val="005F72FE"/>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91">
    <w:name w:val="xl91"/>
    <w:basedOn w:val="Normal"/>
    <w:rsid w:val="005F72FE"/>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92">
    <w:name w:val="xl92"/>
    <w:basedOn w:val="Normal"/>
    <w:rsid w:val="005F72FE"/>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93">
    <w:name w:val="xl93"/>
    <w:basedOn w:val="Normal"/>
    <w:rsid w:val="005F72FE"/>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94">
    <w:name w:val="xl94"/>
    <w:basedOn w:val="Normal"/>
    <w:rsid w:val="005F72FE"/>
    <w:pPr>
      <w:pBdr>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95">
    <w:name w:val="xl95"/>
    <w:basedOn w:val="Normal"/>
    <w:rsid w:val="005F72FE"/>
    <w:pPr>
      <w:pBdr>
        <w:top w:val="single" w:sz="4" w:space="0" w:color="auto"/>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96">
    <w:name w:val="xl96"/>
    <w:basedOn w:val="Normal"/>
    <w:rsid w:val="005F72FE"/>
    <w:pPr>
      <w:pBdr>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97">
    <w:name w:val="xl97"/>
    <w:basedOn w:val="Normal"/>
    <w:rsid w:val="005F72FE"/>
    <w:pPr>
      <w:pBdr>
        <w:top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98">
    <w:name w:val="xl98"/>
    <w:basedOn w:val="Normal"/>
    <w:rsid w:val="005F72F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99">
    <w:name w:val="xl99"/>
    <w:basedOn w:val="Normal"/>
    <w:rsid w:val="005F72FE"/>
    <w:pPr>
      <w:pBdr>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00">
    <w:name w:val="xl100"/>
    <w:basedOn w:val="Normal"/>
    <w:rsid w:val="005F72FE"/>
    <w:pPr>
      <w:pBdr>
        <w:left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01">
    <w:name w:val="xl101"/>
    <w:basedOn w:val="Normal"/>
    <w:rsid w:val="005F72FE"/>
    <w:pPr>
      <w:pBdr>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02">
    <w:name w:val="xl102"/>
    <w:basedOn w:val="Normal"/>
    <w:rsid w:val="005F72FE"/>
    <w:pPr>
      <w:pBdr>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03">
    <w:name w:val="xl103"/>
    <w:basedOn w:val="Normal"/>
    <w:rsid w:val="005F72F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104">
    <w:name w:val="xl104"/>
    <w:basedOn w:val="Normal"/>
    <w:rsid w:val="005F72FE"/>
    <w:pPr>
      <w:pBdr>
        <w:bottom w:val="single" w:sz="4" w:space="0" w:color="auto"/>
      </w:pBdr>
      <w:shd w:val="clear" w:color="auto" w:fill="FFFFFF"/>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105">
    <w:name w:val="xl105"/>
    <w:basedOn w:val="Normal"/>
    <w:rsid w:val="005F72FE"/>
    <w:pPr>
      <w:pBdr>
        <w:right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06">
    <w:name w:val="xl106"/>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sz w:val="24"/>
      <w:szCs w:val="24"/>
      <w:lang w:val="en-GB"/>
    </w:rPr>
  </w:style>
  <w:style w:type="paragraph" w:customStyle="1" w:styleId="xl107">
    <w:name w:val="xl107"/>
    <w:basedOn w:val="Normal"/>
    <w:rsid w:val="005F72FE"/>
    <w:pPr>
      <w:pBdr>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108">
    <w:name w:val="xl108"/>
    <w:basedOn w:val="Normal"/>
    <w:rsid w:val="005F72FE"/>
    <w:pPr>
      <w:pBdr>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109">
    <w:name w:val="xl109"/>
    <w:basedOn w:val="Normal"/>
    <w:rsid w:val="005F72FE"/>
    <w:pPr>
      <w:pBdr>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110">
    <w:name w:val="xl110"/>
    <w:basedOn w:val="Normal"/>
    <w:rsid w:val="005F72FE"/>
    <w:pPr>
      <w:pBdr>
        <w:bottom w:val="single" w:sz="4" w:space="0" w:color="auto"/>
        <w:right w:val="single" w:sz="4" w:space="0" w:color="auto"/>
      </w:pBdr>
      <w:spacing w:before="100" w:beforeAutospacing="1" w:after="100" w:afterAutospacing="1" w:line="240" w:lineRule="auto"/>
    </w:pPr>
    <w:rPr>
      <w:rFonts w:ascii="Macedonian Tms" w:eastAsia="Arial Unicode MS" w:hAnsi="Macedonian Tms" w:cs="Arial Unicode MS"/>
      <w:b/>
      <w:bCs/>
      <w:sz w:val="24"/>
      <w:szCs w:val="24"/>
      <w:lang w:val="en-GB"/>
    </w:rPr>
  </w:style>
  <w:style w:type="paragraph" w:customStyle="1" w:styleId="xl111">
    <w:name w:val="xl111"/>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112">
    <w:name w:val="xl112"/>
    <w:basedOn w:val="Normal"/>
    <w:rsid w:val="005F72FE"/>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113">
    <w:name w:val="xl113"/>
    <w:basedOn w:val="Normal"/>
    <w:rsid w:val="005F72FE"/>
    <w:pPr>
      <w:pBdr>
        <w:top w:val="single" w:sz="4" w:space="0" w:color="auto"/>
        <w:left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14">
    <w:name w:val="xl114"/>
    <w:basedOn w:val="Normal"/>
    <w:rsid w:val="005F72FE"/>
    <w:pPr>
      <w:pBdr>
        <w:top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15">
    <w:name w:val="xl115"/>
    <w:basedOn w:val="Normal"/>
    <w:rsid w:val="005F72FE"/>
    <w:pPr>
      <w:pBdr>
        <w:top w:val="single" w:sz="4" w:space="0" w:color="auto"/>
        <w:left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116">
    <w:name w:val="xl116"/>
    <w:basedOn w:val="Normal"/>
    <w:rsid w:val="005F72FE"/>
    <w:pPr>
      <w:pBdr>
        <w:top w:val="single" w:sz="4" w:space="0" w:color="auto"/>
        <w:bottom w:val="single" w:sz="4" w:space="0" w:color="auto"/>
        <w:right w:val="single" w:sz="4" w:space="0" w:color="auto"/>
      </w:pBdr>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117">
    <w:name w:val="xl117"/>
    <w:basedOn w:val="Normal"/>
    <w:rsid w:val="005F72FE"/>
    <w:pPr>
      <w:pBdr>
        <w:top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18"/>
      <w:szCs w:val="18"/>
      <w:lang w:val="en-GB"/>
    </w:rPr>
  </w:style>
  <w:style w:type="paragraph" w:customStyle="1" w:styleId="xl118">
    <w:name w:val="xl118"/>
    <w:basedOn w:val="Normal"/>
    <w:rsid w:val="005F72FE"/>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xl119">
    <w:name w:val="xl119"/>
    <w:basedOn w:val="Normal"/>
    <w:rsid w:val="005F72FE"/>
    <w:pPr>
      <w:pBdr>
        <w:left w:val="single" w:sz="4" w:space="0" w:color="auto"/>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xl120">
    <w:name w:val="xl120"/>
    <w:basedOn w:val="Normal"/>
    <w:rsid w:val="005F72FE"/>
    <w:pPr>
      <w:pBdr>
        <w:bottom w:val="single" w:sz="4" w:space="0" w:color="auto"/>
      </w:pBdr>
      <w:spacing w:before="100" w:beforeAutospacing="1" w:after="100" w:afterAutospacing="1" w:line="240" w:lineRule="auto"/>
      <w:jc w:val="center"/>
    </w:pPr>
    <w:rPr>
      <w:rFonts w:ascii="Macedonian Tms" w:eastAsia="Arial Unicode MS" w:hAnsi="Macedonian Tms" w:cs="Arial Unicode MS"/>
      <w:b/>
      <w:bCs/>
      <w:sz w:val="24"/>
      <w:szCs w:val="24"/>
      <w:lang w:val="en-GB"/>
    </w:rPr>
  </w:style>
  <w:style w:type="paragraph" w:customStyle="1" w:styleId="font6">
    <w:name w:val="font6"/>
    <w:basedOn w:val="Normal"/>
    <w:rsid w:val="005F72FE"/>
    <w:pPr>
      <w:spacing w:before="100" w:beforeAutospacing="1" w:after="100" w:afterAutospacing="1" w:line="240" w:lineRule="auto"/>
    </w:pPr>
    <w:rPr>
      <w:rFonts w:ascii="Macedonian Tms" w:eastAsia="Arial Unicode MS" w:hAnsi="Macedonian Tms" w:cs="Arial Unicode MS"/>
      <w:b/>
      <w:bCs/>
      <w:sz w:val="20"/>
      <w:szCs w:val="20"/>
      <w:lang w:val="en-GB"/>
    </w:rPr>
  </w:style>
  <w:style w:type="paragraph" w:customStyle="1" w:styleId="font7">
    <w:name w:val="font7"/>
    <w:basedOn w:val="Normal"/>
    <w:rsid w:val="005F72FE"/>
    <w:pPr>
      <w:spacing w:before="100" w:beforeAutospacing="1" w:after="100" w:afterAutospacing="1" w:line="240" w:lineRule="auto"/>
    </w:pPr>
    <w:rPr>
      <w:rFonts w:ascii="Arial" w:eastAsia="Arial Unicode MS" w:hAnsi="Arial" w:cs="Arial"/>
      <w:sz w:val="20"/>
      <w:szCs w:val="20"/>
      <w:lang w:val="en-GB"/>
    </w:rPr>
  </w:style>
  <w:style w:type="paragraph" w:customStyle="1" w:styleId="font8">
    <w:name w:val="font8"/>
    <w:basedOn w:val="Normal"/>
    <w:rsid w:val="005F72FE"/>
    <w:pPr>
      <w:spacing w:before="100" w:beforeAutospacing="1" w:after="100" w:afterAutospacing="1" w:line="240" w:lineRule="auto"/>
    </w:pPr>
    <w:rPr>
      <w:rFonts w:ascii="Macedonian Tms" w:eastAsia="Arial Unicode MS" w:hAnsi="Macedonian Tms" w:cs="Arial Unicode MS"/>
      <w:sz w:val="20"/>
      <w:szCs w:val="20"/>
      <w:lang w:val="en-GB"/>
    </w:rPr>
  </w:style>
  <w:style w:type="paragraph" w:customStyle="1" w:styleId="font9">
    <w:name w:val="font9"/>
    <w:basedOn w:val="Normal"/>
    <w:rsid w:val="005F72FE"/>
    <w:pPr>
      <w:spacing w:before="100" w:beforeAutospacing="1" w:after="100" w:afterAutospacing="1" w:line="240" w:lineRule="auto"/>
    </w:pPr>
    <w:rPr>
      <w:rFonts w:ascii="Macedonian Tms" w:eastAsia="Arial Unicode MS" w:hAnsi="Macedonian Tms" w:cs="Arial Unicode MS"/>
      <w:sz w:val="18"/>
      <w:szCs w:val="18"/>
      <w:lang w:val="en-GB"/>
    </w:rPr>
  </w:style>
  <w:style w:type="paragraph" w:customStyle="1" w:styleId="font0">
    <w:name w:val="font0"/>
    <w:basedOn w:val="Normal"/>
    <w:rsid w:val="005F72FE"/>
    <w:pPr>
      <w:spacing w:before="100" w:beforeAutospacing="1" w:after="100" w:afterAutospacing="1" w:line="240" w:lineRule="auto"/>
    </w:pPr>
    <w:rPr>
      <w:rFonts w:ascii="Macedonian Tms" w:eastAsia="Arial Unicode MS" w:hAnsi="Macedonian Tms" w:cs="Arial Unicode MS"/>
      <w:sz w:val="20"/>
      <w:szCs w:val="20"/>
      <w:lang w:val="en-GB"/>
    </w:rPr>
  </w:style>
  <w:style w:type="paragraph" w:customStyle="1" w:styleId="font10">
    <w:name w:val="font10"/>
    <w:basedOn w:val="Normal"/>
    <w:rsid w:val="005F72FE"/>
    <w:pPr>
      <w:spacing w:before="100" w:beforeAutospacing="1" w:after="100" w:afterAutospacing="1" w:line="240" w:lineRule="auto"/>
    </w:pPr>
    <w:rPr>
      <w:rFonts w:ascii="Macedonian Tms" w:eastAsia="Arial Unicode MS" w:hAnsi="Macedonian Tms" w:cs="Arial Unicode MS"/>
      <w:b/>
      <w:bCs/>
      <w:sz w:val="20"/>
      <w:szCs w:val="20"/>
      <w:lang w:val="en-GB"/>
    </w:rPr>
  </w:style>
  <w:style w:type="character" w:styleId="Emphasis">
    <w:name w:val="Emphasis"/>
    <w:basedOn w:val="DefaultParagraphFont"/>
    <w:qFormat/>
    <w:rsid w:val="005F72FE"/>
    <w:rPr>
      <w:i/>
      <w:iCs/>
    </w:rPr>
  </w:style>
  <w:style w:type="character" w:customStyle="1" w:styleId="HeadlineCharChar">
    <w:name w:val="Headline Char Char"/>
    <w:rsid w:val="005F72FE"/>
    <w:rPr>
      <w:rFonts w:ascii="MAC C Times" w:hAnsi="MAC C Times" w:cs="MAC C Times"/>
      <w:b/>
      <w:bCs/>
      <w:color w:val="000000"/>
      <w:sz w:val="60"/>
      <w:szCs w:val="60"/>
      <w:lang w:val="en-US" w:eastAsia="en-US" w:bidi="ar-SA"/>
    </w:rPr>
  </w:style>
  <w:style w:type="character" w:customStyle="1" w:styleId="apple-converted-space">
    <w:name w:val="apple-converted-space"/>
    <w:basedOn w:val="DefaultParagraphFont"/>
    <w:rsid w:val="005F72FE"/>
  </w:style>
  <w:style w:type="character" w:customStyle="1" w:styleId="st">
    <w:name w:val="st"/>
    <w:basedOn w:val="DefaultParagraphFont"/>
    <w:rsid w:val="005F72FE"/>
  </w:style>
  <w:style w:type="paragraph" w:styleId="TOC2">
    <w:name w:val="toc 2"/>
    <w:basedOn w:val="Normal"/>
    <w:next w:val="Normal"/>
    <w:autoRedefine/>
    <w:uiPriority w:val="39"/>
    <w:rsid w:val="005F72FE"/>
    <w:pPr>
      <w:tabs>
        <w:tab w:val="right" w:leader="dot" w:pos="9450"/>
      </w:tabs>
      <w:spacing w:after="100" w:line="360" w:lineRule="auto"/>
      <w:jc w:val="both"/>
    </w:pPr>
    <w:rPr>
      <w:rFonts w:ascii="Times New Roman" w:eastAsia="Times New Roman" w:hAnsi="Times New Roman" w:cs="Times New Roman"/>
      <w:sz w:val="24"/>
      <w:szCs w:val="24"/>
    </w:rPr>
  </w:style>
  <w:style w:type="character" w:customStyle="1" w:styleId="mw-headline">
    <w:name w:val="mw-headline"/>
    <w:basedOn w:val="DefaultParagraphFont"/>
    <w:rsid w:val="005F72FE"/>
  </w:style>
  <w:style w:type="character" w:customStyle="1" w:styleId="mw-editsection">
    <w:name w:val="mw-editsection"/>
    <w:basedOn w:val="DefaultParagraphFont"/>
    <w:rsid w:val="005F72FE"/>
  </w:style>
  <w:style w:type="character" w:customStyle="1" w:styleId="mw-editsection-bracket">
    <w:name w:val="mw-editsection-bracket"/>
    <w:basedOn w:val="DefaultParagraphFont"/>
    <w:rsid w:val="005F72FE"/>
  </w:style>
  <w:style w:type="character" w:customStyle="1" w:styleId="mw-editsection-divider">
    <w:name w:val="mw-editsection-divider"/>
    <w:basedOn w:val="DefaultParagraphFont"/>
    <w:rsid w:val="005F72FE"/>
  </w:style>
</w:styles>
</file>

<file path=word/webSettings.xml><?xml version="1.0" encoding="utf-8"?>
<w:webSettings xmlns:r="http://schemas.openxmlformats.org/officeDocument/2006/relationships" xmlns:w="http://schemas.openxmlformats.org/wordprocessingml/2006/main">
  <w:divs>
    <w:div w:id="81148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D964-45C3-4574-AC85-149D5EC51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11679</Words>
  <Characters>66572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EMK</Company>
  <LinksUpToDate>false</LinksUpToDate>
  <CharactersWithSpaces>78095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dc:creator>
  <cp:lastModifiedBy>lenovotestuser@outlook.com</cp:lastModifiedBy>
  <cp:revision>2</cp:revision>
  <cp:lastPrinted>2016-06-27T10:52:00Z</cp:lastPrinted>
  <dcterms:created xsi:type="dcterms:W3CDTF">2016-07-06T13:20:00Z</dcterms:created>
  <dcterms:modified xsi:type="dcterms:W3CDTF">2016-07-06T13:20:00Z</dcterms:modified>
</cp:coreProperties>
</file>